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68"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2269"/>
        <w:gridCol w:w="2127"/>
        <w:gridCol w:w="917"/>
        <w:gridCol w:w="499"/>
        <w:gridCol w:w="560"/>
        <w:gridCol w:w="1364"/>
      </w:tblGrid>
      <w:tr w:rsidR="00CF0525" w:rsidRPr="0096628B" w14:paraId="4A522620" w14:textId="77777777" w:rsidTr="007B1395">
        <w:trPr>
          <w:trHeight w:val="2635"/>
        </w:trPr>
        <w:tc>
          <w:tcPr>
            <w:tcW w:w="5000" w:type="pct"/>
            <w:gridSpan w:val="7"/>
            <w:shd w:val="clear" w:color="auto" w:fill="auto"/>
            <w:vAlign w:val="center"/>
          </w:tcPr>
          <w:p w14:paraId="6069FDF1" w14:textId="0C0A151D" w:rsidR="00CF0525" w:rsidRPr="002D5BC1" w:rsidRDefault="00CF0525" w:rsidP="007B1395">
            <w:pPr>
              <w:pStyle w:val="Title"/>
              <w:jc w:val="center"/>
              <w:rPr>
                <w:rFonts w:ascii="Arial Black" w:eastAsia="Times New Roman" w:hAnsi="Arial Black"/>
                <w:b w:val="0"/>
                <w:sz w:val="32"/>
                <w:lang w:val="en-GB" w:eastAsia="en-US"/>
              </w:rPr>
            </w:pPr>
          </w:p>
          <w:p w14:paraId="5D3FF54B" w14:textId="61FD5E85" w:rsidR="00CF0525" w:rsidRPr="002D5BC1" w:rsidRDefault="00814C0C" w:rsidP="007B1395">
            <w:pPr>
              <w:pStyle w:val="Title"/>
              <w:jc w:val="center"/>
              <w:rPr>
                <w:rFonts w:ascii="Arial Black" w:eastAsia="Times New Roman" w:hAnsi="Arial Black"/>
                <w:b w:val="0"/>
                <w:sz w:val="32"/>
                <w:lang w:val="en-GB" w:eastAsia="en-US"/>
              </w:rPr>
            </w:pPr>
            <w:r>
              <w:rPr>
                <w:noProof/>
                <w:color w:val="2B579A"/>
                <w:shd w:val="clear" w:color="auto" w:fill="E6E6E6"/>
              </w:rPr>
              <w:drawing>
                <wp:inline distT="0" distB="0" distL="0" distR="0" wp14:anchorId="501FFFFD" wp14:editId="76AC676C">
                  <wp:extent cx="5834126" cy="1083945"/>
                  <wp:effectExtent l="0" t="0" r="0" b="0"/>
                  <wp:docPr id="414" name="Picture 414"/>
                  <wp:cNvGraphicFramePr/>
                  <a:graphic xmlns:a="http://schemas.openxmlformats.org/drawingml/2006/main">
                    <a:graphicData uri="http://schemas.openxmlformats.org/drawingml/2006/picture">
                      <pic:pic xmlns:pic="http://schemas.openxmlformats.org/drawingml/2006/picture">
                        <pic:nvPicPr>
                          <pic:cNvPr id="414" name="Picture 414"/>
                          <pic:cNvPicPr/>
                        </pic:nvPicPr>
                        <pic:blipFill>
                          <a:blip r:embed="rId11"/>
                          <a:stretch>
                            <a:fillRect/>
                          </a:stretch>
                        </pic:blipFill>
                        <pic:spPr>
                          <a:xfrm>
                            <a:off x="0" y="0"/>
                            <a:ext cx="5834126" cy="1083945"/>
                          </a:xfrm>
                          <a:prstGeom prst="rect">
                            <a:avLst/>
                          </a:prstGeom>
                        </pic:spPr>
                      </pic:pic>
                    </a:graphicData>
                  </a:graphic>
                </wp:inline>
              </w:drawing>
            </w:r>
          </w:p>
          <w:p w14:paraId="347F9FC0" w14:textId="77777777" w:rsidR="00427F69"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OCCUPATIONAL</w:t>
            </w:r>
            <w:r w:rsidR="00427F69" w:rsidRPr="00427F69">
              <w:rPr>
                <w:rFonts w:ascii="Arial Black" w:eastAsia="Times New Roman" w:hAnsi="Arial Black"/>
                <w:b w:val="0"/>
                <w:color w:val="365F91" w:themeColor="accent1" w:themeShade="BF"/>
                <w:sz w:val="32"/>
                <w:lang w:val="en-GB" w:eastAsia="en-US"/>
              </w:rPr>
              <w:t xml:space="preserve"> </w:t>
            </w:r>
          </w:p>
          <w:p w14:paraId="767726A9" w14:textId="3445BCA3" w:rsidR="00781935" w:rsidRPr="00427F69" w:rsidRDefault="00CF0525" w:rsidP="00427F69">
            <w:pPr>
              <w:pStyle w:val="Title"/>
              <w:jc w:val="center"/>
              <w:rPr>
                <w:rFonts w:ascii="Arial Black" w:eastAsia="Times New Roman" w:hAnsi="Arial Black"/>
                <w:b w:val="0"/>
                <w:color w:val="365F91" w:themeColor="accent1" w:themeShade="BF"/>
                <w:sz w:val="32"/>
                <w:lang w:val="en-GB" w:eastAsia="en-US"/>
              </w:rPr>
            </w:pPr>
            <w:r w:rsidRPr="00427F69">
              <w:rPr>
                <w:rFonts w:ascii="Arial Black" w:eastAsia="Times New Roman" w:hAnsi="Arial Black"/>
                <w:b w:val="0"/>
                <w:color w:val="365F91" w:themeColor="accent1" w:themeShade="BF"/>
                <w:sz w:val="32"/>
                <w:lang w:val="en-GB" w:eastAsia="en-US"/>
              </w:rPr>
              <w:t>SKILLS PROGRAMME</w:t>
            </w:r>
            <w:r w:rsidR="00427F69"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CURRICULUM</w:t>
            </w:r>
            <w:r w:rsidR="00D41387" w:rsidRPr="00427F69">
              <w:rPr>
                <w:rFonts w:ascii="Arial Black" w:eastAsia="Times New Roman" w:hAnsi="Arial Black"/>
                <w:b w:val="0"/>
                <w:color w:val="365F91" w:themeColor="accent1" w:themeShade="BF"/>
                <w:sz w:val="32"/>
                <w:lang w:val="en-GB" w:eastAsia="en-US"/>
              </w:rPr>
              <w:t xml:space="preserve"> </w:t>
            </w:r>
            <w:r w:rsidRPr="00427F69">
              <w:rPr>
                <w:rFonts w:ascii="Arial Black" w:eastAsia="Times New Roman" w:hAnsi="Arial Black"/>
                <w:b w:val="0"/>
                <w:color w:val="365F91" w:themeColor="accent1" w:themeShade="BF"/>
                <w:sz w:val="32"/>
                <w:lang w:val="en-GB" w:eastAsia="en-US"/>
              </w:rPr>
              <w:t xml:space="preserve">DOCUMENT </w:t>
            </w:r>
          </w:p>
          <w:p w14:paraId="42FEF6E2" w14:textId="4F088442" w:rsidR="00CF0525" w:rsidRPr="00814C0C" w:rsidRDefault="00580A6D" w:rsidP="00814C0C">
            <w:pPr>
              <w:pStyle w:val="Title"/>
              <w:jc w:val="center"/>
              <w:rPr>
                <w:rFonts w:ascii="Arial Black" w:eastAsia="Times New Roman" w:hAnsi="Arial Black"/>
                <w:b w:val="0"/>
                <w:sz w:val="22"/>
                <w:szCs w:val="22"/>
                <w:lang w:val="en-GB" w:eastAsia="en-US"/>
              </w:rPr>
            </w:pPr>
            <w:r w:rsidRPr="00781935">
              <w:rPr>
                <w:rFonts w:ascii="Arial Black" w:eastAsia="Times New Roman" w:hAnsi="Arial Black"/>
                <w:b w:val="0"/>
                <w:sz w:val="22"/>
                <w:szCs w:val="22"/>
                <w:lang w:val="en-GB" w:eastAsia="en-US"/>
              </w:rPr>
              <w:t>IN LINE WITH THE OQSF POLICY (2021) OCCUPATIONAL QUALIFICATION TYPE (NOMENCLATURE)</w:t>
            </w:r>
          </w:p>
        </w:tc>
      </w:tr>
      <w:tr w:rsidR="00CF0525" w:rsidRPr="0096628B" w14:paraId="2E2B4091" w14:textId="77777777" w:rsidTr="00427F69">
        <w:trPr>
          <w:trHeight w:val="420"/>
        </w:trPr>
        <w:tc>
          <w:tcPr>
            <w:tcW w:w="1188" w:type="pct"/>
            <w:shd w:val="clear" w:color="auto" w:fill="F2F2F2" w:themeFill="background1" w:themeFillShade="F2"/>
            <w:vAlign w:val="center"/>
          </w:tcPr>
          <w:p w14:paraId="4C8D744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QUALIFICATION/PART- QUALIFICATION/SKILLS PROGRAMME</w:t>
            </w:r>
          </w:p>
        </w:tc>
        <w:tc>
          <w:tcPr>
            <w:tcW w:w="1118" w:type="pct"/>
            <w:shd w:val="clear" w:color="auto" w:fill="F2F2F2" w:themeFill="background1" w:themeFillShade="F2"/>
            <w:vAlign w:val="center"/>
          </w:tcPr>
          <w:p w14:paraId="69B30C7A"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 xml:space="preserve"> TYPE</w:t>
            </w:r>
          </w:p>
          <w:p w14:paraId="14F29D1C" w14:textId="77777777" w:rsidR="00CF0525" w:rsidRPr="00101789" w:rsidRDefault="00CF0525" w:rsidP="007B1395">
            <w:pPr>
              <w:rPr>
                <w:b/>
                <w:color w:val="auto"/>
                <w:sz w:val="20"/>
                <w:lang w:eastAsia="en-US"/>
              </w:rPr>
            </w:pPr>
            <w:r w:rsidRPr="00101789">
              <w:rPr>
                <w:rFonts w:eastAsia="Times New Roman"/>
                <w:b/>
                <w:color w:val="auto"/>
                <w:sz w:val="20"/>
                <w:lang w:eastAsia="en-US"/>
              </w:rPr>
              <w:t>(NOMENCLATURE)</w:t>
            </w:r>
          </w:p>
        </w:tc>
        <w:tc>
          <w:tcPr>
            <w:tcW w:w="1500" w:type="pct"/>
            <w:gridSpan w:val="2"/>
            <w:shd w:val="clear" w:color="auto" w:fill="F2F2F2" w:themeFill="background1" w:themeFillShade="F2"/>
            <w:vAlign w:val="center"/>
          </w:tcPr>
          <w:p w14:paraId="3A81E728"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TITLE (DESCRIPTOR)</w:t>
            </w:r>
          </w:p>
        </w:tc>
        <w:tc>
          <w:tcPr>
            <w:tcW w:w="522" w:type="pct"/>
            <w:gridSpan w:val="2"/>
            <w:shd w:val="clear" w:color="auto" w:fill="F2F2F2" w:themeFill="background1" w:themeFillShade="F2"/>
            <w:vAlign w:val="center"/>
          </w:tcPr>
          <w:p w14:paraId="248DB4E9"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NQF LEVEL</w:t>
            </w:r>
          </w:p>
        </w:tc>
        <w:tc>
          <w:tcPr>
            <w:tcW w:w="672" w:type="pct"/>
            <w:shd w:val="clear" w:color="auto" w:fill="F2F2F2" w:themeFill="background1" w:themeFillShade="F2"/>
            <w:vAlign w:val="center"/>
          </w:tcPr>
          <w:p w14:paraId="6B621E24" w14:textId="77777777" w:rsidR="00CF0525" w:rsidRPr="00101789" w:rsidRDefault="00CF0525" w:rsidP="007B1395">
            <w:pPr>
              <w:rPr>
                <w:rFonts w:eastAsia="Times New Roman"/>
                <w:b/>
                <w:color w:val="auto"/>
                <w:sz w:val="20"/>
                <w:lang w:eastAsia="en-US"/>
              </w:rPr>
            </w:pPr>
            <w:r w:rsidRPr="00101789">
              <w:rPr>
                <w:rFonts w:eastAsia="Times New Roman"/>
                <w:b/>
                <w:color w:val="auto"/>
                <w:sz w:val="20"/>
                <w:lang w:eastAsia="en-US"/>
              </w:rPr>
              <w:t>CREDITS</w:t>
            </w:r>
          </w:p>
        </w:tc>
      </w:tr>
      <w:tr w:rsidR="006418E3" w:rsidRPr="0096628B" w14:paraId="3DF6FA4F" w14:textId="77777777" w:rsidTr="00427F69">
        <w:trPr>
          <w:trHeight w:val="420"/>
        </w:trPr>
        <w:tc>
          <w:tcPr>
            <w:tcW w:w="1188" w:type="pct"/>
            <w:shd w:val="clear" w:color="auto" w:fill="auto"/>
          </w:tcPr>
          <w:p w14:paraId="4C58CD52" w14:textId="05256DE0" w:rsidR="006418E3" w:rsidRPr="00D665C5" w:rsidRDefault="006418E3" w:rsidP="006418E3">
            <w:pPr>
              <w:rPr>
                <w:lang w:eastAsia="en-US"/>
              </w:rPr>
            </w:pPr>
            <w:r>
              <w:rPr>
                <w:lang w:eastAsia="en-US"/>
              </w:rPr>
              <w:t>Skills Programme</w:t>
            </w:r>
          </w:p>
        </w:tc>
        <w:tc>
          <w:tcPr>
            <w:tcW w:w="1118" w:type="pct"/>
            <w:shd w:val="clear" w:color="auto" w:fill="auto"/>
          </w:tcPr>
          <w:p w14:paraId="248D2703" w14:textId="721DD5F8" w:rsidR="006418E3" w:rsidRPr="00D665C5" w:rsidRDefault="006418E3" w:rsidP="006418E3">
            <w:pPr>
              <w:rPr>
                <w:lang w:eastAsia="en-US"/>
              </w:rPr>
            </w:pPr>
            <w:r>
              <w:rPr>
                <w:lang w:eastAsia="en-US"/>
              </w:rPr>
              <w:t>Skills Certificate</w:t>
            </w:r>
          </w:p>
        </w:tc>
        <w:tc>
          <w:tcPr>
            <w:tcW w:w="1500" w:type="pct"/>
            <w:gridSpan w:val="2"/>
            <w:shd w:val="clear" w:color="auto" w:fill="auto"/>
            <w:vAlign w:val="center"/>
          </w:tcPr>
          <w:p w14:paraId="561E6EB6" w14:textId="1AA2F15B" w:rsidR="006418E3" w:rsidRPr="00D665C5" w:rsidRDefault="006418E3" w:rsidP="006418E3">
            <w:pPr>
              <w:rPr>
                <w:lang w:eastAsia="en-US"/>
              </w:rPr>
            </w:pPr>
            <w:r>
              <w:t>Operational OHS Risk Assessor</w:t>
            </w:r>
          </w:p>
        </w:tc>
        <w:tc>
          <w:tcPr>
            <w:tcW w:w="522" w:type="pct"/>
            <w:gridSpan w:val="2"/>
            <w:shd w:val="clear" w:color="auto" w:fill="auto"/>
            <w:vAlign w:val="center"/>
          </w:tcPr>
          <w:p w14:paraId="688A270A" w14:textId="62444594" w:rsidR="006418E3" w:rsidRPr="00D665C5" w:rsidRDefault="006418E3" w:rsidP="006418E3">
            <w:pPr>
              <w:rPr>
                <w:lang w:eastAsia="en-US"/>
              </w:rPr>
            </w:pPr>
            <w:r>
              <w:rPr>
                <w:lang w:eastAsia="en-US"/>
              </w:rPr>
              <w:t>3</w:t>
            </w:r>
          </w:p>
        </w:tc>
        <w:tc>
          <w:tcPr>
            <w:tcW w:w="672" w:type="pct"/>
            <w:tcBorders>
              <w:bottom w:val="single" w:sz="4" w:space="0" w:color="auto"/>
            </w:tcBorders>
            <w:vAlign w:val="center"/>
          </w:tcPr>
          <w:p w14:paraId="17088C31" w14:textId="3344C60D" w:rsidR="006418E3" w:rsidRPr="0096628B" w:rsidRDefault="006418E3" w:rsidP="006418E3">
            <w:pPr>
              <w:spacing w:before="120" w:after="120" w:line="360" w:lineRule="auto"/>
              <w:jc w:val="both"/>
              <w:rPr>
                <w:rFonts w:eastAsia="Times New Roman"/>
                <w:szCs w:val="22"/>
                <w:lang w:eastAsia="en-US"/>
              </w:rPr>
            </w:pPr>
            <w:r>
              <w:rPr>
                <w:rFonts w:eastAsia="Times New Roman"/>
                <w:szCs w:val="22"/>
                <w:lang w:eastAsia="en-US"/>
              </w:rPr>
              <w:t>2</w:t>
            </w:r>
          </w:p>
        </w:tc>
      </w:tr>
      <w:tr w:rsidR="003650A9" w:rsidRPr="0096628B" w14:paraId="29EBCB7E" w14:textId="77777777" w:rsidTr="00427F69">
        <w:trPr>
          <w:trHeight w:val="420"/>
        </w:trPr>
        <w:tc>
          <w:tcPr>
            <w:tcW w:w="1188" w:type="pct"/>
            <w:shd w:val="clear" w:color="auto" w:fill="F2F2F2" w:themeFill="background1" w:themeFillShade="F2"/>
            <w:vAlign w:val="center"/>
          </w:tcPr>
          <w:p w14:paraId="46ED7F9E" w14:textId="77777777" w:rsidR="003650A9" w:rsidRPr="00101789" w:rsidDel="002D3304" w:rsidRDefault="003650A9" w:rsidP="003650A9">
            <w:pPr>
              <w:rPr>
                <w:rFonts w:eastAsia="Times New Roman"/>
                <w:b/>
                <w:color w:val="auto"/>
                <w:sz w:val="20"/>
                <w:lang w:eastAsia="en-US"/>
              </w:rPr>
            </w:pPr>
            <w:r w:rsidRPr="00101789">
              <w:rPr>
                <w:rFonts w:eastAsia="Times New Roman"/>
                <w:b/>
                <w:color w:val="auto"/>
                <w:sz w:val="20"/>
                <w:lang w:eastAsia="en-US"/>
              </w:rPr>
              <w:t xml:space="preserve">CURRICULUM CODE </w:t>
            </w:r>
          </w:p>
        </w:tc>
        <w:tc>
          <w:tcPr>
            <w:tcW w:w="3812" w:type="pct"/>
            <w:gridSpan w:val="6"/>
            <w:tcBorders>
              <w:right w:val="single" w:sz="4" w:space="0" w:color="auto"/>
            </w:tcBorders>
            <w:shd w:val="clear" w:color="auto" w:fill="auto"/>
          </w:tcPr>
          <w:p w14:paraId="20459EDA" w14:textId="1ED0BC4D" w:rsidR="003650A9" w:rsidRPr="0096628B" w:rsidRDefault="006418E3" w:rsidP="003650A9">
            <w:pPr>
              <w:spacing w:before="120" w:after="120" w:line="240" w:lineRule="auto"/>
              <w:jc w:val="both"/>
              <w:rPr>
                <w:rFonts w:eastAsia="Times New Roman"/>
                <w:szCs w:val="22"/>
                <w:lang w:eastAsia="en-US"/>
              </w:rPr>
            </w:pPr>
            <w:bookmarkStart w:id="0" w:name="_Hlk166828931"/>
            <w:r>
              <w:rPr>
                <w:rFonts w:eastAsia="Times New Roman"/>
                <w:szCs w:val="22"/>
                <w:lang w:eastAsia="en-US"/>
              </w:rPr>
              <w:t>900412-000-00-00</w:t>
            </w:r>
            <w:bookmarkEnd w:id="0"/>
          </w:p>
        </w:tc>
      </w:tr>
      <w:tr w:rsidR="00427F69" w:rsidRPr="0096628B" w14:paraId="1C8ADB85" w14:textId="77777777" w:rsidTr="00427F69">
        <w:trPr>
          <w:trHeight w:val="804"/>
        </w:trPr>
        <w:tc>
          <w:tcPr>
            <w:tcW w:w="1188" w:type="pct"/>
            <w:shd w:val="clear" w:color="auto" w:fill="F2F2F2" w:themeFill="background1" w:themeFillShade="F2"/>
          </w:tcPr>
          <w:p w14:paraId="55EA606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PARTNER DETAILS</w:t>
            </w:r>
          </w:p>
        </w:tc>
        <w:tc>
          <w:tcPr>
            <w:tcW w:w="1118" w:type="pct"/>
            <w:shd w:val="clear" w:color="auto" w:fill="F2F2F2" w:themeFill="background1" w:themeFillShade="F2"/>
          </w:tcPr>
          <w:p w14:paraId="1B8097F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ORGANISATION</w:t>
            </w:r>
          </w:p>
          <w:p w14:paraId="2F52F56A"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NAME</w:t>
            </w:r>
          </w:p>
        </w:tc>
        <w:tc>
          <w:tcPr>
            <w:tcW w:w="1048" w:type="pct"/>
            <w:shd w:val="clear" w:color="auto" w:fill="F2F2F2" w:themeFill="background1" w:themeFillShade="F2"/>
          </w:tcPr>
          <w:p w14:paraId="1C9DA1B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WEBSITE ADDRESS </w:t>
            </w:r>
          </w:p>
        </w:tc>
        <w:tc>
          <w:tcPr>
            <w:tcW w:w="698" w:type="pct"/>
            <w:gridSpan w:val="2"/>
            <w:shd w:val="clear" w:color="auto" w:fill="F2F2F2" w:themeFill="background1" w:themeFillShade="F2"/>
          </w:tcPr>
          <w:p w14:paraId="665120B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 xml:space="preserve">TELEPHONE NUMBER </w:t>
            </w:r>
          </w:p>
        </w:tc>
        <w:tc>
          <w:tcPr>
            <w:tcW w:w="948" w:type="pct"/>
            <w:gridSpan w:val="2"/>
            <w:tcBorders>
              <w:top w:val="single" w:sz="4" w:space="0" w:color="auto"/>
            </w:tcBorders>
            <w:shd w:val="clear" w:color="auto" w:fill="F2F2F2" w:themeFill="background1" w:themeFillShade="F2"/>
          </w:tcPr>
          <w:p w14:paraId="51614B19"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LOGO</w:t>
            </w:r>
          </w:p>
        </w:tc>
      </w:tr>
      <w:tr w:rsidR="00427F69" w:rsidRPr="0096628B" w14:paraId="1651E5B6" w14:textId="77777777" w:rsidTr="00427F69">
        <w:trPr>
          <w:trHeight w:val="870"/>
        </w:trPr>
        <w:tc>
          <w:tcPr>
            <w:tcW w:w="1188" w:type="pct"/>
            <w:tcBorders>
              <w:bottom w:val="single" w:sz="4" w:space="0" w:color="auto"/>
            </w:tcBorders>
            <w:shd w:val="clear" w:color="auto" w:fill="F2F2F2" w:themeFill="background1" w:themeFillShade="F2"/>
          </w:tcPr>
          <w:p w14:paraId="16144434" w14:textId="77777777" w:rsidR="00427F69" w:rsidRPr="00A058D2" w:rsidRDefault="00427F69" w:rsidP="00427F69">
            <w:pPr>
              <w:rPr>
                <w:rFonts w:eastAsia="Times New Roman"/>
                <w:lang w:eastAsia="en-US"/>
              </w:rPr>
            </w:pPr>
            <w:r w:rsidRPr="00101789">
              <w:rPr>
                <w:rFonts w:eastAsia="Times New Roman"/>
                <w:b/>
                <w:color w:val="auto"/>
                <w:sz w:val="20"/>
                <w:lang w:eastAsia="en-US"/>
              </w:rPr>
              <w:t>QUALITY PARTNER - DEVELOPMENT</w:t>
            </w:r>
          </w:p>
        </w:tc>
        <w:tc>
          <w:tcPr>
            <w:tcW w:w="1118" w:type="pct"/>
            <w:vAlign w:val="center"/>
          </w:tcPr>
          <w:p w14:paraId="22892BED" w14:textId="1B83B0FD" w:rsidR="00427F69" w:rsidRPr="00D665C5" w:rsidRDefault="00427F69" w:rsidP="00427F69">
            <w:pPr>
              <w:rPr>
                <w:lang w:eastAsia="en-US"/>
              </w:rPr>
            </w:pPr>
            <w:bookmarkStart w:id="1" w:name="_Hlk162785764"/>
            <w:r>
              <w:rPr>
                <w:lang w:eastAsia="en-US"/>
              </w:rPr>
              <w:t>Health and Welfare Sector Education and Training Authority.</w:t>
            </w:r>
            <w:bookmarkEnd w:id="1"/>
          </w:p>
        </w:tc>
        <w:tc>
          <w:tcPr>
            <w:tcW w:w="1048" w:type="pct"/>
            <w:vAlign w:val="center"/>
          </w:tcPr>
          <w:p w14:paraId="0366DCF2" w14:textId="262988BE" w:rsidR="00427F69" w:rsidRPr="00D665C5" w:rsidRDefault="00427F69" w:rsidP="00427F69">
            <w:pPr>
              <w:rPr>
                <w:rFonts w:eastAsia="Cambria"/>
                <w:lang w:eastAsia="en-US"/>
              </w:rPr>
            </w:pPr>
            <w:r w:rsidRPr="00817850">
              <w:rPr>
                <w:rFonts w:eastAsia="Cambria"/>
                <w:szCs w:val="22"/>
                <w:lang w:eastAsia="en-US"/>
              </w:rPr>
              <w:t>https://www.hwseta.org.za/</w:t>
            </w:r>
          </w:p>
        </w:tc>
        <w:tc>
          <w:tcPr>
            <w:tcW w:w="698" w:type="pct"/>
            <w:gridSpan w:val="2"/>
            <w:vAlign w:val="center"/>
          </w:tcPr>
          <w:p w14:paraId="1C36EC16" w14:textId="226FA8A8" w:rsidR="00427F69" w:rsidRPr="00D665C5" w:rsidRDefault="00427F69" w:rsidP="00427F69">
            <w:pPr>
              <w:rPr>
                <w:rFonts w:eastAsia="Cambria"/>
                <w:lang w:eastAsia="en-US"/>
              </w:rPr>
            </w:pPr>
            <w:r w:rsidRPr="00817850">
              <w:rPr>
                <w:szCs w:val="22"/>
                <w:shd w:val="clear" w:color="auto" w:fill="FFFFFF"/>
              </w:rPr>
              <w:t>011 607 6900</w:t>
            </w:r>
          </w:p>
        </w:tc>
        <w:tc>
          <w:tcPr>
            <w:tcW w:w="948" w:type="pct"/>
            <w:gridSpan w:val="2"/>
            <w:vAlign w:val="center"/>
          </w:tcPr>
          <w:p w14:paraId="020BB601" w14:textId="30A60162" w:rsidR="00427F69" w:rsidRPr="00D665C5" w:rsidRDefault="00427F69" w:rsidP="00427F69">
            <w:pPr>
              <w:rPr>
                <w:lang w:eastAsia="en-US"/>
              </w:rPr>
            </w:pPr>
            <w:r w:rsidRPr="00817850">
              <w:rPr>
                <w:noProof/>
                <w:szCs w:val="22"/>
                <w:lang w:eastAsia="en-US"/>
              </w:rPr>
              <w:drawing>
                <wp:inline distT="0" distB="0" distL="0" distR="0" wp14:anchorId="6B8FE9F6" wp14:editId="0B0F68A6">
                  <wp:extent cx="924560" cy="352425"/>
                  <wp:effectExtent l="0" t="0" r="8890" b="9525"/>
                  <wp:docPr id="98161772" name="Picture 1" descr="The Health and Welfare Sector Education and Training Authority (HWSE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ealth and Welfare Sector Education and Training Authority (HWSET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24560" cy="352425"/>
                          </a:xfrm>
                          <a:prstGeom prst="rect">
                            <a:avLst/>
                          </a:prstGeom>
                          <a:noFill/>
                          <a:ln>
                            <a:noFill/>
                          </a:ln>
                        </pic:spPr>
                      </pic:pic>
                    </a:graphicData>
                  </a:graphic>
                </wp:inline>
              </w:drawing>
            </w:r>
          </w:p>
        </w:tc>
      </w:tr>
      <w:tr w:rsidR="00427F69" w:rsidRPr="0096628B" w14:paraId="32759FEE" w14:textId="77777777" w:rsidTr="00427F69">
        <w:trPr>
          <w:trHeight w:val="870"/>
        </w:trPr>
        <w:tc>
          <w:tcPr>
            <w:tcW w:w="1188" w:type="pct"/>
            <w:shd w:val="clear" w:color="auto" w:fill="F2F2F2" w:themeFill="background1" w:themeFillShade="F2"/>
          </w:tcPr>
          <w:p w14:paraId="5EE62413" w14:textId="77777777" w:rsidR="00427F69" w:rsidRPr="00101789" w:rsidRDefault="00427F69" w:rsidP="00427F69">
            <w:pPr>
              <w:rPr>
                <w:rFonts w:eastAsia="Times New Roman"/>
                <w:b/>
                <w:color w:val="auto"/>
                <w:sz w:val="20"/>
                <w:lang w:eastAsia="en-US"/>
              </w:rPr>
            </w:pPr>
            <w:r w:rsidRPr="00101789">
              <w:rPr>
                <w:rFonts w:eastAsia="Times New Roman"/>
                <w:b/>
                <w:color w:val="auto"/>
                <w:sz w:val="20"/>
                <w:lang w:eastAsia="en-US"/>
              </w:rPr>
              <w:t>QUALITY PARTNER – ASSESSMENT</w:t>
            </w:r>
          </w:p>
          <w:p w14:paraId="3E02DD25" w14:textId="77777777" w:rsidR="00427F69" w:rsidRPr="00B323E2" w:rsidRDefault="00427F69" w:rsidP="00427F69">
            <w:pPr>
              <w:spacing w:after="0" w:line="240" w:lineRule="auto"/>
              <w:rPr>
                <w:sz w:val="16"/>
                <w:szCs w:val="16"/>
                <w:lang w:eastAsia="en-US"/>
              </w:rPr>
            </w:pPr>
            <w:r w:rsidRPr="00B323E2">
              <w:rPr>
                <w:rStyle w:val="IntenseEmphasis"/>
              </w:rPr>
              <w:t>(NOT APPLICABLE FOR SKILLS PROGRAMME)</w:t>
            </w:r>
          </w:p>
        </w:tc>
        <w:tc>
          <w:tcPr>
            <w:tcW w:w="1118" w:type="pct"/>
            <w:vAlign w:val="center"/>
          </w:tcPr>
          <w:p w14:paraId="0EEAB208" w14:textId="692E5988" w:rsidR="00427F69" w:rsidRPr="00D665C5" w:rsidRDefault="00427F69" w:rsidP="00427F69">
            <w:pPr>
              <w:rPr>
                <w:lang w:eastAsia="en-US"/>
              </w:rPr>
            </w:pPr>
            <w:r>
              <w:rPr>
                <w:lang w:eastAsia="en-US"/>
              </w:rPr>
              <w:t>N/A</w:t>
            </w:r>
          </w:p>
        </w:tc>
        <w:tc>
          <w:tcPr>
            <w:tcW w:w="1048" w:type="pct"/>
            <w:vAlign w:val="center"/>
          </w:tcPr>
          <w:p w14:paraId="5CBC8B5C" w14:textId="322D9D36" w:rsidR="00427F69" w:rsidRPr="00D665C5" w:rsidRDefault="00427F69" w:rsidP="00427F69">
            <w:pPr>
              <w:rPr>
                <w:rFonts w:eastAsia="Cambria"/>
                <w:lang w:eastAsia="en-US"/>
              </w:rPr>
            </w:pPr>
            <w:r>
              <w:rPr>
                <w:rFonts w:eastAsia="Cambria"/>
                <w:lang w:eastAsia="en-US"/>
              </w:rPr>
              <w:t>N/A</w:t>
            </w:r>
          </w:p>
        </w:tc>
        <w:tc>
          <w:tcPr>
            <w:tcW w:w="698" w:type="pct"/>
            <w:gridSpan w:val="2"/>
            <w:vAlign w:val="center"/>
          </w:tcPr>
          <w:p w14:paraId="483B39F0" w14:textId="1AF4DC30" w:rsidR="00427F69" w:rsidRPr="00D665C5" w:rsidRDefault="00427F69" w:rsidP="00427F69">
            <w:pPr>
              <w:rPr>
                <w:rFonts w:eastAsia="Cambria"/>
                <w:lang w:eastAsia="en-US"/>
              </w:rPr>
            </w:pPr>
            <w:r>
              <w:rPr>
                <w:rFonts w:eastAsia="Cambria"/>
                <w:lang w:eastAsia="en-US"/>
              </w:rPr>
              <w:t>N/A</w:t>
            </w:r>
          </w:p>
        </w:tc>
        <w:tc>
          <w:tcPr>
            <w:tcW w:w="948" w:type="pct"/>
            <w:gridSpan w:val="2"/>
            <w:vAlign w:val="center"/>
          </w:tcPr>
          <w:p w14:paraId="232A8D26" w14:textId="3EAFE06C" w:rsidR="00427F69" w:rsidRPr="00D665C5" w:rsidRDefault="00427F69" w:rsidP="00427F69">
            <w:pPr>
              <w:rPr>
                <w:lang w:eastAsia="en-US"/>
              </w:rPr>
            </w:pPr>
            <w:r>
              <w:rPr>
                <w:lang w:eastAsia="en-US"/>
              </w:rPr>
              <w:t>N/A</w:t>
            </w:r>
          </w:p>
        </w:tc>
      </w:tr>
    </w:tbl>
    <w:p w14:paraId="0CEF38AD" w14:textId="505DEF7B" w:rsidR="00CF0525" w:rsidRDefault="00CF0525" w:rsidP="00CF0525">
      <w:pPr>
        <w:jc w:val="center"/>
        <w:rPr>
          <w:b/>
        </w:rPr>
      </w:pPr>
    </w:p>
    <w:tbl>
      <w:tblPr>
        <w:tblStyle w:val="TableGrid"/>
        <w:tblW w:w="10065" w:type="dxa"/>
        <w:tblInd w:w="-289" w:type="dxa"/>
        <w:tblLook w:val="04A0" w:firstRow="1" w:lastRow="0" w:firstColumn="1" w:lastColumn="0" w:noHBand="0" w:noVBand="1"/>
      </w:tblPr>
      <w:tblGrid>
        <w:gridCol w:w="2543"/>
        <w:gridCol w:w="3695"/>
        <w:gridCol w:w="2268"/>
        <w:gridCol w:w="1559"/>
      </w:tblGrid>
      <w:tr w:rsidR="00DB5688" w:rsidRPr="008F2413" w14:paraId="57D1E96E" w14:textId="77777777" w:rsidTr="00B23C30">
        <w:tc>
          <w:tcPr>
            <w:tcW w:w="2543" w:type="dxa"/>
            <w:shd w:val="clear" w:color="auto" w:fill="F2F2F2" w:themeFill="background1" w:themeFillShade="F2"/>
          </w:tcPr>
          <w:p w14:paraId="3063D408"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DESIGNATION</w:t>
            </w:r>
          </w:p>
        </w:tc>
        <w:tc>
          <w:tcPr>
            <w:tcW w:w="3695" w:type="dxa"/>
            <w:shd w:val="clear" w:color="auto" w:fill="F2F2F2" w:themeFill="background1" w:themeFillShade="F2"/>
          </w:tcPr>
          <w:p w14:paraId="00CA0177"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NAME AND SURNAME</w:t>
            </w:r>
          </w:p>
        </w:tc>
        <w:tc>
          <w:tcPr>
            <w:tcW w:w="2268" w:type="dxa"/>
            <w:shd w:val="clear" w:color="auto" w:fill="F2F2F2" w:themeFill="background1" w:themeFillShade="F2"/>
          </w:tcPr>
          <w:p w14:paraId="60A6DB70"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SIGNATURE</w:t>
            </w:r>
          </w:p>
        </w:tc>
        <w:tc>
          <w:tcPr>
            <w:tcW w:w="1559" w:type="dxa"/>
            <w:shd w:val="clear" w:color="auto" w:fill="F2F2F2" w:themeFill="background1" w:themeFillShade="F2"/>
          </w:tcPr>
          <w:p w14:paraId="7C3D5424" w14:textId="77777777" w:rsidR="00DB5688" w:rsidRPr="00101789" w:rsidRDefault="00DB5688" w:rsidP="008B06F8">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DATE</w:t>
            </w:r>
          </w:p>
        </w:tc>
      </w:tr>
      <w:tr w:rsidR="00427F69" w:rsidRPr="008F2413" w14:paraId="405F29D8" w14:textId="77777777" w:rsidTr="00B23C30">
        <w:tc>
          <w:tcPr>
            <w:tcW w:w="2543" w:type="dxa"/>
            <w:shd w:val="clear" w:color="auto" w:fill="F2F2F2" w:themeFill="background1" w:themeFillShade="F2"/>
          </w:tcPr>
          <w:p w14:paraId="2AF500A5"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SUBJECT MATTER EXPERT (SME)</w:t>
            </w:r>
          </w:p>
        </w:tc>
        <w:tc>
          <w:tcPr>
            <w:tcW w:w="3695" w:type="dxa"/>
          </w:tcPr>
          <w:p w14:paraId="1426920F" w14:textId="6577D9CD" w:rsidR="00427F69" w:rsidRPr="00427F69" w:rsidRDefault="00427F69" w:rsidP="00427F69">
            <w:pPr>
              <w:rPr>
                <w:rFonts w:ascii="Arial" w:hAnsi="Arial" w:cs="Arial"/>
                <w:lang w:val="en-GB" w:eastAsia="en-US"/>
              </w:rPr>
            </w:pPr>
            <w:r w:rsidRPr="00427F69">
              <w:rPr>
                <w:rFonts w:ascii="Arial" w:hAnsi="Arial" w:cs="Arial"/>
                <w:bCs/>
                <w:szCs w:val="24"/>
                <w:lang w:val="en-GB"/>
              </w:rPr>
              <w:t xml:space="preserve">Ben van </w:t>
            </w:r>
            <w:proofErr w:type="gramStart"/>
            <w:r w:rsidRPr="00427F69">
              <w:rPr>
                <w:rFonts w:ascii="Arial" w:hAnsi="Arial" w:cs="Arial"/>
                <w:bCs/>
                <w:szCs w:val="24"/>
                <w:lang w:val="en-GB"/>
              </w:rPr>
              <w:t>As</w:t>
            </w:r>
            <w:proofErr w:type="gramEnd"/>
          </w:p>
        </w:tc>
        <w:tc>
          <w:tcPr>
            <w:tcW w:w="2268" w:type="dxa"/>
          </w:tcPr>
          <w:p w14:paraId="26BE144E" w14:textId="77777777" w:rsidR="00427F69" w:rsidRPr="00427F69" w:rsidRDefault="00427F69" w:rsidP="00427F69">
            <w:pPr>
              <w:rPr>
                <w:rFonts w:ascii="Arial" w:hAnsi="Arial" w:cs="Arial"/>
                <w:lang w:val="en-GB" w:eastAsia="en-US"/>
              </w:rPr>
            </w:pPr>
          </w:p>
        </w:tc>
        <w:tc>
          <w:tcPr>
            <w:tcW w:w="1559" w:type="dxa"/>
          </w:tcPr>
          <w:p w14:paraId="651DB96B" w14:textId="034E070B"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r w:rsidR="00427F69" w:rsidRPr="008F2413" w14:paraId="0F2DCFDC" w14:textId="77777777" w:rsidTr="00B23C30">
        <w:tc>
          <w:tcPr>
            <w:tcW w:w="2543" w:type="dxa"/>
            <w:shd w:val="clear" w:color="auto" w:fill="F2F2F2" w:themeFill="background1" w:themeFillShade="F2"/>
          </w:tcPr>
          <w:p w14:paraId="1DD5137F" w14:textId="77777777" w:rsidR="00427F69" w:rsidRPr="00101789" w:rsidRDefault="00427F69" w:rsidP="00427F69">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QUALITY PARTNER REPRESENTATIVE</w:t>
            </w:r>
          </w:p>
        </w:tc>
        <w:tc>
          <w:tcPr>
            <w:tcW w:w="3695" w:type="dxa"/>
          </w:tcPr>
          <w:p w14:paraId="1259A251" w14:textId="7C478FA5" w:rsidR="00427F69" w:rsidRPr="00427F69" w:rsidRDefault="00427F69" w:rsidP="00427F69">
            <w:pPr>
              <w:rPr>
                <w:rFonts w:ascii="Arial" w:hAnsi="Arial" w:cs="Arial"/>
                <w:lang w:val="en-GB" w:eastAsia="en-US"/>
              </w:rPr>
            </w:pPr>
            <w:r w:rsidRPr="00427F69">
              <w:rPr>
                <w:rFonts w:ascii="Arial" w:hAnsi="Arial" w:cs="Arial"/>
                <w:bCs/>
                <w:szCs w:val="24"/>
                <w:lang w:val="en-GB"/>
              </w:rPr>
              <w:t>Champa Gopal</w:t>
            </w:r>
          </w:p>
        </w:tc>
        <w:tc>
          <w:tcPr>
            <w:tcW w:w="2268" w:type="dxa"/>
          </w:tcPr>
          <w:p w14:paraId="13B4B33A" w14:textId="77777777" w:rsidR="00427F69" w:rsidRPr="00427F69" w:rsidRDefault="00427F69" w:rsidP="00427F69">
            <w:pPr>
              <w:rPr>
                <w:rFonts w:ascii="Arial" w:hAnsi="Arial" w:cs="Arial"/>
                <w:lang w:val="en-GB" w:eastAsia="en-US"/>
              </w:rPr>
            </w:pPr>
          </w:p>
        </w:tc>
        <w:tc>
          <w:tcPr>
            <w:tcW w:w="1559" w:type="dxa"/>
          </w:tcPr>
          <w:p w14:paraId="164C7B95" w14:textId="2C9245D7" w:rsidR="00427F69" w:rsidRPr="00427F69" w:rsidRDefault="00427F69" w:rsidP="00427F69">
            <w:pPr>
              <w:rPr>
                <w:rFonts w:ascii="Arial" w:hAnsi="Arial" w:cs="Arial"/>
                <w:lang w:val="en-GB" w:eastAsia="en-US"/>
              </w:rPr>
            </w:pPr>
            <w:r w:rsidRPr="00427F69">
              <w:rPr>
                <w:rFonts w:ascii="Arial" w:hAnsi="Arial" w:cs="Arial"/>
                <w:bCs/>
                <w:szCs w:val="24"/>
                <w:lang w:val="en-GB"/>
              </w:rPr>
              <w:t>15 May 2024</w:t>
            </w:r>
          </w:p>
        </w:tc>
      </w:tr>
    </w:tbl>
    <w:p w14:paraId="3EB92916" w14:textId="4B9CA225" w:rsidR="00CF0525" w:rsidRDefault="00CF0525" w:rsidP="00CF0525">
      <w:pPr>
        <w:jc w:val="center"/>
        <w:rPr>
          <w:b/>
        </w:rPr>
      </w:pPr>
    </w:p>
    <w:p w14:paraId="53053B02" w14:textId="79CAA46F" w:rsidR="00FC6A74" w:rsidRDefault="00FC6A74" w:rsidP="00CF0525">
      <w:pPr>
        <w:jc w:val="center"/>
        <w:rPr>
          <w:b/>
        </w:rPr>
      </w:pPr>
    </w:p>
    <w:p w14:paraId="6E132B5C" w14:textId="32DDA556" w:rsidR="002C30A6" w:rsidRDefault="002C30A6" w:rsidP="00CF0525">
      <w:pPr>
        <w:jc w:val="center"/>
        <w:rPr>
          <w:b/>
        </w:rPr>
      </w:pPr>
    </w:p>
    <w:p w14:paraId="7C1C9175" w14:textId="77777777" w:rsidR="00B23C30" w:rsidRDefault="00B23C30" w:rsidP="00CF0525">
      <w:pPr>
        <w:jc w:val="center"/>
        <w:rPr>
          <w:b/>
        </w:rPr>
      </w:pPr>
    </w:p>
    <w:p w14:paraId="20DC4A4B" w14:textId="77777777" w:rsidR="000D074F" w:rsidRDefault="000D074F" w:rsidP="00CF0525">
      <w:pPr>
        <w:jc w:val="center"/>
        <w:rPr>
          <w:b/>
        </w:rPr>
      </w:pPr>
    </w:p>
    <w:sdt>
      <w:sdtPr>
        <w:rPr>
          <w:rFonts w:ascii="Arial" w:eastAsia="Arial" w:hAnsi="Arial" w:cs="Arial"/>
          <w:color w:val="auto"/>
          <w:sz w:val="22"/>
          <w:szCs w:val="20"/>
          <w:lang w:val="en-GB" w:eastAsia="en-GB"/>
        </w:rPr>
        <w:id w:val="710999766"/>
        <w:docPartObj>
          <w:docPartGallery w:val="Table of Contents"/>
          <w:docPartUnique/>
        </w:docPartObj>
      </w:sdtPr>
      <w:sdtEndPr>
        <w:rPr>
          <w:b/>
          <w:bCs/>
          <w:noProof/>
          <w:szCs w:val="22"/>
        </w:rPr>
      </w:sdtEndPr>
      <w:sdtContent>
        <w:p w14:paraId="327F59CE" w14:textId="6197FAE8" w:rsidR="009C1555" w:rsidRPr="002A5211" w:rsidRDefault="009C1555">
          <w:pPr>
            <w:pStyle w:val="TOCHeading"/>
            <w:rPr>
              <w:color w:val="auto"/>
            </w:rPr>
          </w:pPr>
          <w:r w:rsidRPr="002A5211">
            <w:rPr>
              <w:color w:val="auto"/>
            </w:rPr>
            <w:t>Contents</w:t>
          </w:r>
        </w:p>
        <w:p w14:paraId="07509F8E" w14:textId="633C91C9" w:rsidR="009767A7" w:rsidRDefault="009C1555">
          <w:pPr>
            <w:pStyle w:val="TOC1"/>
            <w:tabs>
              <w:tab w:val="right" w:leader="dot" w:pos="9630"/>
            </w:tabs>
            <w:rPr>
              <w:rFonts w:asciiTheme="minorHAnsi" w:eastAsiaTheme="minorEastAsia" w:hAnsiTheme="minorHAnsi" w:cstheme="minorBidi"/>
              <w:noProof/>
              <w:color w:val="auto"/>
              <w:szCs w:val="22"/>
              <w:lang w:val="en-ZA" w:eastAsia="en-ZA"/>
            </w:rPr>
          </w:pPr>
          <w:r w:rsidRPr="00997CF7">
            <w:rPr>
              <w:color w:val="auto"/>
              <w:szCs w:val="22"/>
            </w:rPr>
            <w:fldChar w:fldCharType="begin"/>
          </w:r>
          <w:r w:rsidRPr="00997CF7">
            <w:rPr>
              <w:color w:val="auto"/>
              <w:szCs w:val="22"/>
            </w:rPr>
            <w:instrText xml:space="preserve"> TOC \o "1-3" \h \z \u </w:instrText>
          </w:r>
          <w:r w:rsidRPr="00997CF7">
            <w:rPr>
              <w:color w:val="auto"/>
              <w:szCs w:val="22"/>
            </w:rPr>
            <w:fldChar w:fldCharType="separate"/>
          </w:r>
          <w:hyperlink w:anchor="_Toc149225051" w:history="1">
            <w:r w:rsidR="009767A7" w:rsidRPr="00743458">
              <w:rPr>
                <w:rStyle w:val="Hyperlink"/>
                <w:noProof/>
              </w:rPr>
              <w:t>SECTION 1:  CURRICULUM SUMMARY</w:t>
            </w:r>
            <w:r w:rsidR="009767A7">
              <w:rPr>
                <w:noProof/>
                <w:webHidden/>
              </w:rPr>
              <w:tab/>
            </w:r>
            <w:r w:rsidR="009767A7">
              <w:rPr>
                <w:noProof/>
                <w:webHidden/>
              </w:rPr>
              <w:fldChar w:fldCharType="begin"/>
            </w:r>
            <w:r w:rsidR="009767A7">
              <w:rPr>
                <w:noProof/>
                <w:webHidden/>
              </w:rPr>
              <w:instrText xml:space="preserve"> PAGEREF _Toc149225051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B05B2C0" w14:textId="2F90086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2" w:history="1">
            <w:r w:rsidR="009767A7" w:rsidRPr="00743458">
              <w:rPr>
                <w:rStyle w:val="Hyperlink"/>
                <w:noProof/>
              </w:rPr>
              <w:t>1.1 Occupational Information:</w:t>
            </w:r>
            <w:r w:rsidR="009767A7">
              <w:rPr>
                <w:noProof/>
                <w:webHidden/>
              </w:rPr>
              <w:tab/>
            </w:r>
            <w:r w:rsidR="009767A7">
              <w:rPr>
                <w:noProof/>
                <w:webHidden/>
              </w:rPr>
              <w:fldChar w:fldCharType="begin"/>
            </w:r>
            <w:r w:rsidR="009767A7">
              <w:rPr>
                <w:noProof/>
                <w:webHidden/>
              </w:rPr>
              <w:instrText xml:space="preserve"> PAGEREF _Toc149225052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4A73103" w14:textId="6036E792"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3" w:history="1">
            <w:r w:rsidR="009767A7" w:rsidRPr="00743458">
              <w:rPr>
                <w:rStyle w:val="Hyperlink"/>
                <w:noProof/>
              </w:rPr>
              <w:t>1.1.1 Associated, Organising Framework for Occupations (OFO) Occupational Code and Title</w:t>
            </w:r>
            <w:r w:rsidR="009767A7">
              <w:rPr>
                <w:noProof/>
                <w:webHidden/>
              </w:rPr>
              <w:tab/>
            </w:r>
            <w:r w:rsidR="009767A7">
              <w:rPr>
                <w:noProof/>
                <w:webHidden/>
              </w:rPr>
              <w:fldChar w:fldCharType="begin"/>
            </w:r>
            <w:r w:rsidR="009767A7">
              <w:rPr>
                <w:noProof/>
                <w:webHidden/>
              </w:rPr>
              <w:instrText xml:space="preserve"> PAGEREF _Toc149225053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7D1021F1" w14:textId="0B257961"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4" w:history="1">
            <w:r w:rsidR="009767A7" w:rsidRPr="00743458">
              <w:rPr>
                <w:rStyle w:val="Hyperlink"/>
                <w:noProof/>
              </w:rPr>
              <w:t>1.1.2 Occupation/Specialisation/Part-Qualification/Skills Programme Type, Title, NQF Level, Credits and Curriculum Code, addressed by this Curriculum.</w:t>
            </w:r>
            <w:r w:rsidR="009767A7">
              <w:rPr>
                <w:noProof/>
                <w:webHidden/>
              </w:rPr>
              <w:tab/>
            </w:r>
            <w:r w:rsidR="009767A7">
              <w:rPr>
                <w:noProof/>
                <w:webHidden/>
              </w:rPr>
              <w:fldChar w:fldCharType="begin"/>
            </w:r>
            <w:r w:rsidR="009767A7">
              <w:rPr>
                <w:noProof/>
                <w:webHidden/>
              </w:rPr>
              <w:instrText xml:space="preserve"> PAGEREF _Toc149225054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EF3234B" w14:textId="3173C29E"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5" w:history="1">
            <w:r w:rsidR="009767A7" w:rsidRPr="00743458">
              <w:rPr>
                <w:rStyle w:val="Hyperlink"/>
                <w:noProof/>
              </w:rPr>
              <w:t>1.1.3 Alternative titles used by industry:</w:t>
            </w:r>
            <w:r w:rsidR="009767A7">
              <w:rPr>
                <w:noProof/>
                <w:webHidden/>
              </w:rPr>
              <w:tab/>
            </w:r>
            <w:r w:rsidR="009767A7">
              <w:rPr>
                <w:noProof/>
                <w:webHidden/>
              </w:rPr>
              <w:fldChar w:fldCharType="begin"/>
            </w:r>
            <w:r w:rsidR="009767A7">
              <w:rPr>
                <w:noProof/>
                <w:webHidden/>
              </w:rPr>
              <w:instrText xml:space="preserve"> PAGEREF _Toc149225055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009DE11F" w14:textId="6AECD98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56" w:history="1">
            <w:r w:rsidR="009767A7" w:rsidRPr="00743458">
              <w:rPr>
                <w:rStyle w:val="Hyperlink"/>
                <w:noProof/>
              </w:rPr>
              <w:t>1.2 Curriculum Information:</w:t>
            </w:r>
            <w:r w:rsidR="009767A7">
              <w:rPr>
                <w:noProof/>
                <w:webHidden/>
              </w:rPr>
              <w:tab/>
            </w:r>
            <w:r w:rsidR="009767A7">
              <w:rPr>
                <w:noProof/>
                <w:webHidden/>
              </w:rPr>
              <w:fldChar w:fldCharType="begin"/>
            </w:r>
            <w:r w:rsidR="009767A7">
              <w:rPr>
                <w:noProof/>
                <w:webHidden/>
              </w:rPr>
              <w:instrText xml:space="preserve"> PAGEREF _Toc149225056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43D212E4" w14:textId="41E19F5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57" w:history="1">
            <w:r w:rsidR="009767A7" w:rsidRPr="00743458">
              <w:rPr>
                <w:rStyle w:val="Hyperlink"/>
                <w:noProof/>
              </w:rPr>
              <w:t>1.2.1 Articulation for Qualifications and Part- Qualifications</w:t>
            </w:r>
            <w:r w:rsidR="009767A7">
              <w:rPr>
                <w:noProof/>
                <w:webHidden/>
              </w:rPr>
              <w:tab/>
            </w:r>
            <w:r w:rsidR="009767A7">
              <w:rPr>
                <w:noProof/>
                <w:webHidden/>
              </w:rPr>
              <w:fldChar w:fldCharType="begin"/>
            </w:r>
            <w:r w:rsidR="009767A7">
              <w:rPr>
                <w:noProof/>
                <w:webHidden/>
              </w:rPr>
              <w:instrText xml:space="preserve"> PAGEREF _Toc149225057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6D2B8A3F" w14:textId="1F62B93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8" w:history="1">
            <w:r w:rsidR="009767A7" w:rsidRPr="00743458">
              <w:rPr>
                <w:rStyle w:val="Hyperlink"/>
                <w:noProof/>
              </w:rPr>
              <w:t>(a) Horizontal Articulation: This qualification articulates horizontally within the OQSF and between other sub-framework(s) as follows:</w:t>
            </w:r>
            <w:r w:rsidR="009767A7">
              <w:rPr>
                <w:noProof/>
                <w:webHidden/>
              </w:rPr>
              <w:tab/>
            </w:r>
            <w:r w:rsidR="009767A7">
              <w:rPr>
                <w:noProof/>
                <w:webHidden/>
              </w:rPr>
              <w:fldChar w:fldCharType="begin"/>
            </w:r>
            <w:r w:rsidR="009767A7">
              <w:rPr>
                <w:noProof/>
                <w:webHidden/>
              </w:rPr>
              <w:instrText xml:space="preserve"> PAGEREF _Toc149225058 \h </w:instrText>
            </w:r>
            <w:r w:rsidR="009767A7">
              <w:rPr>
                <w:noProof/>
                <w:webHidden/>
              </w:rPr>
            </w:r>
            <w:r w:rsidR="009767A7">
              <w:rPr>
                <w:noProof/>
                <w:webHidden/>
              </w:rPr>
              <w:fldChar w:fldCharType="separate"/>
            </w:r>
            <w:r w:rsidR="00D60692">
              <w:rPr>
                <w:noProof/>
                <w:webHidden/>
              </w:rPr>
              <w:t>5</w:t>
            </w:r>
            <w:r w:rsidR="009767A7">
              <w:rPr>
                <w:noProof/>
                <w:webHidden/>
              </w:rPr>
              <w:fldChar w:fldCharType="end"/>
            </w:r>
          </w:hyperlink>
        </w:p>
        <w:p w14:paraId="3A637AE3" w14:textId="3C19D1C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59" w:history="1">
            <w:r w:rsidR="009767A7" w:rsidRPr="00743458">
              <w:rPr>
                <w:rStyle w:val="Hyperlink"/>
                <w:noProof/>
              </w:rPr>
              <w:t>(b)  Vertical Articulation: This qualification articulates vertically within the OQSF as follows:</w:t>
            </w:r>
            <w:r w:rsidR="009767A7">
              <w:rPr>
                <w:noProof/>
                <w:webHidden/>
              </w:rPr>
              <w:tab/>
            </w:r>
            <w:r w:rsidR="009767A7">
              <w:rPr>
                <w:noProof/>
                <w:webHidden/>
              </w:rPr>
              <w:fldChar w:fldCharType="begin"/>
            </w:r>
            <w:r w:rsidR="009767A7">
              <w:rPr>
                <w:noProof/>
                <w:webHidden/>
              </w:rPr>
              <w:instrText xml:space="preserve"> PAGEREF _Toc149225059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156E34CD" w14:textId="7DAF5EE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0" w:history="1">
            <w:r w:rsidR="009767A7" w:rsidRPr="00743458">
              <w:rPr>
                <w:rStyle w:val="Hyperlink"/>
                <w:noProof/>
              </w:rPr>
              <w:t>(c) Diagonal Articulation: This qualification articulates diagonally across NQF levels and across Sub-Frameworks:</w:t>
            </w:r>
            <w:r w:rsidR="009767A7">
              <w:rPr>
                <w:noProof/>
                <w:webHidden/>
              </w:rPr>
              <w:tab/>
            </w:r>
            <w:r w:rsidR="009767A7">
              <w:rPr>
                <w:noProof/>
                <w:webHidden/>
              </w:rPr>
              <w:fldChar w:fldCharType="begin"/>
            </w:r>
            <w:r w:rsidR="009767A7">
              <w:rPr>
                <w:noProof/>
                <w:webHidden/>
              </w:rPr>
              <w:instrText xml:space="preserve"> PAGEREF _Toc149225060 \h </w:instrText>
            </w:r>
            <w:r w:rsidR="009767A7">
              <w:rPr>
                <w:noProof/>
                <w:webHidden/>
              </w:rPr>
            </w:r>
            <w:r w:rsidR="009767A7">
              <w:rPr>
                <w:noProof/>
                <w:webHidden/>
              </w:rPr>
              <w:fldChar w:fldCharType="separate"/>
            </w:r>
            <w:r w:rsidR="00D60692">
              <w:rPr>
                <w:noProof/>
                <w:webHidden/>
              </w:rPr>
              <w:t>6</w:t>
            </w:r>
            <w:r w:rsidR="009767A7">
              <w:rPr>
                <w:noProof/>
                <w:webHidden/>
              </w:rPr>
              <w:fldChar w:fldCharType="end"/>
            </w:r>
          </w:hyperlink>
        </w:p>
        <w:p w14:paraId="3FEC6A40" w14:textId="43FA199E"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1" w:history="1">
            <w:r w:rsidR="009767A7" w:rsidRPr="00743458">
              <w:rPr>
                <w:rStyle w:val="Hyperlink"/>
                <w:noProof/>
              </w:rPr>
              <w:t>(d) Validation of Entry Requirements into articulation possibilities provided:</w:t>
            </w:r>
            <w:r w:rsidR="009767A7">
              <w:rPr>
                <w:noProof/>
                <w:webHidden/>
              </w:rPr>
              <w:tab/>
            </w:r>
            <w:r w:rsidR="009767A7">
              <w:rPr>
                <w:noProof/>
                <w:webHidden/>
              </w:rPr>
              <w:fldChar w:fldCharType="begin"/>
            </w:r>
            <w:r w:rsidR="009767A7">
              <w:rPr>
                <w:noProof/>
                <w:webHidden/>
              </w:rPr>
              <w:instrText xml:space="preserve"> PAGEREF _Toc149225061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BB4E18E" w14:textId="0DAAC8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2" w:history="1">
            <w:r w:rsidR="009767A7" w:rsidRPr="00743458">
              <w:rPr>
                <w:rStyle w:val="Hyperlink"/>
                <w:noProof/>
              </w:rPr>
              <w:t>1.2.2 Articulation for Skills programmes</w:t>
            </w:r>
            <w:r w:rsidR="009767A7">
              <w:rPr>
                <w:noProof/>
                <w:webHidden/>
              </w:rPr>
              <w:tab/>
            </w:r>
            <w:r w:rsidR="009767A7">
              <w:rPr>
                <w:noProof/>
                <w:webHidden/>
              </w:rPr>
              <w:fldChar w:fldCharType="begin"/>
            </w:r>
            <w:r w:rsidR="009767A7">
              <w:rPr>
                <w:noProof/>
                <w:webHidden/>
              </w:rPr>
              <w:instrText xml:space="preserve"> PAGEREF _Toc149225062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53DE94B" w14:textId="587776BA"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3" w:history="1">
            <w:r w:rsidR="009767A7" w:rsidRPr="00743458">
              <w:rPr>
                <w:rStyle w:val="Hyperlink"/>
                <w:noProof/>
              </w:rPr>
              <w:t>(a) Work Opportunities:</w:t>
            </w:r>
            <w:r w:rsidR="009767A7">
              <w:rPr>
                <w:noProof/>
                <w:webHidden/>
              </w:rPr>
              <w:tab/>
            </w:r>
            <w:r w:rsidR="009767A7">
              <w:rPr>
                <w:noProof/>
                <w:webHidden/>
              </w:rPr>
              <w:fldChar w:fldCharType="begin"/>
            </w:r>
            <w:r w:rsidR="009767A7">
              <w:rPr>
                <w:noProof/>
                <w:webHidden/>
              </w:rPr>
              <w:instrText xml:space="preserve"> PAGEREF _Toc149225063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032B9A85" w14:textId="3669E74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64" w:history="1">
            <w:r w:rsidR="009767A7" w:rsidRPr="00743458">
              <w:rPr>
                <w:rStyle w:val="Hyperlink"/>
                <w:noProof/>
              </w:rPr>
              <w:t>(b) Learning Opportunities:</w:t>
            </w:r>
            <w:r w:rsidR="009767A7">
              <w:rPr>
                <w:noProof/>
                <w:webHidden/>
              </w:rPr>
              <w:tab/>
            </w:r>
            <w:r w:rsidR="009767A7">
              <w:rPr>
                <w:noProof/>
                <w:webHidden/>
              </w:rPr>
              <w:fldChar w:fldCharType="begin"/>
            </w:r>
            <w:r w:rsidR="009767A7">
              <w:rPr>
                <w:noProof/>
                <w:webHidden/>
              </w:rPr>
              <w:instrText xml:space="preserve"> PAGEREF _Toc149225064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3AD3A39A" w14:textId="1DF8BAD4"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5" w:history="1">
            <w:r w:rsidR="009767A7" w:rsidRPr="00743458">
              <w:rPr>
                <w:rStyle w:val="Hyperlink"/>
                <w:noProof/>
              </w:rPr>
              <w:t>1.3 Curriculum Structure:</w:t>
            </w:r>
            <w:r w:rsidR="009767A7">
              <w:rPr>
                <w:noProof/>
                <w:webHidden/>
              </w:rPr>
              <w:tab/>
            </w:r>
            <w:r w:rsidR="009767A7">
              <w:rPr>
                <w:noProof/>
                <w:webHidden/>
              </w:rPr>
              <w:fldChar w:fldCharType="begin"/>
            </w:r>
            <w:r w:rsidR="009767A7">
              <w:rPr>
                <w:noProof/>
                <w:webHidden/>
              </w:rPr>
              <w:instrText xml:space="preserve"> PAGEREF _Toc149225065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4382921" w14:textId="058500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6" w:history="1">
            <w:r w:rsidR="009767A7" w:rsidRPr="00743458">
              <w:rPr>
                <w:rStyle w:val="Hyperlink"/>
                <w:noProof/>
              </w:rPr>
              <w:t>1.3.1 Knowledge/Theory Modules:</w:t>
            </w:r>
            <w:r w:rsidR="009767A7">
              <w:rPr>
                <w:noProof/>
                <w:webHidden/>
              </w:rPr>
              <w:tab/>
            </w:r>
            <w:r w:rsidR="009767A7">
              <w:rPr>
                <w:noProof/>
                <w:webHidden/>
              </w:rPr>
              <w:fldChar w:fldCharType="begin"/>
            </w:r>
            <w:r w:rsidR="009767A7">
              <w:rPr>
                <w:noProof/>
                <w:webHidden/>
              </w:rPr>
              <w:instrText xml:space="preserve"> PAGEREF _Toc149225066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98ED431" w14:textId="3538A0E9"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7" w:history="1">
            <w:r w:rsidR="009767A7" w:rsidRPr="00743458">
              <w:rPr>
                <w:rStyle w:val="Hyperlink"/>
                <w:noProof/>
              </w:rPr>
              <w:t>1.3.2 Practical Skills Modules:</w:t>
            </w:r>
            <w:r w:rsidR="009767A7">
              <w:rPr>
                <w:noProof/>
                <w:webHidden/>
              </w:rPr>
              <w:tab/>
            </w:r>
            <w:r w:rsidR="009767A7">
              <w:rPr>
                <w:noProof/>
                <w:webHidden/>
              </w:rPr>
              <w:fldChar w:fldCharType="begin"/>
            </w:r>
            <w:r w:rsidR="009767A7">
              <w:rPr>
                <w:noProof/>
                <w:webHidden/>
              </w:rPr>
              <w:instrText xml:space="preserve"> PAGEREF _Toc149225067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76F49A5" w14:textId="08C88A80"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68" w:history="1">
            <w:r w:rsidR="009767A7" w:rsidRPr="00743458">
              <w:rPr>
                <w:rStyle w:val="Hyperlink"/>
                <w:noProof/>
              </w:rPr>
              <w:t>1.3.3 Work Experience Modules:</w:t>
            </w:r>
            <w:r w:rsidR="009767A7">
              <w:rPr>
                <w:noProof/>
                <w:webHidden/>
              </w:rPr>
              <w:tab/>
            </w:r>
            <w:r w:rsidR="009767A7">
              <w:rPr>
                <w:noProof/>
                <w:webHidden/>
              </w:rPr>
              <w:fldChar w:fldCharType="begin"/>
            </w:r>
            <w:r w:rsidR="009767A7">
              <w:rPr>
                <w:noProof/>
                <w:webHidden/>
              </w:rPr>
              <w:instrText xml:space="preserve"> PAGEREF _Toc149225068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636923B8" w14:textId="1B0D594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69" w:history="1">
            <w:r w:rsidR="009767A7" w:rsidRPr="00743458">
              <w:rPr>
                <w:rStyle w:val="Hyperlink"/>
                <w:noProof/>
              </w:rPr>
              <w:t>1.4 Entry Requirements:</w:t>
            </w:r>
            <w:r w:rsidR="009767A7">
              <w:rPr>
                <w:noProof/>
                <w:webHidden/>
              </w:rPr>
              <w:tab/>
            </w:r>
            <w:r w:rsidR="009767A7">
              <w:rPr>
                <w:noProof/>
                <w:webHidden/>
              </w:rPr>
              <w:fldChar w:fldCharType="begin"/>
            </w:r>
            <w:r w:rsidR="009767A7">
              <w:rPr>
                <w:noProof/>
                <w:webHidden/>
              </w:rPr>
              <w:instrText xml:space="preserve"> PAGEREF _Toc149225069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538C2F72" w14:textId="78F3A936"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0" w:history="1">
            <w:r w:rsidR="009767A7" w:rsidRPr="00743458">
              <w:rPr>
                <w:rStyle w:val="Hyperlink"/>
                <w:noProof/>
              </w:rPr>
              <w:t>1.5 Recognition of Prior Learning (RPL):</w:t>
            </w:r>
            <w:r w:rsidR="009767A7">
              <w:rPr>
                <w:noProof/>
                <w:webHidden/>
              </w:rPr>
              <w:tab/>
            </w:r>
            <w:r w:rsidR="009767A7">
              <w:rPr>
                <w:noProof/>
                <w:webHidden/>
              </w:rPr>
              <w:fldChar w:fldCharType="begin"/>
            </w:r>
            <w:r w:rsidR="009767A7">
              <w:rPr>
                <w:noProof/>
                <w:webHidden/>
              </w:rPr>
              <w:instrText xml:space="preserve"> PAGEREF _Toc149225070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44050DF1" w14:textId="06A1C7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1" w:history="1">
            <w:r w:rsidR="009767A7" w:rsidRPr="00743458">
              <w:rPr>
                <w:rStyle w:val="Hyperlink"/>
                <w:noProof/>
              </w:rPr>
              <w:t>1.5.1 RPL for Access:</w:t>
            </w:r>
            <w:r w:rsidR="009767A7">
              <w:rPr>
                <w:noProof/>
                <w:webHidden/>
              </w:rPr>
              <w:tab/>
            </w:r>
            <w:r w:rsidR="009767A7">
              <w:rPr>
                <w:noProof/>
                <w:webHidden/>
              </w:rPr>
              <w:fldChar w:fldCharType="begin"/>
            </w:r>
            <w:r w:rsidR="009767A7">
              <w:rPr>
                <w:noProof/>
                <w:webHidden/>
              </w:rPr>
              <w:instrText xml:space="preserve"> PAGEREF _Toc149225071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0F4B51D" w14:textId="270F7D1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2" w:history="1">
            <w:r w:rsidR="009767A7" w:rsidRPr="00743458">
              <w:rPr>
                <w:rStyle w:val="Hyperlink"/>
                <w:noProof/>
              </w:rPr>
              <w:t>1.5.2 RPL for Exemption:</w:t>
            </w:r>
            <w:r w:rsidR="009767A7">
              <w:rPr>
                <w:noProof/>
                <w:webHidden/>
              </w:rPr>
              <w:tab/>
            </w:r>
            <w:r w:rsidR="009767A7">
              <w:rPr>
                <w:noProof/>
                <w:webHidden/>
              </w:rPr>
              <w:fldChar w:fldCharType="begin"/>
            </w:r>
            <w:r w:rsidR="009767A7">
              <w:rPr>
                <w:noProof/>
                <w:webHidden/>
              </w:rPr>
              <w:instrText xml:space="preserve"> PAGEREF _Toc149225072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16D4D5DB" w14:textId="5B2FE3EF"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73" w:history="1">
            <w:r w:rsidR="009767A7" w:rsidRPr="00743458">
              <w:rPr>
                <w:rStyle w:val="Hyperlink"/>
                <w:noProof/>
              </w:rPr>
              <w:t>1.5.3 RPL for awarding credits:</w:t>
            </w:r>
            <w:r w:rsidR="009767A7">
              <w:rPr>
                <w:noProof/>
                <w:webHidden/>
              </w:rPr>
              <w:tab/>
            </w:r>
            <w:r w:rsidR="009767A7">
              <w:rPr>
                <w:noProof/>
                <w:webHidden/>
              </w:rPr>
              <w:fldChar w:fldCharType="begin"/>
            </w:r>
            <w:r w:rsidR="009767A7">
              <w:rPr>
                <w:noProof/>
                <w:webHidden/>
              </w:rPr>
              <w:instrText xml:space="preserve"> PAGEREF _Toc149225073 \h </w:instrText>
            </w:r>
            <w:r w:rsidR="009767A7">
              <w:rPr>
                <w:noProof/>
                <w:webHidden/>
              </w:rPr>
            </w:r>
            <w:r w:rsidR="009767A7">
              <w:rPr>
                <w:noProof/>
                <w:webHidden/>
              </w:rPr>
              <w:fldChar w:fldCharType="separate"/>
            </w:r>
            <w:r w:rsidR="00D60692">
              <w:rPr>
                <w:noProof/>
                <w:webHidden/>
              </w:rPr>
              <w:t>7</w:t>
            </w:r>
            <w:r w:rsidR="009767A7">
              <w:rPr>
                <w:noProof/>
                <w:webHidden/>
              </w:rPr>
              <w:fldChar w:fldCharType="end"/>
            </w:r>
          </w:hyperlink>
        </w:p>
        <w:p w14:paraId="7E1CEE7F" w14:textId="070953D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4" w:history="1">
            <w:r w:rsidR="009767A7" w:rsidRPr="00743458">
              <w:rPr>
                <w:rStyle w:val="Hyperlink"/>
                <w:noProof/>
              </w:rPr>
              <w:t>1.6 Quality Partner for Assessment:</w:t>
            </w:r>
            <w:r w:rsidR="009767A7">
              <w:rPr>
                <w:noProof/>
                <w:webHidden/>
              </w:rPr>
              <w:tab/>
            </w:r>
            <w:r w:rsidR="009767A7">
              <w:rPr>
                <w:noProof/>
                <w:webHidden/>
              </w:rPr>
              <w:fldChar w:fldCharType="begin"/>
            </w:r>
            <w:r w:rsidR="009767A7">
              <w:rPr>
                <w:noProof/>
                <w:webHidden/>
              </w:rPr>
              <w:instrText xml:space="preserve"> PAGEREF _Toc149225074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36F68A54" w14:textId="28668429"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5" w:history="1">
            <w:r w:rsidR="009767A7" w:rsidRPr="00743458">
              <w:rPr>
                <w:rStyle w:val="Hyperlink"/>
                <w:noProof/>
              </w:rPr>
              <w:t>1.7 List of Qualification(s)/Part- Qualification(s)/Skills Programme(s) Related to this Curriculum</w:t>
            </w:r>
            <w:r w:rsidR="009767A7">
              <w:rPr>
                <w:noProof/>
                <w:webHidden/>
              </w:rPr>
              <w:tab/>
            </w:r>
            <w:r w:rsidR="009767A7">
              <w:rPr>
                <w:noProof/>
                <w:webHidden/>
              </w:rPr>
              <w:fldChar w:fldCharType="begin"/>
            </w:r>
            <w:r w:rsidR="009767A7">
              <w:rPr>
                <w:noProof/>
                <w:webHidden/>
              </w:rPr>
              <w:instrText xml:space="preserve"> PAGEREF _Toc149225075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B258CA9" w14:textId="26EB858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6" w:history="1">
            <w:r w:rsidR="009767A7" w:rsidRPr="00743458">
              <w:rPr>
                <w:rStyle w:val="Hyperlink"/>
                <w:noProof/>
              </w:rPr>
              <w:t>SECTION 2:  OCCUPATIONAL/SPECIALISATION/PART-QUALIFICATION/SKILLS PROGRAMME PROFILE</w:t>
            </w:r>
            <w:r w:rsidR="009767A7">
              <w:rPr>
                <w:noProof/>
                <w:webHidden/>
              </w:rPr>
              <w:tab/>
            </w:r>
            <w:r w:rsidR="009767A7">
              <w:rPr>
                <w:noProof/>
                <w:webHidden/>
              </w:rPr>
              <w:fldChar w:fldCharType="begin"/>
            </w:r>
            <w:r w:rsidR="009767A7">
              <w:rPr>
                <w:noProof/>
                <w:webHidden/>
              </w:rPr>
              <w:instrText xml:space="preserve"> PAGEREF _Toc149225076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5A92088F" w14:textId="72FDACFE"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7" w:history="1">
            <w:r w:rsidR="009767A7" w:rsidRPr="00743458">
              <w:rPr>
                <w:rStyle w:val="Hyperlink"/>
                <w:noProof/>
              </w:rPr>
              <w:t>2.1 Purpose:</w:t>
            </w:r>
            <w:r w:rsidR="009767A7">
              <w:rPr>
                <w:noProof/>
                <w:webHidden/>
              </w:rPr>
              <w:tab/>
            </w:r>
            <w:r w:rsidR="009767A7">
              <w:rPr>
                <w:noProof/>
                <w:webHidden/>
              </w:rPr>
              <w:fldChar w:fldCharType="begin"/>
            </w:r>
            <w:r w:rsidR="009767A7">
              <w:rPr>
                <w:noProof/>
                <w:webHidden/>
              </w:rPr>
              <w:instrText xml:space="preserve"> PAGEREF _Toc149225077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2F5F35A2" w14:textId="74F2048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8" w:history="1">
            <w:r w:rsidR="009767A7" w:rsidRPr="00743458">
              <w:rPr>
                <w:rStyle w:val="Hyperlink"/>
                <w:noProof/>
              </w:rPr>
              <w:t>2.2 Tasks:</w:t>
            </w:r>
            <w:r w:rsidR="009767A7">
              <w:rPr>
                <w:noProof/>
                <w:webHidden/>
              </w:rPr>
              <w:tab/>
            </w:r>
            <w:r w:rsidR="009767A7">
              <w:rPr>
                <w:noProof/>
                <w:webHidden/>
              </w:rPr>
              <w:fldChar w:fldCharType="begin"/>
            </w:r>
            <w:r w:rsidR="009767A7">
              <w:rPr>
                <w:noProof/>
                <w:webHidden/>
              </w:rPr>
              <w:instrText xml:space="preserve"> PAGEREF _Toc149225078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2995FF7" w14:textId="7DCA9D4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79" w:history="1">
            <w:r w:rsidR="009767A7" w:rsidRPr="00743458">
              <w:rPr>
                <w:rStyle w:val="Hyperlink"/>
                <w:noProof/>
              </w:rPr>
              <w:t>2.3 Occupational Task Details:</w:t>
            </w:r>
            <w:r w:rsidR="009767A7">
              <w:rPr>
                <w:noProof/>
                <w:webHidden/>
              </w:rPr>
              <w:tab/>
            </w:r>
            <w:r w:rsidR="009767A7">
              <w:rPr>
                <w:noProof/>
                <w:webHidden/>
              </w:rPr>
              <w:fldChar w:fldCharType="begin"/>
            </w:r>
            <w:r w:rsidR="009767A7">
              <w:rPr>
                <w:noProof/>
                <w:webHidden/>
              </w:rPr>
              <w:instrText xml:space="preserve"> PAGEREF _Toc149225079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010377F4" w14:textId="219DFFB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0" w:history="1">
            <w:r w:rsidR="009767A7" w:rsidRPr="00743458">
              <w:rPr>
                <w:rStyle w:val="Hyperlink"/>
                <w:noProof/>
              </w:rPr>
              <w:t>2.3.1 Task 1</w:t>
            </w:r>
            <w:r w:rsidR="009767A7">
              <w:rPr>
                <w:noProof/>
                <w:webHidden/>
              </w:rPr>
              <w:tab/>
            </w:r>
            <w:r w:rsidR="009767A7">
              <w:rPr>
                <w:noProof/>
                <w:webHidden/>
              </w:rPr>
              <w:fldChar w:fldCharType="begin"/>
            </w:r>
            <w:r w:rsidR="009767A7">
              <w:rPr>
                <w:noProof/>
                <w:webHidden/>
              </w:rPr>
              <w:instrText xml:space="preserve"> PAGEREF _Toc149225080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D1D6A6F" w14:textId="52E6F4B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1" w:history="1">
            <w:r w:rsidR="009767A7" w:rsidRPr="00743458">
              <w:rPr>
                <w:rStyle w:val="Hyperlink"/>
                <w:noProof/>
              </w:rPr>
              <w:t>(a) Unique Product or Service:</w:t>
            </w:r>
            <w:r w:rsidR="009767A7">
              <w:rPr>
                <w:noProof/>
                <w:webHidden/>
              </w:rPr>
              <w:tab/>
            </w:r>
            <w:r w:rsidR="009767A7">
              <w:rPr>
                <w:noProof/>
                <w:webHidden/>
              </w:rPr>
              <w:fldChar w:fldCharType="begin"/>
            </w:r>
            <w:r w:rsidR="009767A7">
              <w:rPr>
                <w:noProof/>
                <w:webHidden/>
              </w:rPr>
              <w:instrText xml:space="preserve"> PAGEREF _Toc149225081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C891743" w14:textId="0281FBD9"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2" w:history="1">
            <w:r w:rsidR="009767A7" w:rsidRPr="00743458">
              <w:rPr>
                <w:rStyle w:val="Hyperlink"/>
                <w:noProof/>
              </w:rPr>
              <w:t>(b) Responsibilities:</w:t>
            </w:r>
            <w:r w:rsidR="009767A7">
              <w:rPr>
                <w:noProof/>
                <w:webHidden/>
              </w:rPr>
              <w:tab/>
            </w:r>
            <w:r w:rsidR="009767A7">
              <w:rPr>
                <w:noProof/>
                <w:webHidden/>
              </w:rPr>
              <w:fldChar w:fldCharType="begin"/>
            </w:r>
            <w:r w:rsidR="009767A7">
              <w:rPr>
                <w:noProof/>
                <w:webHidden/>
              </w:rPr>
              <w:instrText xml:space="preserve"> PAGEREF _Toc149225082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624E6325" w14:textId="65D9AB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3" w:history="1">
            <w:r w:rsidR="009767A7" w:rsidRPr="00743458">
              <w:rPr>
                <w:rStyle w:val="Hyperlink"/>
                <w:noProof/>
              </w:rPr>
              <w:t>(c) Contexts:</w:t>
            </w:r>
            <w:r w:rsidR="009767A7">
              <w:rPr>
                <w:noProof/>
                <w:webHidden/>
              </w:rPr>
              <w:tab/>
            </w:r>
            <w:r w:rsidR="009767A7">
              <w:rPr>
                <w:noProof/>
                <w:webHidden/>
              </w:rPr>
              <w:fldChar w:fldCharType="begin"/>
            </w:r>
            <w:r w:rsidR="009767A7">
              <w:rPr>
                <w:noProof/>
                <w:webHidden/>
              </w:rPr>
              <w:instrText xml:space="preserve"> PAGEREF _Toc149225083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743E5B61" w14:textId="07DE7BCF"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4" w:history="1">
            <w:r w:rsidR="009767A7" w:rsidRPr="00743458">
              <w:rPr>
                <w:rStyle w:val="Hyperlink"/>
                <w:noProof/>
              </w:rPr>
              <w:t>SECTION 3: CURRICULUM COMPONENT SPECIFICATIONS</w:t>
            </w:r>
            <w:r w:rsidR="009767A7">
              <w:rPr>
                <w:noProof/>
                <w:webHidden/>
              </w:rPr>
              <w:tab/>
            </w:r>
            <w:r w:rsidR="009767A7">
              <w:rPr>
                <w:noProof/>
                <w:webHidden/>
              </w:rPr>
              <w:fldChar w:fldCharType="begin"/>
            </w:r>
            <w:r w:rsidR="009767A7">
              <w:rPr>
                <w:noProof/>
                <w:webHidden/>
              </w:rPr>
              <w:instrText xml:space="preserve"> PAGEREF _Toc149225084 \h </w:instrText>
            </w:r>
            <w:r w:rsidR="009767A7">
              <w:rPr>
                <w:noProof/>
                <w:webHidden/>
              </w:rPr>
            </w:r>
            <w:r w:rsidR="009767A7">
              <w:rPr>
                <w:noProof/>
                <w:webHidden/>
              </w:rPr>
              <w:fldChar w:fldCharType="separate"/>
            </w:r>
            <w:r w:rsidR="00D60692">
              <w:rPr>
                <w:noProof/>
                <w:webHidden/>
              </w:rPr>
              <w:t>8</w:t>
            </w:r>
            <w:r w:rsidR="009767A7">
              <w:rPr>
                <w:noProof/>
                <w:webHidden/>
              </w:rPr>
              <w:fldChar w:fldCharType="end"/>
            </w:r>
          </w:hyperlink>
        </w:p>
        <w:p w14:paraId="17448962" w14:textId="2B322562"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85" w:history="1">
            <w:r w:rsidR="009767A7" w:rsidRPr="00743458">
              <w:rPr>
                <w:rStyle w:val="Hyperlink"/>
                <w:noProof/>
              </w:rPr>
              <w:t>3.1 Knowledge Module Specifications:</w:t>
            </w:r>
            <w:r w:rsidR="009767A7">
              <w:rPr>
                <w:noProof/>
                <w:webHidden/>
              </w:rPr>
              <w:tab/>
            </w:r>
            <w:r w:rsidR="009767A7">
              <w:rPr>
                <w:noProof/>
                <w:webHidden/>
              </w:rPr>
              <w:fldChar w:fldCharType="begin"/>
            </w:r>
            <w:r w:rsidR="009767A7">
              <w:rPr>
                <w:noProof/>
                <w:webHidden/>
              </w:rPr>
              <w:instrText xml:space="preserve"> PAGEREF _Toc149225085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3B5732DE" w14:textId="12953036"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86" w:history="1">
            <w:r w:rsidR="009767A7" w:rsidRPr="00743458">
              <w:rPr>
                <w:rStyle w:val="Hyperlink"/>
                <w:noProof/>
              </w:rPr>
              <w:t>3.1.1 Detailing Knowledge Module (KM) contents</w:t>
            </w:r>
            <w:r w:rsidR="009767A7">
              <w:rPr>
                <w:noProof/>
                <w:webHidden/>
              </w:rPr>
              <w:tab/>
            </w:r>
            <w:r w:rsidR="009767A7">
              <w:rPr>
                <w:noProof/>
                <w:webHidden/>
              </w:rPr>
              <w:fldChar w:fldCharType="begin"/>
            </w:r>
            <w:r w:rsidR="009767A7">
              <w:rPr>
                <w:noProof/>
                <w:webHidden/>
              </w:rPr>
              <w:instrText xml:space="preserve"> PAGEREF _Toc149225086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B474651" w14:textId="1615F994"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7" w:history="1">
            <w:r w:rsidR="009767A7" w:rsidRPr="00743458">
              <w:rPr>
                <w:rStyle w:val="Hyperlink"/>
                <w:noProof/>
              </w:rPr>
              <w:t>(a) Purpose of Knowledge Module:</w:t>
            </w:r>
            <w:r w:rsidR="009767A7">
              <w:rPr>
                <w:noProof/>
                <w:webHidden/>
              </w:rPr>
              <w:tab/>
            </w:r>
            <w:r w:rsidR="009767A7">
              <w:rPr>
                <w:noProof/>
                <w:webHidden/>
              </w:rPr>
              <w:fldChar w:fldCharType="begin"/>
            </w:r>
            <w:r w:rsidR="009767A7">
              <w:rPr>
                <w:noProof/>
                <w:webHidden/>
              </w:rPr>
              <w:instrText xml:space="preserve"> PAGEREF _Toc149225087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186158D6" w14:textId="7E79435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8" w:history="1">
            <w:r w:rsidR="009767A7" w:rsidRPr="00743458">
              <w:rPr>
                <w:rStyle w:val="Hyperlink"/>
                <w:noProof/>
              </w:rPr>
              <w:t>(b)</w:t>
            </w:r>
            <w:r w:rsidR="009767A7" w:rsidRPr="00743458">
              <w:rPr>
                <w:rStyle w:val="Hyperlink"/>
                <w:b/>
                <w:noProof/>
              </w:rPr>
              <w:t xml:space="preserve"> </w:t>
            </w:r>
            <w:r w:rsidR="009767A7" w:rsidRPr="00743458">
              <w:rPr>
                <w:rStyle w:val="Hyperlink"/>
                <w:noProof/>
              </w:rPr>
              <w:t>List of Knowledge Topics:</w:t>
            </w:r>
            <w:r w:rsidR="009767A7">
              <w:rPr>
                <w:noProof/>
                <w:webHidden/>
              </w:rPr>
              <w:tab/>
            </w:r>
            <w:r w:rsidR="009767A7">
              <w:rPr>
                <w:noProof/>
                <w:webHidden/>
              </w:rPr>
              <w:fldChar w:fldCharType="begin"/>
            </w:r>
            <w:r w:rsidR="009767A7">
              <w:rPr>
                <w:noProof/>
                <w:webHidden/>
              </w:rPr>
              <w:instrText xml:space="preserve"> PAGEREF _Toc149225088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6999C130" w14:textId="7A261DD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89" w:history="1">
            <w:r w:rsidR="009767A7" w:rsidRPr="00743458">
              <w:rPr>
                <w:rStyle w:val="Hyperlink"/>
                <w:noProof/>
              </w:rPr>
              <w:t>(c) Detailing each topic listed above into topic elements:</w:t>
            </w:r>
            <w:r w:rsidR="009767A7">
              <w:rPr>
                <w:noProof/>
                <w:webHidden/>
              </w:rPr>
              <w:tab/>
            </w:r>
            <w:r w:rsidR="009767A7">
              <w:rPr>
                <w:noProof/>
                <w:webHidden/>
              </w:rPr>
              <w:fldChar w:fldCharType="begin"/>
            </w:r>
            <w:r w:rsidR="009767A7">
              <w:rPr>
                <w:noProof/>
                <w:webHidden/>
              </w:rPr>
              <w:instrText xml:space="preserve"> PAGEREF _Toc149225089 \h </w:instrText>
            </w:r>
            <w:r w:rsidR="009767A7">
              <w:rPr>
                <w:noProof/>
                <w:webHidden/>
              </w:rPr>
            </w:r>
            <w:r w:rsidR="009767A7">
              <w:rPr>
                <w:noProof/>
                <w:webHidden/>
              </w:rPr>
              <w:fldChar w:fldCharType="separate"/>
            </w:r>
            <w:r w:rsidR="00D60692">
              <w:rPr>
                <w:noProof/>
                <w:webHidden/>
              </w:rPr>
              <w:t>9</w:t>
            </w:r>
            <w:r w:rsidR="009767A7">
              <w:rPr>
                <w:noProof/>
                <w:webHidden/>
              </w:rPr>
              <w:fldChar w:fldCharType="end"/>
            </w:r>
          </w:hyperlink>
        </w:p>
        <w:p w14:paraId="4A953829" w14:textId="770DD27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0" w:history="1">
            <w:r w:rsidR="009767A7" w:rsidRPr="00743458">
              <w:rPr>
                <w:rStyle w:val="Hyperlink"/>
                <w:noProof/>
              </w:rPr>
              <w:t>(d) Internal Assessment Criteria (IAC) and Weight</w:t>
            </w:r>
            <w:r w:rsidR="009767A7">
              <w:rPr>
                <w:noProof/>
                <w:webHidden/>
              </w:rPr>
              <w:tab/>
            </w:r>
            <w:r w:rsidR="009767A7">
              <w:rPr>
                <w:noProof/>
                <w:webHidden/>
              </w:rPr>
              <w:fldChar w:fldCharType="begin"/>
            </w:r>
            <w:r w:rsidR="009767A7">
              <w:rPr>
                <w:noProof/>
                <w:webHidden/>
              </w:rPr>
              <w:instrText xml:space="preserve"> PAGEREF _Toc149225090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5998620C" w14:textId="418DED5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1" w:history="1">
            <w:r w:rsidR="009767A7" w:rsidRPr="00743458">
              <w:rPr>
                <w:rStyle w:val="Hyperlink"/>
                <w:noProof/>
              </w:rPr>
              <w:t>3.1.2 Criteria for accreditation</w:t>
            </w:r>
            <w:r w:rsidR="009767A7">
              <w:rPr>
                <w:noProof/>
                <w:webHidden/>
              </w:rPr>
              <w:tab/>
            </w:r>
            <w:r w:rsidR="009767A7">
              <w:rPr>
                <w:noProof/>
                <w:webHidden/>
              </w:rPr>
              <w:fldChar w:fldCharType="begin"/>
            </w:r>
            <w:r w:rsidR="009767A7">
              <w:rPr>
                <w:noProof/>
                <w:webHidden/>
              </w:rPr>
              <w:instrText xml:space="preserve"> PAGEREF _Toc149225091 \h </w:instrText>
            </w:r>
            <w:r w:rsidR="009767A7">
              <w:rPr>
                <w:noProof/>
                <w:webHidden/>
              </w:rPr>
            </w:r>
            <w:r w:rsidR="009767A7">
              <w:rPr>
                <w:noProof/>
                <w:webHidden/>
              </w:rPr>
              <w:fldChar w:fldCharType="separate"/>
            </w:r>
            <w:r w:rsidR="00D60692">
              <w:rPr>
                <w:noProof/>
                <w:webHidden/>
              </w:rPr>
              <w:t>10</w:t>
            </w:r>
            <w:r w:rsidR="009767A7">
              <w:rPr>
                <w:noProof/>
                <w:webHidden/>
              </w:rPr>
              <w:fldChar w:fldCharType="end"/>
            </w:r>
          </w:hyperlink>
        </w:p>
        <w:p w14:paraId="45F64871" w14:textId="7A0257A8"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2" w:history="1">
            <w:r w:rsidR="009767A7" w:rsidRPr="00743458">
              <w:rPr>
                <w:rStyle w:val="Hyperlink"/>
                <w:noProof/>
              </w:rPr>
              <w:t>3.1.3 Exemptions</w:t>
            </w:r>
            <w:r w:rsidR="009767A7">
              <w:rPr>
                <w:noProof/>
                <w:webHidden/>
              </w:rPr>
              <w:tab/>
            </w:r>
            <w:r w:rsidR="009767A7">
              <w:rPr>
                <w:noProof/>
                <w:webHidden/>
              </w:rPr>
              <w:fldChar w:fldCharType="begin"/>
            </w:r>
            <w:r w:rsidR="009767A7">
              <w:rPr>
                <w:noProof/>
                <w:webHidden/>
              </w:rPr>
              <w:instrText xml:space="preserve"> PAGEREF _Toc149225092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1445E7FA" w14:textId="11A23853"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093" w:history="1">
            <w:r w:rsidR="009767A7" w:rsidRPr="00743458">
              <w:rPr>
                <w:rStyle w:val="Hyperlink"/>
                <w:noProof/>
              </w:rPr>
              <w:t>3.2 Practical Skill Module (PM) Specifications:</w:t>
            </w:r>
            <w:r w:rsidR="009767A7">
              <w:rPr>
                <w:noProof/>
                <w:webHidden/>
              </w:rPr>
              <w:tab/>
            </w:r>
            <w:r w:rsidR="009767A7">
              <w:rPr>
                <w:noProof/>
                <w:webHidden/>
              </w:rPr>
              <w:fldChar w:fldCharType="begin"/>
            </w:r>
            <w:r w:rsidR="009767A7">
              <w:rPr>
                <w:noProof/>
                <w:webHidden/>
              </w:rPr>
              <w:instrText xml:space="preserve"> PAGEREF _Toc149225093 \h </w:instrText>
            </w:r>
            <w:r w:rsidR="009767A7">
              <w:rPr>
                <w:noProof/>
                <w:webHidden/>
              </w:rPr>
            </w:r>
            <w:r w:rsidR="009767A7">
              <w:rPr>
                <w:noProof/>
                <w:webHidden/>
              </w:rPr>
              <w:fldChar w:fldCharType="separate"/>
            </w:r>
            <w:r w:rsidR="00D60692">
              <w:rPr>
                <w:noProof/>
                <w:webHidden/>
              </w:rPr>
              <w:t>11</w:t>
            </w:r>
            <w:r w:rsidR="009767A7">
              <w:rPr>
                <w:noProof/>
                <w:webHidden/>
              </w:rPr>
              <w:fldChar w:fldCharType="end"/>
            </w:r>
          </w:hyperlink>
        </w:p>
        <w:p w14:paraId="58E11BE3" w14:textId="111D8D73"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094" w:history="1">
            <w:r w:rsidR="009767A7" w:rsidRPr="00743458">
              <w:rPr>
                <w:rStyle w:val="Hyperlink"/>
                <w:noProof/>
              </w:rPr>
              <w:t>3.2.1 Detailing Practical Module (PM) contents</w:t>
            </w:r>
            <w:r w:rsidR="009767A7">
              <w:rPr>
                <w:noProof/>
                <w:webHidden/>
              </w:rPr>
              <w:tab/>
            </w:r>
            <w:r w:rsidR="009767A7">
              <w:rPr>
                <w:noProof/>
                <w:webHidden/>
              </w:rPr>
              <w:fldChar w:fldCharType="begin"/>
            </w:r>
            <w:r w:rsidR="009767A7">
              <w:rPr>
                <w:noProof/>
                <w:webHidden/>
              </w:rPr>
              <w:instrText xml:space="preserve"> PAGEREF _Toc149225094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4EF7CAE6" w14:textId="5BD9AA7B"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5" w:history="1">
            <w:r w:rsidR="009767A7" w:rsidRPr="00743458">
              <w:rPr>
                <w:rStyle w:val="Hyperlink"/>
                <w:noProof/>
              </w:rPr>
              <w:t>(a) Purpose of the Practical Skills Module:</w:t>
            </w:r>
            <w:r w:rsidR="009767A7">
              <w:rPr>
                <w:noProof/>
                <w:webHidden/>
              </w:rPr>
              <w:tab/>
            </w:r>
            <w:r w:rsidR="009767A7">
              <w:rPr>
                <w:noProof/>
                <w:webHidden/>
              </w:rPr>
              <w:fldChar w:fldCharType="begin"/>
            </w:r>
            <w:r w:rsidR="009767A7">
              <w:rPr>
                <w:noProof/>
                <w:webHidden/>
              </w:rPr>
              <w:instrText xml:space="preserve"> PAGEREF _Toc149225095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132FC7ED" w14:textId="429ED0F2"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6" w:history="1">
            <w:r w:rsidR="009767A7" w:rsidRPr="00743458">
              <w:rPr>
                <w:rStyle w:val="Hyperlink"/>
                <w:noProof/>
              </w:rPr>
              <w:t>(b) List of Practical Skill Activities:</w:t>
            </w:r>
            <w:r w:rsidR="009767A7">
              <w:rPr>
                <w:noProof/>
                <w:webHidden/>
              </w:rPr>
              <w:tab/>
            </w:r>
            <w:r w:rsidR="009767A7">
              <w:rPr>
                <w:noProof/>
                <w:webHidden/>
              </w:rPr>
              <w:fldChar w:fldCharType="begin"/>
            </w:r>
            <w:r w:rsidR="009767A7">
              <w:rPr>
                <w:noProof/>
                <w:webHidden/>
              </w:rPr>
              <w:instrText xml:space="preserve"> PAGEREF _Toc149225096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2B1597EE" w14:textId="01F2D4E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7" w:history="1">
            <w:r w:rsidR="009767A7" w:rsidRPr="00743458">
              <w:rPr>
                <w:rStyle w:val="Hyperlink"/>
                <w:noProof/>
              </w:rPr>
              <w:t>(c) Scope of each Practical Skill Activity:</w:t>
            </w:r>
            <w:r w:rsidR="009767A7">
              <w:rPr>
                <w:noProof/>
                <w:webHidden/>
              </w:rPr>
              <w:tab/>
            </w:r>
            <w:r w:rsidR="009767A7">
              <w:rPr>
                <w:noProof/>
                <w:webHidden/>
              </w:rPr>
              <w:fldChar w:fldCharType="begin"/>
            </w:r>
            <w:r w:rsidR="009767A7">
              <w:rPr>
                <w:noProof/>
                <w:webHidden/>
              </w:rPr>
              <w:instrText xml:space="preserve"> PAGEREF _Toc149225097 \h </w:instrText>
            </w:r>
            <w:r w:rsidR="009767A7">
              <w:rPr>
                <w:noProof/>
                <w:webHidden/>
              </w:rPr>
            </w:r>
            <w:r w:rsidR="009767A7">
              <w:rPr>
                <w:noProof/>
                <w:webHidden/>
              </w:rPr>
              <w:fldChar w:fldCharType="separate"/>
            </w:r>
            <w:r w:rsidR="00D60692">
              <w:rPr>
                <w:noProof/>
                <w:webHidden/>
              </w:rPr>
              <w:t>12</w:t>
            </w:r>
            <w:r w:rsidR="009767A7">
              <w:rPr>
                <w:noProof/>
                <w:webHidden/>
              </w:rPr>
              <w:fldChar w:fldCharType="end"/>
            </w:r>
          </w:hyperlink>
        </w:p>
        <w:p w14:paraId="76724E37" w14:textId="18576921"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8" w:history="1">
            <w:r w:rsidR="009767A7" w:rsidRPr="00743458">
              <w:rPr>
                <w:rStyle w:val="Hyperlink"/>
                <w:noProof/>
              </w:rPr>
              <w:t>(d) Applied Knowledge that underpins the Practical Skill</w:t>
            </w:r>
            <w:r w:rsidR="009767A7">
              <w:rPr>
                <w:noProof/>
                <w:webHidden/>
              </w:rPr>
              <w:tab/>
            </w:r>
            <w:r w:rsidR="009767A7">
              <w:rPr>
                <w:noProof/>
                <w:webHidden/>
              </w:rPr>
              <w:fldChar w:fldCharType="begin"/>
            </w:r>
            <w:r w:rsidR="009767A7">
              <w:rPr>
                <w:noProof/>
                <w:webHidden/>
              </w:rPr>
              <w:instrText xml:space="preserve"> PAGEREF _Toc149225098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1A2F7C22" w14:textId="0EBE1FC8"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099" w:history="1">
            <w:r w:rsidR="009767A7" w:rsidRPr="00743458">
              <w:rPr>
                <w:rStyle w:val="Hyperlink"/>
                <w:noProof/>
              </w:rPr>
              <w:t>(e) Internal Assessment Criteria (IAC)</w:t>
            </w:r>
            <w:r w:rsidR="009767A7">
              <w:rPr>
                <w:noProof/>
                <w:webHidden/>
              </w:rPr>
              <w:tab/>
            </w:r>
            <w:r w:rsidR="009767A7">
              <w:rPr>
                <w:noProof/>
                <w:webHidden/>
              </w:rPr>
              <w:fldChar w:fldCharType="begin"/>
            </w:r>
            <w:r w:rsidR="009767A7">
              <w:rPr>
                <w:noProof/>
                <w:webHidden/>
              </w:rPr>
              <w:instrText xml:space="preserve"> PAGEREF _Toc149225099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2AB9EA69" w14:textId="5F46C867"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0" w:history="1">
            <w:r w:rsidR="009767A7" w:rsidRPr="00743458">
              <w:rPr>
                <w:rStyle w:val="Hyperlink"/>
                <w:noProof/>
              </w:rPr>
              <w:t>3.2.2. Criteria for accreditation</w:t>
            </w:r>
            <w:r w:rsidR="009767A7">
              <w:rPr>
                <w:noProof/>
                <w:webHidden/>
              </w:rPr>
              <w:tab/>
            </w:r>
            <w:r w:rsidR="009767A7">
              <w:rPr>
                <w:noProof/>
                <w:webHidden/>
              </w:rPr>
              <w:fldChar w:fldCharType="begin"/>
            </w:r>
            <w:r w:rsidR="009767A7">
              <w:rPr>
                <w:noProof/>
                <w:webHidden/>
              </w:rPr>
              <w:instrText xml:space="preserve"> PAGEREF _Toc149225100 \h </w:instrText>
            </w:r>
            <w:r w:rsidR="009767A7">
              <w:rPr>
                <w:noProof/>
                <w:webHidden/>
              </w:rPr>
            </w:r>
            <w:r w:rsidR="009767A7">
              <w:rPr>
                <w:noProof/>
                <w:webHidden/>
              </w:rPr>
              <w:fldChar w:fldCharType="separate"/>
            </w:r>
            <w:r w:rsidR="00D60692">
              <w:rPr>
                <w:noProof/>
                <w:webHidden/>
              </w:rPr>
              <w:t>13</w:t>
            </w:r>
            <w:r w:rsidR="009767A7">
              <w:rPr>
                <w:noProof/>
                <w:webHidden/>
              </w:rPr>
              <w:fldChar w:fldCharType="end"/>
            </w:r>
          </w:hyperlink>
        </w:p>
        <w:p w14:paraId="3962919E" w14:textId="71F7E56B"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1" w:history="1">
            <w:r w:rsidR="009767A7" w:rsidRPr="00743458">
              <w:rPr>
                <w:rStyle w:val="Hyperlink"/>
                <w:noProof/>
              </w:rPr>
              <w:t>3.2.3 Exemptions</w:t>
            </w:r>
            <w:r w:rsidR="009767A7">
              <w:rPr>
                <w:noProof/>
                <w:webHidden/>
              </w:rPr>
              <w:tab/>
            </w:r>
            <w:r w:rsidR="009767A7">
              <w:rPr>
                <w:noProof/>
                <w:webHidden/>
              </w:rPr>
              <w:fldChar w:fldCharType="begin"/>
            </w:r>
            <w:r w:rsidR="009767A7">
              <w:rPr>
                <w:noProof/>
                <w:webHidden/>
              </w:rPr>
              <w:instrText xml:space="preserve"> PAGEREF _Toc149225101 \h </w:instrText>
            </w:r>
            <w:r w:rsidR="009767A7">
              <w:rPr>
                <w:noProof/>
                <w:webHidden/>
              </w:rPr>
            </w:r>
            <w:r w:rsidR="009767A7">
              <w:rPr>
                <w:noProof/>
                <w:webHidden/>
              </w:rPr>
              <w:fldChar w:fldCharType="separate"/>
            </w:r>
            <w:r w:rsidR="00D60692">
              <w:rPr>
                <w:noProof/>
                <w:webHidden/>
              </w:rPr>
              <w:t>14</w:t>
            </w:r>
            <w:r w:rsidR="009767A7">
              <w:rPr>
                <w:noProof/>
                <w:webHidden/>
              </w:rPr>
              <w:fldChar w:fldCharType="end"/>
            </w:r>
          </w:hyperlink>
        </w:p>
        <w:p w14:paraId="15791B37" w14:textId="1CFC4FCB"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02" w:history="1">
            <w:r w:rsidR="009767A7" w:rsidRPr="00743458">
              <w:rPr>
                <w:rStyle w:val="Hyperlink"/>
                <w:noProof/>
              </w:rPr>
              <w:t>3.3 WORK EXPERIENCE MODULE (WM) SPECIFICATIONS:</w:t>
            </w:r>
            <w:r w:rsidR="009767A7">
              <w:rPr>
                <w:noProof/>
                <w:webHidden/>
              </w:rPr>
              <w:tab/>
            </w:r>
            <w:r w:rsidR="009767A7">
              <w:rPr>
                <w:noProof/>
                <w:webHidden/>
              </w:rPr>
              <w:fldChar w:fldCharType="begin"/>
            </w:r>
            <w:r w:rsidR="009767A7">
              <w:rPr>
                <w:noProof/>
                <w:webHidden/>
              </w:rPr>
              <w:instrText xml:space="preserve"> PAGEREF _Toc149225102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6215C506" w14:textId="5A2B41D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3" w:history="1">
            <w:r w:rsidR="009767A7" w:rsidRPr="00743458">
              <w:rPr>
                <w:rStyle w:val="Hyperlink"/>
                <w:noProof/>
              </w:rPr>
              <w:t>3.3.1 Detailing Work Experience Module (WM) contents</w:t>
            </w:r>
            <w:r w:rsidR="009767A7">
              <w:rPr>
                <w:noProof/>
                <w:webHidden/>
              </w:rPr>
              <w:tab/>
            </w:r>
            <w:r w:rsidR="009767A7">
              <w:rPr>
                <w:noProof/>
                <w:webHidden/>
              </w:rPr>
              <w:fldChar w:fldCharType="begin"/>
            </w:r>
            <w:r w:rsidR="009767A7">
              <w:rPr>
                <w:noProof/>
                <w:webHidden/>
              </w:rPr>
              <w:instrText xml:space="preserve"> PAGEREF _Toc149225103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78347249" w14:textId="7798D5CF"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4" w:history="1">
            <w:r w:rsidR="009767A7" w:rsidRPr="00743458">
              <w:rPr>
                <w:rStyle w:val="Hyperlink"/>
                <w:noProof/>
              </w:rPr>
              <w:t>(a) Purpose of the Work Experience Module:</w:t>
            </w:r>
            <w:r w:rsidR="009767A7">
              <w:rPr>
                <w:noProof/>
                <w:webHidden/>
              </w:rPr>
              <w:tab/>
            </w:r>
            <w:r w:rsidR="009767A7">
              <w:rPr>
                <w:noProof/>
                <w:webHidden/>
              </w:rPr>
              <w:fldChar w:fldCharType="begin"/>
            </w:r>
            <w:r w:rsidR="009767A7">
              <w:rPr>
                <w:noProof/>
                <w:webHidden/>
              </w:rPr>
              <w:instrText xml:space="preserve"> PAGEREF _Toc149225104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0F114512" w14:textId="26C295A7"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5" w:history="1">
            <w:r w:rsidR="009767A7" w:rsidRPr="00743458">
              <w:rPr>
                <w:rStyle w:val="Hyperlink"/>
                <w:noProof/>
              </w:rPr>
              <w:t>(b) List of Work Experience Competencies:</w:t>
            </w:r>
            <w:r w:rsidR="009767A7">
              <w:rPr>
                <w:noProof/>
                <w:webHidden/>
              </w:rPr>
              <w:tab/>
            </w:r>
            <w:r w:rsidR="009767A7">
              <w:rPr>
                <w:noProof/>
                <w:webHidden/>
              </w:rPr>
              <w:fldChar w:fldCharType="begin"/>
            </w:r>
            <w:r w:rsidR="009767A7">
              <w:rPr>
                <w:noProof/>
                <w:webHidden/>
              </w:rPr>
              <w:instrText xml:space="preserve"> PAGEREF _Toc149225105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24938268" w14:textId="54A37B2C"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6" w:history="1">
            <w:r w:rsidR="009767A7" w:rsidRPr="00743458">
              <w:rPr>
                <w:rStyle w:val="Hyperlink"/>
                <w:noProof/>
              </w:rPr>
              <w:t>(c) Scope of each Work Experience Competency:</w:t>
            </w:r>
            <w:r w:rsidR="009767A7">
              <w:rPr>
                <w:noProof/>
                <w:webHidden/>
              </w:rPr>
              <w:tab/>
            </w:r>
            <w:r w:rsidR="009767A7">
              <w:rPr>
                <w:noProof/>
                <w:webHidden/>
              </w:rPr>
              <w:fldChar w:fldCharType="begin"/>
            </w:r>
            <w:r w:rsidR="009767A7">
              <w:rPr>
                <w:noProof/>
                <w:webHidden/>
              </w:rPr>
              <w:instrText xml:space="preserve"> PAGEREF _Toc149225106 \h </w:instrText>
            </w:r>
            <w:r w:rsidR="009767A7">
              <w:rPr>
                <w:noProof/>
                <w:webHidden/>
              </w:rPr>
            </w:r>
            <w:r w:rsidR="009767A7">
              <w:rPr>
                <w:noProof/>
                <w:webHidden/>
              </w:rPr>
              <w:fldChar w:fldCharType="separate"/>
            </w:r>
            <w:r w:rsidR="00D60692">
              <w:rPr>
                <w:noProof/>
                <w:webHidden/>
              </w:rPr>
              <w:t>15</w:t>
            </w:r>
            <w:r w:rsidR="009767A7">
              <w:rPr>
                <w:noProof/>
                <w:webHidden/>
              </w:rPr>
              <w:fldChar w:fldCharType="end"/>
            </w:r>
          </w:hyperlink>
        </w:p>
        <w:p w14:paraId="49FE9278" w14:textId="3EB175E3"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7" w:history="1">
            <w:r w:rsidR="009767A7" w:rsidRPr="00743458">
              <w:rPr>
                <w:rStyle w:val="Hyperlink"/>
                <w:noProof/>
              </w:rPr>
              <w:t>(d)</w:t>
            </w:r>
            <w:r w:rsidR="009767A7" w:rsidRPr="00743458">
              <w:rPr>
                <w:rStyle w:val="Hyperlink"/>
                <w:b/>
                <w:noProof/>
              </w:rPr>
              <w:t xml:space="preserve"> </w:t>
            </w:r>
            <w:r w:rsidR="009767A7" w:rsidRPr="00743458">
              <w:rPr>
                <w:rStyle w:val="Hyperlink"/>
                <w:noProof/>
              </w:rPr>
              <w:t>Supporting evidence</w:t>
            </w:r>
            <w:r w:rsidR="009767A7">
              <w:rPr>
                <w:noProof/>
                <w:webHidden/>
              </w:rPr>
              <w:tab/>
            </w:r>
            <w:r w:rsidR="009767A7">
              <w:rPr>
                <w:noProof/>
                <w:webHidden/>
              </w:rPr>
              <w:fldChar w:fldCharType="begin"/>
            </w:r>
            <w:r w:rsidR="009767A7">
              <w:rPr>
                <w:noProof/>
                <w:webHidden/>
              </w:rPr>
              <w:instrText xml:space="preserve"> PAGEREF _Toc149225107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4645D265" w14:textId="75873F00" w:rsidR="009767A7" w:rsidRDefault="00000000">
          <w:pPr>
            <w:pStyle w:val="TOC3"/>
            <w:tabs>
              <w:tab w:val="right" w:leader="dot" w:pos="9630"/>
            </w:tabs>
            <w:rPr>
              <w:rFonts w:asciiTheme="minorHAnsi" w:eastAsiaTheme="minorEastAsia" w:hAnsiTheme="minorHAnsi" w:cstheme="minorBidi"/>
              <w:noProof/>
              <w:color w:val="auto"/>
              <w:szCs w:val="22"/>
              <w:lang w:val="en-ZA" w:eastAsia="en-ZA"/>
            </w:rPr>
          </w:pPr>
          <w:hyperlink w:anchor="_Toc149225108" w:history="1">
            <w:r w:rsidR="009767A7" w:rsidRPr="00743458">
              <w:rPr>
                <w:rStyle w:val="Hyperlink"/>
                <w:noProof/>
              </w:rPr>
              <w:t>(e) Contextualised Workplace Knowledge</w:t>
            </w:r>
            <w:r w:rsidR="009767A7">
              <w:rPr>
                <w:noProof/>
                <w:webHidden/>
              </w:rPr>
              <w:tab/>
            </w:r>
            <w:r w:rsidR="009767A7">
              <w:rPr>
                <w:noProof/>
                <w:webHidden/>
              </w:rPr>
              <w:fldChar w:fldCharType="begin"/>
            </w:r>
            <w:r w:rsidR="009767A7">
              <w:rPr>
                <w:noProof/>
                <w:webHidden/>
              </w:rPr>
              <w:instrText xml:space="preserve"> PAGEREF _Toc149225108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7FA54D7F" w14:textId="7C170F5D"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09" w:history="1">
            <w:r w:rsidR="009767A7" w:rsidRPr="00743458">
              <w:rPr>
                <w:rStyle w:val="Hyperlink"/>
                <w:noProof/>
              </w:rPr>
              <w:t>3.3.3 Criteria for accreditation</w:t>
            </w:r>
            <w:r w:rsidR="009767A7">
              <w:rPr>
                <w:noProof/>
                <w:webHidden/>
              </w:rPr>
              <w:tab/>
            </w:r>
            <w:r w:rsidR="009767A7">
              <w:rPr>
                <w:noProof/>
                <w:webHidden/>
              </w:rPr>
              <w:fldChar w:fldCharType="begin"/>
            </w:r>
            <w:r w:rsidR="009767A7">
              <w:rPr>
                <w:noProof/>
                <w:webHidden/>
              </w:rPr>
              <w:instrText xml:space="preserve"> PAGEREF _Toc149225109 \h </w:instrText>
            </w:r>
            <w:r w:rsidR="009767A7">
              <w:rPr>
                <w:noProof/>
                <w:webHidden/>
              </w:rPr>
            </w:r>
            <w:r w:rsidR="009767A7">
              <w:rPr>
                <w:noProof/>
                <w:webHidden/>
              </w:rPr>
              <w:fldChar w:fldCharType="separate"/>
            </w:r>
            <w:r w:rsidR="00D60692">
              <w:rPr>
                <w:noProof/>
                <w:webHidden/>
              </w:rPr>
              <w:t>16</w:t>
            </w:r>
            <w:r w:rsidR="009767A7">
              <w:rPr>
                <w:noProof/>
                <w:webHidden/>
              </w:rPr>
              <w:fldChar w:fldCharType="end"/>
            </w:r>
          </w:hyperlink>
        </w:p>
        <w:p w14:paraId="039AF50E" w14:textId="191EF02C"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0" w:history="1">
            <w:r w:rsidR="009767A7" w:rsidRPr="00743458">
              <w:rPr>
                <w:rStyle w:val="Hyperlink"/>
                <w:noProof/>
              </w:rPr>
              <w:t>3.3.4 Exemptions</w:t>
            </w:r>
            <w:r w:rsidR="009767A7">
              <w:rPr>
                <w:noProof/>
                <w:webHidden/>
              </w:rPr>
              <w:tab/>
            </w:r>
            <w:r w:rsidR="009767A7">
              <w:rPr>
                <w:noProof/>
                <w:webHidden/>
              </w:rPr>
              <w:fldChar w:fldCharType="begin"/>
            </w:r>
            <w:r w:rsidR="009767A7">
              <w:rPr>
                <w:noProof/>
                <w:webHidden/>
              </w:rPr>
              <w:instrText xml:space="preserve"> PAGEREF _Toc149225110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6AB7CD8F" w14:textId="72F31F0A" w:rsidR="009767A7" w:rsidRDefault="00000000">
          <w:pPr>
            <w:pStyle w:val="TOC2"/>
            <w:tabs>
              <w:tab w:val="right" w:leader="dot" w:pos="9630"/>
            </w:tabs>
            <w:rPr>
              <w:rFonts w:asciiTheme="minorHAnsi" w:eastAsiaTheme="minorEastAsia" w:hAnsiTheme="minorHAnsi" w:cstheme="minorBidi"/>
              <w:noProof/>
              <w:color w:val="auto"/>
              <w:szCs w:val="22"/>
              <w:lang w:val="en-ZA" w:eastAsia="en-ZA"/>
            </w:rPr>
          </w:pPr>
          <w:hyperlink w:anchor="_Toc149225111" w:history="1">
            <w:r w:rsidR="009767A7" w:rsidRPr="00743458">
              <w:rPr>
                <w:rStyle w:val="Hyperlink"/>
                <w:noProof/>
              </w:rPr>
              <w:t>3.3.5 Additional Assignments to be Assessed Externally</w:t>
            </w:r>
            <w:r w:rsidR="009767A7">
              <w:rPr>
                <w:noProof/>
                <w:webHidden/>
              </w:rPr>
              <w:tab/>
            </w:r>
            <w:r w:rsidR="009767A7">
              <w:rPr>
                <w:noProof/>
                <w:webHidden/>
              </w:rPr>
              <w:fldChar w:fldCharType="begin"/>
            </w:r>
            <w:r w:rsidR="009767A7">
              <w:rPr>
                <w:noProof/>
                <w:webHidden/>
              </w:rPr>
              <w:instrText xml:space="preserve"> PAGEREF _Toc149225111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2855DEFC" w14:textId="745F50F0"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2" w:history="1">
            <w:r w:rsidR="009767A7" w:rsidRPr="00743458">
              <w:rPr>
                <w:rStyle w:val="Hyperlink"/>
                <w:noProof/>
              </w:rPr>
              <w:t>3.4 POSSIBLE SEQUENCING AND INTEGRATION</w:t>
            </w:r>
            <w:r w:rsidR="009767A7">
              <w:rPr>
                <w:noProof/>
                <w:webHidden/>
              </w:rPr>
              <w:tab/>
            </w:r>
            <w:r w:rsidR="009767A7">
              <w:rPr>
                <w:noProof/>
                <w:webHidden/>
              </w:rPr>
              <w:fldChar w:fldCharType="begin"/>
            </w:r>
            <w:r w:rsidR="009767A7">
              <w:rPr>
                <w:noProof/>
                <w:webHidden/>
              </w:rPr>
              <w:instrText xml:space="preserve"> PAGEREF _Toc149225112 \h </w:instrText>
            </w:r>
            <w:r w:rsidR="009767A7">
              <w:rPr>
                <w:noProof/>
                <w:webHidden/>
              </w:rPr>
            </w:r>
            <w:r w:rsidR="009767A7">
              <w:rPr>
                <w:noProof/>
                <w:webHidden/>
              </w:rPr>
              <w:fldChar w:fldCharType="separate"/>
            </w:r>
            <w:r w:rsidR="00D60692">
              <w:rPr>
                <w:noProof/>
                <w:webHidden/>
              </w:rPr>
              <w:t>18</w:t>
            </w:r>
            <w:r w:rsidR="009767A7">
              <w:rPr>
                <w:noProof/>
                <w:webHidden/>
              </w:rPr>
              <w:fldChar w:fldCharType="end"/>
            </w:r>
          </w:hyperlink>
        </w:p>
        <w:p w14:paraId="015842F1" w14:textId="2EABCB1C" w:rsidR="009767A7" w:rsidRDefault="00000000">
          <w:pPr>
            <w:pStyle w:val="TOC1"/>
            <w:tabs>
              <w:tab w:val="right" w:leader="dot" w:pos="9630"/>
            </w:tabs>
            <w:rPr>
              <w:rFonts w:asciiTheme="minorHAnsi" w:eastAsiaTheme="minorEastAsia" w:hAnsiTheme="minorHAnsi" w:cstheme="minorBidi"/>
              <w:noProof/>
              <w:color w:val="auto"/>
              <w:szCs w:val="22"/>
              <w:lang w:val="en-ZA" w:eastAsia="en-ZA"/>
            </w:rPr>
          </w:pPr>
          <w:hyperlink w:anchor="_Toc149225113" w:history="1">
            <w:r w:rsidR="009767A7" w:rsidRPr="00743458">
              <w:rPr>
                <w:rStyle w:val="Hyperlink"/>
                <w:noProof/>
              </w:rPr>
              <w:t>SECTION 4. STATEMENT OF WORK EXPERIENCE</w:t>
            </w:r>
            <w:r w:rsidR="009767A7">
              <w:rPr>
                <w:noProof/>
                <w:webHidden/>
              </w:rPr>
              <w:tab/>
            </w:r>
            <w:r w:rsidR="009767A7">
              <w:rPr>
                <w:noProof/>
                <w:webHidden/>
              </w:rPr>
              <w:fldChar w:fldCharType="begin"/>
            </w:r>
            <w:r w:rsidR="009767A7">
              <w:rPr>
                <w:noProof/>
                <w:webHidden/>
              </w:rPr>
              <w:instrText xml:space="preserve"> PAGEREF _Toc149225113 \h </w:instrText>
            </w:r>
            <w:r w:rsidR="009767A7">
              <w:rPr>
                <w:noProof/>
                <w:webHidden/>
              </w:rPr>
            </w:r>
            <w:r w:rsidR="009767A7">
              <w:rPr>
                <w:noProof/>
                <w:webHidden/>
              </w:rPr>
              <w:fldChar w:fldCharType="separate"/>
            </w:r>
            <w:r w:rsidR="00D60692">
              <w:rPr>
                <w:noProof/>
                <w:webHidden/>
              </w:rPr>
              <w:t>19</w:t>
            </w:r>
            <w:r w:rsidR="009767A7">
              <w:rPr>
                <w:noProof/>
                <w:webHidden/>
              </w:rPr>
              <w:fldChar w:fldCharType="end"/>
            </w:r>
          </w:hyperlink>
        </w:p>
        <w:p w14:paraId="5AA4FB64" w14:textId="209ECDF9" w:rsidR="009C1555" w:rsidRPr="00997CF7" w:rsidRDefault="009C1555">
          <w:pPr>
            <w:rPr>
              <w:color w:val="auto"/>
              <w:szCs w:val="22"/>
            </w:rPr>
          </w:pPr>
          <w:r w:rsidRPr="00997CF7">
            <w:rPr>
              <w:b/>
              <w:bCs/>
              <w:noProof/>
              <w:color w:val="auto"/>
              <w:szCs w:val="22"/>
            </w:rPr>
            <w:fldChar w:fldCharType="end"/>
          </w:r>
        </w:p>
      </w:sdtContent>
    </w:sdt>
    <w:p w14:paraId="10A01269" w14:textId="5282D6DB" w:rsidR="001E7146" w:rsidRPr="00997CF7" w:rsidRDefault="001E7146">
      <w:pPr>
        <w:spacing w:after="0" w:line="240" w:lineRule="auto"/>
        <w:rPr>
          <w:b/>
          <w:color w:val="auto"/>
          <w:sz w:val="24"/>
          <w:szCs w:val="22"/>
        </w:rPr>
      </w:pPr>
      <w:r w:rsidRPr="00997CF7">
        <w:rPr>
          <w:color w:val="auto"/>
        </w:rPr>
        <w:br w:type="page"/>
      </w:r>
    </w:p>
    <w:p w14:paraId="169BDCA9" w14:textId="7DF3E4DE" w:rsidR="000004F3" w:rsidRDefault="000004F3" w:rsidP="009C1555">
      <w:pPr>
        <w:pStyle w:val="Heading1"/>
      </w:pPr>
      <w:bookmarkStart w:id="2" w:name="_Toc149225051"/>
      <w:r>
        <w:lastRenderedPageBreak/>
        <w:t>SECTION 1:  CURRICULUM SUMMARY</w:t>
      </w:r>
      <w:bookmarkEnd w:id="2"/>
    </w:p>
    <w:p w14:paraId="1B235DB8" w14:textId="11EEE4AB" w:rsidR="000004F3" w:rsidRDefault="000004F3" w:rsidP="00E015A4">
      <w:pPr>
        <w:pStyle w:val="Heading1"/>
      </w:pPr>
      <w:bookmarkStart w:id="3" w:name="_Toc109733517"/>
      <w:bookmarkStart w:id="4" w:name="_Toc149225052"/>
      <w:r>
        <w:t>1.</w:t>
      </w:r>
      <w:r w:rsidR="00C650A5">
        <w:t>1</w:t>
      </w:r>
      <w:r>
        <w:t xml:space="preserve"> </w:t>
      </w:r>
      <w:r w:rsidR="0094406B">
        <w:t>O</w:t>
      </w:r>
      <w:r w:rsidR="00160E64">
        <w:t>ccupational Information</w:t>
      </w:r>
      <w:bookmarkEnd w:id="3"/>
      <w:r w:rsidR="00443998">
        <w:t>:</w:t>
      </w:r>
      <w:bookmarkEnd w:id="4"/>
    </w:p>
    <w:p w14:paraId="2DE0183D" w14:textId="0DA05652" w:rsidR="000004F3" w:rsidRDefault="000004F3" w:rsidP="00E015A4">
      <w:pPr>
        <w:pStyle w:val="Heading2"/>
      </w:pPr>
      <w:bookmarkStart w:id="5" w:name="_Toc109733518"/>
      <w:bookmarkStart w:id="6" w:name="_Toc149225053"/>
      <w:r>
        <w:t>1.1</w:t>
      </w:r>
      <w:r w:rsidR="00C650A5">
        <w:t>.1</w:t>
      </w:r>
      <w:r>
        <w:t xml:space="preserve"> Associated</w:t>
      </w:r>
      <w:r w:rsidR="00676043">
        <w:t>,</w:t>
      </w:r>
      <w:r w:rsidR="005B0E65">
        <w:t xml:space="preserve"> </w:t>
      </w:r>
      <w:r w:rsidR="00676043">
        <w:t>Organising Framework for Occupations (</w:t>
      </w:r>
      <w:r w:rsidR="007D04E5">
        <w:t>OFO</w:t>
      </w:r>
      <w:r w:rsidR="00676043">
        <w:t>)</w:t>
      </w:r>
      <w:r w:rsidR="007D04E5">
        <w:t xml:space="preserve"> </w:t>
      </w:r>
      <w:r w:rsidR="00676043">
        <w:t>Occupational C</w:t>
      </w:r>
      <w:r w:rsidR="005B0E65">
        <w:t>ode and Title</w:t>
      </w:r>
      <w:bookmarkEnd w:id="5"/>
      <w:bookmarkEnd w:id="6"/>
      <w:r w:rsidR="005B0E65">
        <w:t xml:space="preserve"> </w:t>
      </w:r>
    </w:p>
    <w:p w14:paraId="5D5376FB" w14:textId="1133696F" w:rsidR="000004F3" w:rsidRDefault="006418E3" w:rsidP="00E54BAE">
      <w:r w:rsidRPr="006418E3">
        <w:rPr>
          <w:rFonts w:eastAsia="Times New Roman"/>
          <w:szCs w:val="22"/>
          <w:lang w:eastAsia="en-US"/>
        </w:rPr>
        <w:t>900412-000-00-00</w:t>
      </w:r>
      <w:r w:rsidR="00D729B8">
        <w:t>:</w:t>
      </w:r>
      <w:r w:rsidR="006271EE" w:rsidRPr="006271EE">
        <w:t xml:space="preserve"> </w:t>
      </w:r>
      <w:r>
        <w:t>Operational OHS Risk Assessor</w:t>
      </w:r>
    </w:p>
    <w:p w14:paraId="7C59B067" w14:textId="689B4906" w:rsidR="000004F3" w:rsidRDefault="00C650A5" w:rsidP="00E015A4">
      <w:pPr>
        <w:pStyle w:val="Heading2"/>
      </w:pPr>
      <w:bookmarkStart w:id="7" w:name="_Toc109733520"/>
      <w:bookmarkStart w:id="8" w:name="_Toc149225054"/>
      <w:r w:rsidRPr="00160E64">
        <w:t>1.</w:t>
      </w:r>
      <w:r w:rsidR="000004F3" w:rsidRPr="00160E64">
        <w:t>1.2 Occupation</w:t>
      </w:r>
      <w:r w:rsidR="005B0E65" w:rsidRPr="00160E64">
        <w:t>/</w:t>
      </w:r>
      <w:r w:rsidR="000004F3" w:rsidRPr="00160E64">
        <w:t>Specialisation</w:t>
      </w:r>
      <w:r w:rsidR="005B0E65" w:rsidRPr="00160E64">
        <w:t>/Part</w:t>
      </w:r>
      <w:r w:rsidR="00D729B8" w:rsidRPr="00160E64">
        <w:t>-</w:t>
      </w:r>
      <w:r w:rsidR="005B0E65" w:rsidRPr="00160E64">
        <w:t>Qualification</w:t>
      </w:r>
      <w:r w:rsidR="007D04E5" w:rsidRPr="00160E64">
        <w:t>/Skills Programme</w:t>
      </w:r>
      <w:r w:rsidR="000004F3" w:rsidRPr="00160E64">
        <w:t xml:space="preserve"> </w:t>
      </w:r>
      <w:r w:rsidR="006E1510" w:rsidRPr="00160E64">
        <w:t>Type, T</w:t>
      </w:r>
      <w:r w:rsidR="007D04E5" w:rsidRPr="00160E64">
        <w:t>itle</w:t>
      </w:r>
      <w:r w:rsidR="008B5674" w:rsidRPr="00160E64">
        <w:t>, NQF Level, Credits</w:t>
      </w:r>
      <w:r w:rsidR="007D04E5" w:rsidRPr="00160E64">
        <w:t xml:space="preserve"> </w:t>
      </w:r>
      <w:r w:rsidR="006E1510" w:rsidRPr="00160E64">
        <w:t xml:space="preserve">and Curriculum Code, </w:t>
      </w:r>
      <w:r w:rsidR="005B0E65" w:rsidRPr="00160E64">
        <w:t>a</w:t>
      </w:r>
      <w:r w:rsidR="000004F3" w:rsidRPr="00160E64">
        <w:t>ddressed by this Curriculum</w:t>
      </w:r>
      <w:r w:rsidR="000004F3">
        <w:t>.</w:t>
      </w:r>
      <w:bookmarkEnd w:id="7"/>
      <w:bookmarkEnd w:id="8"/>
    </w:p>
    <w:p w14:paraId="58290C58" w14:textId="39CB6F66" w:rsidR="00547421" w:rsidRDefault="00547421" w:rsidP="00E015A4">
      <w:pPr>
        <w:pStyle w:val="Heading2"/>
      </w:pPr>
    </w:p>
    <w:tbl>
      <w:tblPr>
        <w:tblStyle w:val="TableGrid"/>
        <w:tblW w:w="0" w:type="auto"/>
        <w:tblLook w:val="04A0" w:firstRow="1" w:lastRow="0" w:firstColumn="1" w:lastColumn="0" w:noHBand="0" w:noVBand="1"/>
      </w:tblPr>
      <w:tblGrid>
        <w:gridCol w:w="2308"/>
        <w:gridCol w:w="2581"/>
        <w:gridCol w:w="982"/>
        <w:gridCol w:w="1094"/>
        <w:gridCol w:w="2665"/>
      </w:tblGrid>
      <w:tr w:rsidR="00547421" w14:paraId="302E7795" w14:textId="77777777" w:rsidTr="006271EE">
        <w:tc>
          <w:tcPr>
            <w:tcW w:w="2308" w:type="dxa"/>
            <w:shd w:val="clear" w:color="auto" w:fill="F2F2F2" w:themeFill="background1" w:themeFillShade="F2"/>
          </w:tcPr>
          <w:p w14:paraId="32B93708" w14:textId="13389FE8"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TYPE</w:t>
            </w:r>
          </w:p>
        </w:tc>
        <w:tc>
          <w:tcPr>
            <w:tcW w:w="2581" w:type="dxa"/>
            <w:shd w:val="clear" w:color="auto" w:fill="F2F2F2" w:themeFill="background1" w:themeFillShade="F2"/>
          </w:tcPr>
          <w:p w14:paraId="0680E9A1" w14:textId="0E8DA34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TITLE</w:t>
            </w:r>
          </w:p>
        </w:tc>
        <w:tc>
          <w:tcPr>
            <w:tcW w:w="982" w:type="dxa"/>
            <w:shd w:val="clear" w:color="auto" w:fill="F2F2F2" w:themeFill="background1" w:themeFillShade="F2"/>
          </w:tcPr>
          <w:p w14:paraId="1A8F7B8D" w14:textId="7B48AE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NQF LEVEL</w:t>
            </w:r>
          </w:p>
        </w:tc>
        <w:tc>
          <w:tcPr>
            <w:tcW w:w="1094" w:type="dxa"/>
            <w:shd w:val="clear" w:color="auto" w:fill="F2F2F2" w:themeFill="background1" w:themeFillShade="F2"/>
          </w:tcPr>
          <w:p w14:paraId="0D8398F2" w14:textId="5325FB05"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CREDITS</w:t>
            </w:r>
          </w:p>
        </w:tc>
        <w:tc>
          <w:tcPr>
            <w:tcW w:w="2665" w:type="dxa"/>
            <w:shd w:val="clear" w:color="auto" w:fill="F2F2F2" w:themeFill="background1" w:themeFillShade="F2"/>
          </w:tcPr>
          <w:p w14:paraId="6AD95F6B" w14:textId="0EC4E5FD" w:rsidR="00547421" w:rsidRPr="00101789" w:rsidRDefault="00101789" w:rsidP="00247143">
            <w:pPr>
              <w:rPr>
                <w:rFonts w:ascii="Arial" w:eastAsia="Times New Roman" w:hAnsi="Arial" w:cs="Arial"/>
                <w:b/>
                <w:color w:val="auto"/>
                <w:sz w:val="20"/>
                <w:lang w:val="en-GB" w:eastAsia="en-US"/>
              </w:rPr>
            </w:pPr>
            <w:r w:rsidRPr="00101789">
              <w:rPr>
                <w:rFonts w:ascii="Arial" w:eastAsia="Times New Roman" w:hAnsi="Arial" w:cs="Arial"/>
                <w:b/>
                <w:color w:val="auto"/>
                <w:sz w:val="20"/>
                <w:lang w:val="en-GB" w:eastAsia="en-US"/>
              </w:rPr>
              <w:t>CURRICULUM CODE</w:t>
            </w:r>
          </w:p>
        </w:tc>
      </w:tr>
      <w:tr w:rsidR="006418E3" w14:paraId="6E9141B6" w14:textId="77777777" w:rsidTr="006418E3">
        <w:tc>
          <w:tcPr>
            <w:tcW w:w="2308" w:type="dxa"/>
          </w:tcPr>
          <w:p w14:paraId="01AE59FD" w14:textId="4B0F1F1A" w:rsidR="006418E3" w:rsidRPr="00703216" w:rsidRDefault="006418E3" w:rsidP="006418E3">
            <w:pPr>
              <w:rPr>
                <w:rFonts w:ascii="Arial" w:hAnsi="Arial" w:cs="Arial"/>
              </w:rPr>
            </w:pPr>
            <w:r w:rsidRPr="00703216">
              <w:rPr>
                <w:rFonts w:ascii="Arial" w:hAnsi="Arial" w:cs="Arial"/>
                <w:lang w:val="en-GB" w:eastAsia="en-US"/>
              </w:rPr>
              <w:t>Skills Certificate</w:t>
            </w:r>
          </w:p>
        </w:tc>
        <w:tc>
          <w:tcPr>
            <w:tcW w:w="2581" w:type="dxa"/>
            <w:vAlign w:val="center"/>
          </w:tcPr>
          <w:p w14:paraId="18BEDDA2" w14:textId="04D3940A" w:rsidR="006418E3" w:rsidRPr="006418E3" w:rsidRDefault="006418E3" w:rsidP="006418E3">
            <w:pPr>
              <w:rPr>
                <w:rFonts w:ascii="Arial" w:hAnsi="Arial" w:cs="Arial"/>
              </w:rPr>
            </w:pPr>
            <w:r w:rsidRPr="006418E3">
              <w:rPr>
                <w:rFonts w:ascii="Arial" w:hAnsi="Arial" w:cs="Arial"/>
              </w:rPr>
              <w:t>Operational OHS Risk Assessor</w:t>
            </w:r>
          </w:p>
        </w:tc>
        <w:tc>
          <w:tcPr>
            <w:tcW w:w="982" w:type="dxa"/>
            <w:vAlign w:val="center"/>
          </w:tcPr>
          <w:p w14:paraId="6D495576" w14:textId="777084D9" w:rsidR="006418E3" w:rsidRPr="006418E3" w:rsidRDefault="006418E3" w:rsidP="006418E3">
            <w:pPr>
              <w:rPr>
                <w:rFonts w:ascii="Arial" w:hAnsi="Arial" w:cs="Arial"/>
              </w:rPr>
            </w:pPr>
            <w:r w:rsidRPr="006418E3">
              <w:rPr>
                <w:rFonts w:ascii="Arial" w:hAnsi="Arial" w:cs="Arial"/>
                <w:lang w:val="en-GB" w:eastAsia="en-US"/>
              </w:rPr>
              <w:t>3</w:t>
            </w:r>
          </w:p>
        </w:tc>
        <w:tc>
          <w:tcPr>
            <w:tcW w:w="1094" w:type="dxa"/>
            <w:vAlign w:val="center"/>
          </w:tcPr>
          <w:p w14:paraId="316076E5" w14:textId="0DA8E80E" w:rsidR="006418E3" w:rsidRPr="006418E3" w:rsidRDefault="006418E3" w:rsidP="006418E3">
            <w:pPr>
              <w:rPr>
                <w:rFonts w:ascii="Arial" w:hAnsi="Arial" w:cs="Arial"/>
              </w:rPr>
            </w:pPr>
            <w:r w:rsidRPr="006418E3">
              <w:rPr>
                <w:rFonts w:ascii="Arial" w:eastAsia="Times New Roman" w:hAnsi="Arial" w:cs="Arial"/>
                <w:lang w:val="en-GB" w:eastAsia="en-US"/>
              </w:rPr>
              <w:t>2</w:t>
            </w:r>
          </w:p>
        </w:tc>
        <w:tc>
          <w:tcPr>
            <w:tcW w:w="2665" w:type="dxa"/>
            <w:vAlign w:val="center"/>
          </w:tcPr>
          <w:p w14:paraId="0008D99E" w14:textId="427EF99F" w:rsidR="006418E3" w:rsidRPr="006418E3" w:rsidRDefault="006418E3" w:rsidP="006418E3">
            <w:pPr>
              <w:spacing w:line="276" w:lineRule="auto"/>
              <w:rPr>
                <w:rFonts w:ascii="Arial" w:hAnsi="Arial" w:cs="Arial"/>
              </w:rPr>
            </w:pPr>
            <w:r w:rsidRPr="006418E3">
              <w:rPr>
                <w:rFonts w:ascii="Arial" w:eastAsia="Times New Roman" w:hAnsi="Arial" w:cs="Arial"/>
                <w:lang w:val="en-GB" w:eastAsia="en-US"/>
              </w:rPr>
              <w:t>900412-000-00-00</w:t>
            </w:r>
          </w:p>
        </w:tc>
      </w:tr>
    </w:tbl>
    <w:p w14:paraId="4C7D7751" w14:textId="77777777" w:rsidR="00547421" w:rsidRDefault="00547421" w:rsidP="00E015A4">
      <w:pPr>
        <w:pStyle w:val="Heading2"/>
      </w:pPr>
    </w:p>
    <w:p w14:paraId="114C882A" w14:textId="402B3E4D" w:rsidR="00E015A4" w:rsidRPr="00160E64" w:rsidRDefault="00CF738C" w:rsidP="00CF738C">
      <w:pPr>
        <w:pStyle w:val="Heading2"/>
      </w:pPr>
      <w:bookmarkStart w:id="9" w:name="_Toc149225055"/>
      <w:r>
        <w:t xml:space="preserve">1.1.3 </w:t>
      </w:r>
      <w:r w:rsidR="000004F3" w:rsidRPr="00160E64">
        <w:t xml:space="preserve">Alternative </w:t>
      </w:r>
      <w:r w:rsidR="00160E64" w:rsidRPr="00160E64">
        <w:t>t</w:t>
      </w:r>
      <w:r w:rsidR="000004F3" w:rsidRPr="00160E64">
        <w:t xml:space="preserve">itles used by </w:t>
      </w:r>
      <w:r w:rsidR="00160E64" w:rsidRPr="00160E64">
        <w:t>i</w:t>
      </w:r>
      <w:r w:rsidR="000004F3" w:rsidRPr="00160E64">
        <w:t>ndustry</w:t>
      </w:r>
      <w:r w:rsidR="00E015A4" w:rsidRPr="00160E64">
        <w:t>:</w:t>
      </w:r>
      <w:bookmarkEnd w:id="9"/>
    </w:p>
    <w:p w14:paraId="27FAD76D" w14:textId="77777777" w:rsidR="006C2953" w:rsidRDefault="006C2953" w:rsidP="006C2953">
      <w:bookmarkStart w:id="10" w:name="_Toc109733529"/>
      <w:bookmarkStart w:id="11" w:name="_Toc149225056"/>
      <w:r>
        <w:t>N/A This job role applies to all occupations in the workplace</w:t>
      </w:r>
    </w:p>
    <w:p w14:paraId="0FDC8F3C" w14:textId="6A2FED54" w:rsidR="000004F3" w:rsidRPr="003B5969" w:rsidRDefault="00CF738C" w:rsidP="00CF738C">
      <w:pPr>
        <w:pStyle w:val="Heading1"/>
      </w:pPr>
      <w:r>
        <w:t xml:space="preserve">1.2 </w:t>
      </w:r>
      <w:r w:rsidR="00160E64">
        <w:t>C</w:t>
      </w:r>
      <w:r w:rsidR="00160E64" w:rsidRPr="003B5969">
        <w:t xml:space="preserve">urriculum </w:t>
      </w:r>
      <w:r w:rsidR="00160E64">
        <w:t>I</w:t>
      </w:r>
      <w:r w:rsidR="00160E64" w:rsidRPr="003B5969">
        <w:t>nformation</w:t>
      </w:r>
      <w:bookmarkEnd w:id="10"/>
      <w:r w:rsidR="00443998">
        <w:t>:</w:t>
      </w:r>
      <w:bookmarkEnd w:id="11"/>
    </w:p>
    <w:p w14:paraId="00E218F4" w14:textId="359614C9" w:rsidR="00744578" w:rsidRPr="00427F69" w:rsidRDefault="003A53CE" w:rsidP="00427F69">
      <w:pPr>
        <w:pStyle w:val="Heading2"/>
        <w:rPr>
          <w:rStyle w:val="IntenseEmphasis"/>
          <w:b/>
          <w:iCs w:val="0"/>
          <w:color w:val="auto"/>
          <w:sz w:val="22"/>
        </w:rPr>
      </w:pPr>
      <w:bookmarkStart w:id="12" w:name="_Toc149225057"/>
      <w:bookmarkStart w:id="13" w:name="_Toc109733530"/>
      <w:r>
        <w:t>1.2.</w:t>
      </w:r>
      <w:r w:rsidRPr="009D3D38">
        <w:t xml:space="preserve">1 </w:t>
      </w:r>
      <w:r w:rsidR="008B06F8" w:rsidRPr="009D3D38">
        <w:t>Articulation for Qualifications and Part- Qualifications</w:t>
      </w:r>
      <w:bookmarkEnd w:id="12"/>
    </w:p>
    <w:p w14:paraId="7CE3F0B9" w14:textId="77777777" w:rsidR="00744578" w:rsidRDefault="00744578" w:rsidP="00744578">
      <w:pPr>
        <w:spacing w:after="0" w:line="240" w:lineRule="auto"/>
        <w:rPr>
          <w:rStyle w:val="IntenseEmphasis"/>
        </w:rPr>
      </w:pPr>
    </w:p>
    <w:p w14:paraId="4F96F03A" w14:textId="3FEA196A" w:rsidR="00744578" w:rsidRPr="00386EB9" w:rsidRDefault="00E80140" w:rsidP="00997CF7">
      <w:pPr>
        <w:pStyle w:val="Heading3"/>
      </w:pPr>
      <w:bookmarkStart w:id="14" w:name="_Toc148983865"/>
      <w:bookmarkStart w:id="15" w:name="_Toc149225058"/>
      <w:r>
        <w:t>(a)</w:t>
      </w:r>
      <w:r w:rsidR="00744578" w:rsidRPr="00386EB9">
        <w:t xml:space="preserve"> </w:t>
      </w:r>
      <w:r w:rsidR="00744578" w:rsidRPr="00997CF7">
        <w:t>Horizontal Articulation:</w:t>
      </w:r>
      <w:r w:rsidR="00744578" w:rsidRPr="00386EB9">
        <w:t xml:space="preserve"> This qualification articulates horizontally within the OQSF and between other sub-framework(s) as follows:</w:t>
      </w:r>
      <w:bookmarkEnd w:id="14"/>
      <w:bookmarkEnd w:id="15"/>
    </w:p>
    <w:p w14:paraId="24BDA574" w14:textId="77777777" w:rsidR="00744578" w:rsidRPr="003C2AC2" w:rsidRDefault="00744578" w:rsidP="00744578">
      <w:pPr>
        <w:rPr>
          <w:rFonts w:eastAsiaTheme="minorHAnsi"/>
          <w:color w:val="auto"/>
          <w:szCs w:val="22"/>
          <w:lang w:eastAsia="en-US"/>
        </w:rPr>
      </w:pPr>
      <w:r w:rsidRPr="003C2AC2">
        <w:rPr>
          <w:rFonts w:eastAsiaTheme="minorHAnsi"/>
          <w:color w:val="auto"/>
          <w:szCs w:val="22"/>
          <w:u w:val="single"/>
          <w:lang w:eastAsia="en-US"/>
        </w:rPr>
        <w:t>Within OQSF</w:t>
      </w:r>
      <w:r w:rsidRPr="003C2AC2">
        <w:rPr>
          <w:rFonts w:eastAsiaTheme="minorHAnsi"/>
          <w:color w:val="auto"/>
          <w:szCs w:val="22"/>
          <w:lang w:eastAsia="en-US"/>
        </w:rPr>
        <w:t xml:space="preserve"> -</w:t>
      </w:r>
    </w:p>
    <w:p w14:paraId="7E08B085" w14:textId="62D23708" w:rsidR="00744578" w:rsidRPr="00427F69" w:rsidRDefault="00427F69" w:rsidP="00427F69">
      <w:pPr>
        <w:spacing w:after="0" w:line="240" w:lineRule="auto"/>
        <w:rPr>
          <w:rFonts w:eastAsiaTheme="majorEastAsia" w:cstheme="majorBidi"/>
          <w:szCs w:val="24"/>
        </w:rPr>
      </w:pPr>
      <w:r w:rsidRPr="00427F69">
        <w:rPr>
          <w:rFonts w:eastAsiaTheme="majorEastAsia" w:cstheme="majorBidi"/>
          <w:szCs w:val="24"/>
        </w:rPr>
        <w:t>N/A</w:t>
      </w:r>
    </w:p>
    <w:p w14:paraId="2E68C8F1" w14:textId="77777777" w:rsidR="00744578" w:rsidRDefault="00744578" w:rsidP="00744578">
      <w:pPr>
        <w:rPr>
          <w:rFonts w:eastAsiaTheme="minorHAnsi"/>
          <w:color w:val="auto"/>
          <w:szCs w:val="22"/>
          <w:u w:val="single"/>
          <w:lang w:eastAsia="en-US"/>
        </w:rPr>
      </w:pPr>
    </w:p>
    <w:p w14:paraId="33871993" w14:textId="6500AB63" w:rsidR="00744578" w:rsidRDefault="00744578" w:rsidP="00744578">
      <w:pPr>
        <w:rPr>
          <w:rFonts w:eastAsiaTheme="minorHAnsi"/>
          <w:color w:val="auto"/>
          <w:szCs w:val="22"/>
          <w:u w:val="single"/>
          <w:lang w:eastAsia="en-US"/>
        </w:rPr>
      </w:pPr>
      <w:r w:rsidRPr="003C2AC2">
        <w:rPr>
          <w:rFonts w:eastAsiaTheme="minorHAnsi"/>
          <w:color w:val="auto"/>
          <w:szCs w:val="22"/>
          <w:u w:val="single"/>
          <w:lang w:eastAsia="en-US"/>
        </w:rPr>
        <w:t xml:space="preserve">Between sub-frameworks </w:t>
      </w:r>
      <w:r w:rsidR="00427F69">
        <w:rPr>
          <w:rFonts w:eastAsiaTheme="minorHAnsi"/>
          <w:color w:val="auto"/>
          <w:szCs w:val="22"/>
          <w:u w:val="single"/>
          <w:lang w:eastAsia="en-US"/>
        </w:rPr>
        <w:t>–</w:t>
      </w:r>
      <w:r w:rsidRPr="003C2AC2">
        <w:rPr>
          <w:rFonts w:eastAsiaTheme="minorHAnsi"/>
          <w:color w:val="auto"/>
          <w:szCs w:val="22"/>
          <w:u w:val="single"/>
          <w:lang w:eastAsia="en-US"/>
        </w:rPr>
        <w:t xml:space="preserve"> </w:t>
      </w:r>
      <w:bookmarkStart w:id="16" w:name="_Hlk109398619"/>
    </w:p>
    <w:p w14:paraId="2215D3A1" w14:textId="6C91724E" w:rsidR="00427F69" w:rsidRPr="00427F69" w:rsidRDefault="00427F69" w:rsidP="00744578">
      <w:pPr>
        <w:rPr>
          <w:rFonts w:eastAsiaTheme="minorHAnsi"/>
          <w:szCs w:val="22"/>
          <w:lang w:eastAsia="en-US"/>
        </w:rPr>
      </w:pPr>
      <w:r w:rsidRPr="00427F69">
        <w:rPr>
          <w:rFonts w:eastAsiaTheme="minorHAnsi"/>
          <w:szCs w:val="22"/>
          <w:lang w:eastAsia="en-US"/>
        </w:rPr>
        <w:t>N/A</w:t>
      </w:r>
    </w:p>
    <w:p w14:paraId="60ECF7D0" w14:textId="6DCAEFAC" w:rsidR="00744578" w:rsidRPr="00E80140" w:rsidRDefault="00E80140" w:rsidP="00997CF7">
      <w:pPr>
        <w:pStyle w:val="Heading3"/>
        <w:rPr>
          <w:rStyle w:val="IntenseEmphasis"/>
          <w:b w:val="0"/>
          <w:iCs w:val="0"/>
          <w:color w:val="auto"/>
          <w:sz w:val="22"/>
        </w:rPr>
      </w:pPr>
      <w:bookmarkStart w:id="17" w:name="_Toc148983866"/>
      <w:bookmarkStart w:id="18" w:name="_Toc149225059"/>
      <w:r>
        <w:rPr>
          <w:rStyle w:val="IntenseEmphasis"/>
          <w:b w:val="0"/>
          <w:iCs w:val="0"/>
          <w:color w:val="auto"/>
          <w:sz w:val="22"/>
        </w:rPr>
        <w:t>(b</w:t>
      </w:r>
      <w:r w:rsidRPr="00997CF7">
        <w:t xml:space="preserve">) </w:t>
      </w:r>
      <w:r w:rsidR="00744578" w:rsidRPr="00997CF7">
        <w:t xml:space="preserve"> Vertical Articulation:</w:t>
      </w:r>
      <w:r w:rsidR="00744578" w:rsidRPr="00E80140">
        <w:rPr>
          <w:rStyle w:val="IntenseEmphasis"/>
          <w:b w:val="0"/>
          <w:iCs w:val="0"/>
          <w:color w:val="auto"/>
          <w:sz w:val="22"/>
        </w:rPr>
        <w:t xml:space="preserve"> This qualification articulates vertically within the OQSF as follows:</w:t>
      </w:r>
      <w:bookmarkEnd w:id="17"/>
      <w:bookmarkEnd w:id="18"/>
    </w:p>
    <w:p w14:paraId="7083510D" w14:textId="42C2D85E" w:rsidR="00744578"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78C95BE0" w14:textId="3E054581" w:rsidR="00744578" w:rsidRPr="00E80140" w:rsidRDefault="00E80140" w:rsidP="00997CF7">
      <w:pPr>
        <w:pStyle w:val="Heading3"/>
        <w:rPr>
          <w:rStyle w:val="SubtleEmphasis"/>
          <w:i w:val="0"/>
          <w:iCs w:val="0"/>
          <w:color w:val="auto"/>
        </w:rPr>
      </w:pPr>
      <w:bookmarkStart w:id="19" w:name="_Toc148983867"/>
      <w:bookmarkStart w:id="20" w:name="_Toc149225060"/>
      <w:r>
        <w:rPr>
          <w:rStyle w:val="SubtleEmphasis"/>
          <w:i w:val="0"/>
          <w:iCs w:val="0"/>
          <w:color w:val="auto"/>
        </w:rPr>
        <w:t xml:space="preserve">(c) </w:t>
      </w:r>
      <w:r w:rsidR="00744578" w:rsidRPr="00997CF7">
        <w:t>Diagonal Articulation: This</w:t>
      </w:r>
      <w:r w:rsidR="00744578" w:rsidRPr="00E80140">
        <w:rPr>
          <w:rStyle w:val="SubtleEmphasis"/>
          <w:i w:val="0"/>
          <w:iCs w:val="0"/>
          <w:color w:val="auto"/>
        </w:rPr>
        <w:t xml:space="preserve"> qualification articulates diagonally across NQF levels and across Sub-Frameworks:</w:t>
      </w:r>
      <w:bookmarkEnd w:id="19"/>
      <w:bookmarkEnd w:id="20"/>
    </w:p>
    <w:p w14:paraId="743EFA93"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336CA043" w14:textId="77777777" w:rsidR="00744578" w:rsidRPr="00BA2F3B" w:rsidRDefault="00744578" w:rsidP="00744578">
      <w:pPr>
        <w:spacing w:after="0" w:line="240" w:lineRule="auto"/>
        <w:ind w:left="1503"/>
        <w:rPr>
          <w:rFonts w:eastAsia="Times New Roman"/>
          <w:color w:val="auto"/>
          <w:szCs w:val="22"/>
          <w:lang w:eastAsia="en-US"/>
        </w:rPr>
      </w:pPr>
    </w:p>
    <w:p w14:paraId="694CF916" w14:textId="088C83D8" w:rsidR="00744578" w:rsidRPr="00E80140" w:rsidRDefault="00E80140" w:rsidP="00E80140">
      <w:pPr>
        <w:pStyle w:val="Heading3"/>
        <w:rPr>
          <w:rStyle w:val="SubtleEmphasis"/>
          <w:i w:val="0"/>
          <w:iCs w:val="0"/>
          <w:color w:val="auto"/>
        </w:rPr>
      </w:pPr>
      <w:bookmarkStart w:id="21" w:name="_Toc148983868"/>
      <w:bookmarkStart w:id="22" w:name="_Toc149225061"/>
      <w:bookmarkEnd w:id="16"/>
      <w:r>
        <w:rPr>
          <w:rStyle w:val="SubtleEmphasis"/>
          <w:i w:val="0"/>
          <w:iCs w:val="0"/>
          <w:color w:val="auto"/>
        </w:rPr>
        <w:t>(d)</w:t>
      </w:r>
      <w:r w:rsidR="00744578" w:rsidRPr="00E80140">
        <w:rPr>
          <w:rStyle w:val="SubtleEmphasis"/>
          <w:i w:val="0"/>
          <w:iCs w:val="0"/>
          <w:color w:val="auto"/>
        </w:rPr>
        <w:t xml:space="preserve"> Validation of Entry Requirements into articulation possibilities provided:</w:t>
      </w:r>
      <w:bookmarkEnd w:id="21"/>
      <w:bookmarkEnd w:id="22"/>
    </w:p>
    <w:p w14:paraId="24180966" w14:textId="77777777" w:rsidR="00427F69" w:rsidRPr="00427F69" w:rsidRDefault="00427F69" w:rsidP="00427F69">
      <w:pPr>
        <w:spacing w:after="0" w:line="240" w:lineRule="auto"/>
        <w:rPr>
          <w:rFonts w:eastAsia="Times New Roman"/>
          <w:szCs w:val="22"/>
          <w:lang w:eastAsia="en-US"/>
        </w:rPr>
      </w:pPr>
      <w:r w:rsidRPr="00427F69">
        <w:rPr>
          <w:rFonts w:eastAsia="Times New Roman"/>
          <w:szCs w:val="22"/>
          <w:lang w:eastAsia="en-US"/>
        </w:rPr>
        <w:t>N/A</w:t>
      </w:r>
    </w:p>
    <w:p w14:paraId="41BDE27D" w14:textId="08D098DB" w:rsidR="00744578" w:rsidRPr="00427F69" w:rsidRDefault="00744578" w:rsidP="00744578"/>
    <w:p w14:paraId="7AEE577F" w14:textId="4397B84D" w:rsidR="008B06F8" w:rsidRDefault="008B06F8" w:rsidP="003A53CE">
      <w:pPr>
        <w:pStyle w:val="Heading2"/>
        <w:rPr>
          <w:rStyle w:val="IntenseEmphasis"/>
        </w:rPr>
      </w:pPr>
    </w:p>
    <w:p w14:paraId="249F8E49" w14:textId="77777777" w:rsidR="008B06F8" w:rsidRDefault="008B06F8" w:rsidP="008B06F8">
      <w:pPr>
        <w:spacing w:after="0" w:line="240" w:lineRule="auto"/>
        <w:rPr>
          <w:rStyle w:val="IntenseEmphasis"/>
        </w:rPr>
      </w:pPr>
    </w:p>
    <w:p w14:paraId="4E316DA9" w14:textId="0149AAE5" w:rsidR="008B06F8" w:rsidRPr="00A124CE" w:rsidRDefault="00C650A5" w:rsidP="00A124CE">
      <w:pPr>
        <w:pStyle w:val="Heading2"/>
        <w:rPr>
          <w:rStyle w:val="SubtleEmphasis"/>
          <w:i w:val="0"/>
          <w:iCs w:val="0"/>
          <w:color w:val="auto"/>
          <w:sz w:val="24"/>
        </w:rPr>
      </w:pPr>
      <w:bookmarkStart w:id="23" w:name="_Toc109814203"/>
      <w:bookmarkStart w:id="24" w:name="_Toc149225062"/>
      <w:bookmarkStart w:id="25" w:name="_Hlk109642031"/>
      <w:r w:rsidRPr="00160E64">
        <w:t>1.2.</w:t>
      </w:r>
      <w:r w:rsidR="008B06F8" w:rsidRPr="00160E64">
        <w:t>2</w:t>
      </w:r>
      <w:r w:rsidR="008B06F8" w:rsidRPr="00A124CE">
        <w:rPr>
          <w:rStyle w:val="SubtleEmphasis"/>
          <w:i w:val="0"/>
          <w:iCs w:val="0"/>
          <w:color w:val="auto"/>
          <w:sz w:val="24"/>
        </w:rPr>
        <w:t xml:space="preserve"> </w:t>
      </w:r>
      <w:r w:rsidR="008B06F8" w:rsidRPr="00160E64">
        <w:t xml:space="preserve">Articulation for Skills </w:t>
      </w:r>
      <w:r w:rsidR="009767A7">
        <w:t>P</w:t>
      </w:r>
      <w:r w:rsidR="008B06F8" w:rsidRPr="00160E64">
        <w:t>rogrammes</w:t>
      </w:r>
      <w:bookmarkEnd w:id="23"/>
      <w:bookmarkEnd w:id="24"/>
      <w:r w:rsidR="008B06F8" w:rsidRPr="00A124CE">
        <w:rPr>
          <w:rStyle w:val="SubtleEmphasis"/>
          <w:i w:val="0"/>
          <w:iCs w:val="0"/>
          <w:color w:val="auto"/>
          <w:sz w:val="24"/>
        </w:rPr>
        <w:t xml:space="preserve"> </w:t>
      </w:r>
    </w:p>
    <w:p w14:paraId="5948DA2A" w14:textId="6574F8D3" w:rsidR="008B06F8" w:rsidRPr="00E80140" w:rsidRDefault="00FB44C5" w:rsidP="00E80140">
      <w:pPr>
        <w:pStyle w:val="Heading3"/>
        <w:rPr>
          <w:rStyle w:val="SubtleEmphasis"/>
          <w:i w:val="0"/>
          <w:iCs w:val="0"/>
          <w:color w:val="auto"/>
        </w:rPr>
      </w:pPr>
      <w:bookmarkStart w:id="26" w:name="_Toc109814204"/>
      <w:bookmarkStart w:id="27" w:name="_Toc149225063"/>
      <w:r w:rsidRPr="00E80140">
        <w:rPr>
          <w:rStyle w:val="SubtleEmphasis"/>
          <w:i w:val="0"/>
          <w:iCs w:val="0"/>
          <w:color w:val="auto"/>
        </w:rPr>
        <w:lastRenderedPageBreak/>
        <w:t>(</w:t>
      </w:r>
      <w:r w:rsidR="00E80140">
        <w:rPr>
          <w:rStyle w:val="SubtleEmphasis"/>
          <w:i w:val="0"/>
          <w:iCs w:val="0"/>
          <w:color w:val="auto"/>
        </w:rPr>
        <w:t>a</w:t>
      </w:r>
      <w:r w:rsidRPr="00E80140">
        <w:rPr>
          <w:rStyle w:val="SubtleEmphasis"/>
          <w:i w:val="0"/>
          <w:iCs w:val="0"/>
          <w:color w:val="auto"/>
        </w:rPr>
        <w:t>)</w:t>
      </w:r>
      <w:r w:rsidR="00E54BAE" w:rsidRPr="00E80140">
        <w:rPr>
          <w:rStyle w:val="SubtleEmphasis"/>
          <w:i w:val="0"/>
          <w:iCs w:val="0"/>
          <w:color w:val="auto"/>
        </w:rPr>
        <w:t xml:space="preserve"> </w:t>
      </w:r>
      <w:r w:rsidR="008B06F8" w:rsidRPr="00E80140">
        <w:rPr>
          <w:rStyle w:val="SubtleEmphasis"/>
          <w:i w:val="0"/>
          <w:iCs w:val="0"/>
          <w:color w:val="auto"/>
        </w:rPr>
        <w:t>Work Opportunities:</w:t>
      </w:r>
      <w:bookmarkEnd w:id="26"/>
      <w:bookmarkEnd w:id="27"/>
    </w:p>
    <w:p w14:paraId="5AE65B11" w14:textId="3AB4DD5C" w:rsidR="008B06F8" w:rsidRPr="00B54DDF" w:rsidRDefault="00427F69" w:rsidP="008B06F8">
      <w:pPr>
        <w:rPr>
          <w:lang w:val="en-US" w:eastAsia="en-US"/>
        </w:rPr>
      </w:pPr>
      <w:r>
        <w:rPr>
          <w:lang w:val="en-US" w:eastAsia="en-US"/>
        </w:rPr>
        <w:t>N/A</w:t>
      </w:r>
    </w:p>
    <w:p w14:paraId="524084E6" w14:textId="7A6B5FE5" w:rsidR="008B06F8" w:rsidRPr="00E80140" w:rsidRDefault="00FB44C5" w:rsidP="00E80140">
      <w:pPr>
        <w:pStyle w:val="Heading3"/>
      </w:pPr>
      <w:bookmarkStart w:id="28" w:name="_Toc109814205"/>
      <w:bookmarkStart w:id="29" w:name="_Toc149225064"/>
      <w:r w:rsidRPr="00E80140">
        <w:t>(</w:t>
      </w:r>
      <w:r w:rsidR="00E80140">
        <w:t>b</w:t>
      </w:r>
      <w:r w:rsidRPr="00E80140">
        <w:t xml:space="preserve">) </w:t>
      </w:r>
      <w:r w:rsidR="008B06F8" w:rsidRPr="00E80140">
        <w:t>Learning Opportunities:</w:t>
      </w:r>
      <w:bookmarkEnd w:id="28"/>
      <w:bookmarkEnd w:id="29"/>
    </w:p>
    <w:p w14:paraId="6A740B43" w14:textId="77777777" w:rsidR="00427F69" w:rsidRPr="0028730E" w:rsidRDefault="00427F69" w:rsidP="00427F69">
      <w:pPr>
        <w:rPr>
          <w:lang w:val="en-US" w:eastAsia="en-US"/>
        </w:rPr>
      </w:pPr>
      <w:bookmarkStart w:id="30" w:name="_Toc109733539"/>
      <w:bookmarkStart w:id="31" w:name="_Toc149225065"/>
      <w:bookmarkEnd w:id="13"/>
      <w:bookmarkEnd w:id="25"/>
      <w:r>
        <w:rPr>
          <w:lang w:val="en-US" w:eastAsia="en-US"/>
        </w:rPr>
        <w:t xml:space="preserve">Other related OHS skills </w:t>
      </w:r>
      <w:proofErr w:type="spellStart"/>
      <w:r>
        <w:rPr>
          <w:lang w:val="en-US" w:eastAsia="en-US"/>
        </w:rPr>
        <w:t>programmes</w:t>
      </w:r>
      <w:proofErr w:type="spellEnd"/>
      <w:r>
        <w:rPr>
          <w:lang w:val="en-US" w:eastAsia="en-US"/>
        </w:rPr>
        <w:t xml:space="preserve"> on training courses.</w:t>
      </w:r>
    </w:p>
    <w:p w14:paraId="3A5FC8CE" w14:textId="77777777" w:rsidR="00427F69" w:rsidRDefault="00427F69" w:rsidP="00A124CE">
      <w:pPr>
        <w:pStyle w:val="Heading1"/>
      </w:pPr>
    </w:p>
    <w:p w14:paraId="5681E9E3" w14:textId="3B39FB05" w:rsidR="000004F3" w:rsidRDefault="001D4E35" w:rsidP="00A124CE">
      <w:pPr>
        <w:pStyle w:val="Heading1"/>
      </w:pPr>
      <w:r>
        <w:t>1.3</w:t>
      </w:r>
      <w:r w:rsidR="000004F3">
        <w:t xml:space="preserve"> </w:t>
      </w:r>
      <w:r w:rsidR="00443998">
        <w:t>Curriculum Structure</w:t>
      </w:r>
      <w:bookmarkEnd w:id="30"/>
      <w:r w:rsidR="00443998">
        <w:t>:</w:t>
      </w:r>
      <w:bookmarkEnd w:id="31"/>
    </w:p>
    <w:p w14:paraId="3684C38B" w14:textId="7C2AB652" w:rsidR="008C6099" w:rsidRDefault="008C6099" w:rsidP="008C6099">
      <w:pPr>
        <w:spacing w:after="3" w:line="252" w:lineRule="auto"/>
        <w:rPr>
          <w:rStyle w:val="IntenseEmphasis"/>
        </w:rPr>
      </w:pPr>
    </w:p>
    <w:p w14:paraId="584B5D6D" w14:textId="0BCE0BC5" w:rsidR="000004F3" w:rsidRPr="00160E64" w:rsidRDefault="003F1FF7" w:rsidP="00160E64">
      <w:pPr>
        <w:pStyle w:val="Heading2"/>
      </w:pPr>
      <w:bookmarkStart w:id="32" w:name="_Toc109733540"/>
      <w:bookmarkStart w:id="33" w:name="_Toc149225066"/>
      <w:r w:rsidRPr="00160E64">
        <w:t>1.3</w:t>
      </w:r>
      <w:r w:rsidR="005B4CF0" w:rsidRPr="00160E64">
        <w:t>.1</w:t>
      </w:r>
      <w:r w:rsidR="003A53CE">
        <w:t xml:space="preserve"> </w:t>
      </w:r>
      <w:r w:rsidR="000004F3" w:rsidRPr="00160E64">
        <w:t>Knowledge</w:t>
      </w:r>
      <w:r w:rsidR="00615930" w:rsidRPr="00160E64">
        <w:t xml:space="preserve">/Theory </w:t>
      </w:r>
      <w:r w:rsidR="0094406B" w:rsidRPr="00160E64">
        <w:t>Modules</w:t>
      </w:r>
      <w:r w:rsidR="001A65F6" w:rsidRPr="00160E64">
        <w:t>:</w:t>
      </w:r>
      <w:bookmarkEnd w:id="32"/>
      <w:bookmarkEnd w:id="33"/>
    </w:p>
    <w:p w14:paraId="66A8B99D" w14:textId="37F7B64F" w:rsidR="006418E3" w:rsidRDefault="006418E3" w:rsidP="003D2E45">
      <w:r w:rsidRPr="006418E3">
        <w:t>900412-000-00-KM01</w:t>
      </w:r>
      <w:r>
        <w:t xml:space="preserve">: </w:t>
      </w:r>
      <w:r w:rsidRPr="006418E3">
        <w:t>Concepts, Principles and Practices of Occupational Hazard Identification and Risk Assessment.</w:t>
      </w:r>
      <w:r>
        <w:t xml:space="preserve"> NQF Level </w:t>
      </w:r>
      <w:r w:rsidRPr="006418E3">
        <w:t>3</w:t>
      </w:r>
      <w:r>
        <w:t xml:space="preserve">. Credits </w:t>
      </w:r>
      <w:r w:rsidRPr="006418E3">
        <w:t>1</w:t>
      </w:r>
      <w:r>
        <w:t>.</w:t>
      </w:r>
    </w:p>
    <w:p w14:paraId="235426EC" w14:textId="2641AD39" w:rsidR="0094406B" w:rsidRDefault="0094406B" w:rsidP="003D2E45">
      <w:r>
        <w:t xml:space="preserve">Total number of credits: </w:t>
      </w:r>
      <w:r w:rsidR="00305AF1">
        <w:t>0</w:t>
      </w:r>
      <w:r w:rsidR="006418E3">
        <w:t>1</w:t>
      </w:r>
    </w:p>
    <w:p w14:paraId="52B86620" w14:textId="6C933F1B" w:rsidR="00635F02" w:rsidRPr="00160E64" w:rsidRDefault="003F1FF7" w:rsidP="003F1FF7">
      <w:pPr>
        <w:pStyle w:val="Heading2"/>
      </w:pPr>
      <w:bookmarkStart w:id="34" w:name="_Toc109733541"/>
      <w:bookmarkStart w:id="35" w:name="_Toc149225067"/>
      <w:r>
        <w:t>1</w:t>
      </w:r>
      <w:r w:rsidR="00635F02">
        <w:t>.</w:t>
      </w:r>
      <w:r>
        <w:t>3</w:t>
      </w:r>
      <w:r w:rsidR="005B4CF0">
        <w:t>.</w:t>
      </w:r>
      <w:r w:rsidR="00635F02">
        <w:t>2</w:t>
      </w:r>
      <w:r w:rsidR="003A53CE">
        <w:t xml:space="preserve"> </w:t>
      </w:r>
      <w:r w:rsidR="00635F02" w:rsidRPr="00160E64">
        <w:t xml:space="preserve">Practical Skills </w:t>
      </w:r>
      <w:r w:rsidR="0094406B" w:rsidRPr="00160E64">
        <w:t>Modules</w:t>
      </w:r>
      <w:r w:rsidR="00635F02" w:rsidRPr="00160E64">
        <w:t>:</w:t>
      </w:r>
      <w:bookmarkEnd w:id="34"/>
      <w:bookmarkEnd w:id="35"/>
    </w:p>
    <w:p w14:paraId="5F44FCB5" w14:textId="77777777" w:rsidR="006418E3" w:rsidRDefault="006418E3">
      <w:pPr>
        <w:rPr>
          <w:lang w:val="en-ZA"/>
        </w:rPr>
      </w:pPr>
      <w:r w:rsidRPr="006418E3">
        <w:rPr>
          <w:lang w:val="en-ZA"/>
        </w:rPr>
        <w:t>900412-000-00-PM01</w:t>
      </w:r>
      <w:r>
        <w:rPr>
          <w:lang w:val="en-ZA"/>
        </w:rPr>
        <w:t xml:space="preserve">. </w:t>
      </w:r>
      <w:r w:rsidRPr="006418E3">
        <w:rPr>
          <w:lang w:val="en-ZA"/>
        </w:rPr>
        <w:t>Apply appropriate behavioural capabilities to Identify workplace Hazards and take actions to mitigate operational risks.</w:t>
      </w:r>
      <w:r>
        <w:rPr>
          <w:lang w:val="en-ZA"/>
        </w:rPr>
        <w:t xml:space="preserve"> NQF Level </w:t>
      </w:r>
      <w:r w:rsidRPr="006418E3">
        <w:rPr>
          <w:lang w:val="en-ZA"/>
        </w:rPr>
        <w:t>3</w:t>
      </w:r>
      <w:r>
        <w:rPr>
          <w:lang w:val="en-ZA"/>
        </w:rPr>
        <w:t xml:space="preserve">. Credits </w:t>
      </w:r>
      <w:r w:rsidRPr="006418E3">
        <w:rPr>
          <w:lang w:val="en-ZA"/>
        </w:rPr>
        <w:t>1</w:t>
      </w:r>
      <w:r>
        <w:rPr>
          <w:lang w:val="en-ZA"/>
        </w:rPr>
        <w:t>.</w:t>
      </w:r>
    </w:p>
    <w:p w14:paraId="41B98E10" w14:textId="29B1E8EA" w:rsidR="00493406" w:rsidRDefault="000004F3">
      <w:r>
        <w:t>Total number of credits</w:t>
      </w:r>
      <w:r w:rsidR="0094406B">
        <w:t xml:space="preserve">: </w:t>
      </w:r>
      <w:r w:rsidR="00493406">
        <w:t>0</w:t>
      </w:r>
      <w:r w:rsidR="006418E3">
        <w:t>1</w:t>
      </w:r>
    </w:p>
    <w:p w14:paraId="182F5875" w14:textId="2F4024E3" w:rsidR="00B63B68" w:rsidRDefault="003F1FF7" w:rsidP="003F1FF7">
      <w:pPr>
        <w:pStyle w:val="Heading2"/>
      </w:pPr>
      <w:bookmarkStart w:id="36" w:name="_Toc109733542"/>
      <w:bookmarkStart w:id="37" w:name="_Toc149225068"/>
      <w:r>
        <w:t>1</w:t>
      </w:r>
      <w:r w:rsidR="00B63B68">
        <w:t>.</w:t>
      </w:r>
      <w:r>
        <w:t>3</w:t>
      </w:r>
      <w:r w:rsidR="00B63B68">
        <w:t>.3</w:t>
      </w:r>
      <w:r w:rsidR="003A53CE">
        <w:t xml:space="preserve"> </w:t>
      </w:r>
      <w:r w:rsidR="00B63B68" w:rsidRPr="00B63B68">
        <w:t xml:space="preserve">Work Experience </w:t>
      </w:r>
      <w:r w:rsidR="0094406B">
        <w:t>Modules</w:t>
      </w:r>
      <w:r w:rsidR="00B63B68">
        <w:t>:</w:t>
      </w:r>
      <w:bookmarkEnd w:id="36"/>
      <w:bookmarkEnd w:id="37"/>
    </w:p>
    <w:p w14:paraId="4428F7C6" w14:textId="5C298925" w:rsidR="00A31AF1" w:rsidRDefault="00A31AF1" w:rsidP="00703216">
      <w:r>
        <w:t>N/A</w:t>
      </w:r>
      <w:bookmarkStart w:id="38" w:name="_Toc109733543"/>
      <w:bookmarkStart w:id="39" w:name="_Toc149225069"/>
    </w:p>
    <w:p w14:paraId="6E54D811" w14:textId="5306BA61" w:rsidR="000004F3" w:rsidRDefault="001D4E35" w:rsidP="00A124CE">
      <w:pPr>
        <w:pStyle w:val="Heading1"/>
      </w:pPr>
      <w:r>
        <w:t>1.4</w:t>
      </w:r>
      <w:r w:rsidR="000004F3">
        <w:t xml:space="preserve"> </w:t>
      </w:r>
      <w:r w:rsidR="00443998">
        <w:t>Entry Requirements</w:t>
      </w:r>
      <w:bookmarkEnd w:id="38"/>
      <w:r w:rsidR="00443998">
        <w:t>:</w:t>
      </w:r>
      <w:bookmarkEnd w:id="39"/>
    </w:p>
    <w:p w14:paraId="614E8B1F" w14:textId="77777777" w:rsidR="006418E3" w:rsidRDefault="006418E3" w:rsidP="006418E3">
      <w:r>
        <w:t xml:space="preserve">NQF Level 2 Qualification and successful completion of the skills programme Basic OHS Compliance </w:t>
      </w:r>
      <w:proofErr w:type="spellStart"/>
      <w:r>
        <w:t>Ensurer</w:t>
      </w:r>
      <w:proofErr w:type="spellEnd"/>
      <w:r>
        <w:t>.</w:t>
      </w:r>
    </w:p>
    <w:p w14:paraId="4AA9B561" w14:textId="56BFA1A4" w:rsidR="00556E5F" w:rsidRDefault="00556E5F" w:rsidP="008D0F29">
      <w:r>
        <w:t xml:space="preserve"> </w:t>
      </w:r>
    </w:p>
    <w:p w14:paraId="5E3DA484" w14:textId="5413754E" w:rsidR="00854A27" w:rsidRDefault="00A124CE" w:rsidP="003B5969">
      <w:pPr>
        <w:pStyle w:val="Heading1"/>
      </w:pPr>
      <w:bookmarkStart w:id="40" w:name="_Toc109733544"/>
      <w:bookmarkStart w:id="41" w:name="_Toc149225070"/>
      <w:r>
        <w:t>1</w:t>
      </w:r>
      <w:r w:rsidR="00854A27">
        <w:t>.</w:t>
      </w:r>
      <w:r>
        <w:t>5</w:t>
      </w:r>
      <w:r w:rsidR="00854A27">
        <w:t xml:space="preserve"> </w:t>
      </w:r>
      <w:r w:rsidR="00443998">
        <w:t xml:space="preserve">Recognition of Prior Learning </w:t>
      </w:r>
      <w:r w:rsidR="0094406B">
        <w:t>(RPL)</w:t>
      </w:r>
      <w:bookmarkEnd w:id="40"/>
      <w:r w:rsidR="002A5211">
        <w:t>:</w:t>
      </w:r>
      <w:bookmarkEnd w:id="41"/>
    </w:p>
    <w:p w14:paraId="40615294" w14:textId="79BDB54D" w:rsidR="00814C0C" w:rsidRPr="000F156A" w:rsidRDefault="00A124CE" w:rsidP="000F156A">
      <w:pPr>
        <w:pStyle w:val="Heading2"/>
        <w:rPr>
          <w:rStyle w:val="IntenseEmphasis"/>
          <w:b/>
          <w:iCs w:val="0"/>
          <w:color w:val="auto"/>
          <w:sz w:val="22"/>
        </w:rPr>
      </w:pPr>
      <w:bookmarkStart w:id="42" w:name="_Toc109752696"/>
      <w:bookmarkStart w:id="43" w:name="_Toc149225071"/>
      <w:r>
        <w:t>1.5.</w:t>
      </w:r>
      <w:r w:rsidR="000E04A2">
        <w:t>1</w:t>
      </w:r>
      <w:r w:rsidR="003A53CE">
        <w:t xml:space="preserve"> </w:t>
      </w:r>
      <w:r w:rsidR="000E04A2">
        <w:t>RPL for Access:</w:t>
      </w:r>
      <w:bookmarkEnd w:id="42"/>
      <w:bookmarkEnd w:id="43"/>
    </w:p>
    <w:p w14:paraId="70381F87" w14:textId="77777777" w:rsidR="000F156A" w:rsidRPr="00D3776B" w:rsidRDefault="000F156A" w:rsidP="000F156A">
      <w:pPr>
        <w:jc w:val="both"/>
      </w:pPr>
      <w:bookmarkStart w:id="44" w:name="_Toc109752697"/>
      <w:r w:rsidRPr="00D3776B">
        <w:t>Learners may use the RPL process to gain access to training opportunities for a programme of learning, qualification, part-qualification, or skills programme if they do not meet the formal, minimum entry requirements for admission. RPL assessment provides an alternative access route into a programme of learning,</w:t>
      </w:r>
      <w:r w:rsidRPr="00D3776B">
        <w:rPr>
          <w:spacing w:val="1"/>
        </w:rPr>
        <w:t xml:space="preserve"> </w:t>
      </w:r>
      <w:r w:rsidRPr="00D3776B">
        <w:t xml:space="preserve">qualification, part-qualification, or skills programme. </w:t>
      </w:r>
    </w:p>
    <w:p w14:paraId="341E6D8A" w14:textId="77777777" w:rsidR="000F156A" w:rsidRPr="00D3776B" w:rsidRDefault="000F156A" w:rsidP="000F156A">
      <w:pPr>
        <w:jc w:val="both"/>
      </w:pPr>
      <w:r w:rsidRPr="00D3776B">
        <w:t>Such an RPL assessment may be developed, moderated, and conducted by the accredited Skills Development Provider which offers that specific qualification/part qualification/skills programme. Such an assessment must ensure that the learner is able to display the equivalent level of competencies required for access, based on the NQF level descriptors.</w:t>
      </w:r>
    </w:p>
    <w:p w14:paraId="2D8009FB" w14:textId="77777777" w:rsidR="00814C0C" w:rsidRDefault="00814C0C" w:rsidP="00814C0C"/>
    <w:p w14:paraId="0023505C" w14:textId="38F516FF" w:rsidR="000E04A2" w:rsidRDefault="00A124CE" w:rsidP="000E04A2">
      <w:pPr>
        <w:pStyle w:val="Heading2"/>
      </w:pPr>
      <w:bookmarkStart w:id="45" w:name="_Toc149225072"/>
      <w:r>
        <w:t>1.5.</w:t>
      </w:r>
      <w:r w:rsidR="000E04A2">
        <w:t>2 RPL for Exemption:</w:t>
      </w:r>
      <w:bookmarkEnd w:id="44"/>
      <w:bookmarkEnd w:id="45"/>
    </w:p>
    <w:p w14:paraId="3D685481" w14:textId="77777777" w:rsidR="000F156A" w:rsidRPr="00D3776B" w:rsidRDefault="000F156A" w:rsidP="000F156A">
      <w:pPr>
        <w:jc w:val="both"/>
      </w:pPr>
      <w:r w:rsidRPr="00D3776B">
        <w:t xml:space="preserve">For exemption from modules through RPL, 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16D71081" w14:textId="77777777" w:rsidR="000F156A" w:rsidRDefault="000F156A" w:rsidP="000F156A">
      <w:pPr>
        <w:pStyle w:val="Heading2"/>
      </w:pPr>
      <w:bookmarkStart w:id="46" w:name="_Toc109752698"/>
      <w:bookmarkStart w:id="47" w:name="_Toc149225073"/>
    </w:p>
    <w:p w14:paraId="667E9C26" w14:textId="39308E7C" w:rsidR="000F156A" w:rsidRPr="00D3776B" w:rsidRDefault="000F156A" w:rsidP="000F156A">
      <w:pPr>
        <w:pStyle w:val="Heading2"/>
      </w:pPr>
      <w:r w:rsidRPr="00D3776B">
        <w:t>1.5.3 RPL for awarding credits:</w:t>
      </w:r>
      <w:bookmarkEnd w:id="46"/>
      <w:bookmarkEnd w:id="47"/>
    </w:p>
    <w:p w14:paraId="22393BFE" w14:textId="77777777" w:rsidR="000F156A" w:rsidRPr="00D3776B" w:rsidRDefault="000F156A" w:rsidP="000F156A">
      <w:pPr>
        <w:jc w:val="both"/>
      </w:pPr>
      <w:r w:rsidRPr="00D3776B">
        <w:t xml:space="preserve">Learners who have gained the stipulated competencies of the modules of a programme of learning, qualification, part-qualification, or skills programme through any means of formal, informal, or non-formal learning and/or work experience, may be awarded credits towards relevant modules, and gaps identified for training, which is then concluded. </w:t>
      </w:r>
    </w:p>
    <w:p w14:paraId="08BF3F1E" w14:textId="77777777" w:rsidR="000F156A" w:rsidRPr="00D3776B" w:rsidRDefault="000F156A" w:rsidP="000F156A">
      <w:pPr>
        <w:jc w:val="both"/>
      </w:pPr>
      <w:r w:rsidRPr="00D3776B">
        <w:t xml:space="preserve">A valid Statement of Results is required for admission to the EISA in which confirmation of achievement is provided that all internal assessment criteria for all modules in the related curriculum document have been achieved. </w:t>
      </w:r>
    </w:p>
    <w:p w14:paraId="2BE50C16" w14:textId="77777777" w:rsidR="000F156A" w:rsidRPr="00D3776B" w:rsidRDefault="000F156A" w:rsidP="000F156A">
      <w:pPr>
        <w:jc w:val="both"/>
      </w:pPr>
      <w:r w:rsidRPr="00D3776B">
        <w:t xml:space="preserve">For a Skills Programme, the accredited Skills Development Provider (SDP) must ensure all modular competency requirements are met prior to the FISA and keep record of such evidence. </w:t>
      </w:r>
    </w:p>
    <w:p w14:paraId="5045B60E" w14:textId="0D0D6596" w:rsidR="00814C0C" w:rsidRDefault="000F156A" w:rsidP="000F156A">
      <w:r w:rsidRPr="00D3776B">
        <w:t>Upon successful completion of the EISA/FISA, RPL learners will be issued with the QCTO certificate for the qualification, part-qualification, or skills programme. Quality Partners are responsible for ensuring the RPL mechanism and process for qualifications and part-qualification is approved by the QCTO.</w:t>
      </w:r>
    </w:p>
    <w:p w14:paraId="5C421728" w14:textId="77777777" w:rsidR="000F156A" w:rsidRDefault="000F156A" w:rsidP="003B5969">
      <w:pPr>
        <w:pStyle w:val="Heading1"/>
      </w:pPr>
      <w:bookmarkStart w:id="48" w:name="_Toc109733545"/>
      <w:bookmarkStart w:id="49" w:name="_Toc149225074"/>
    </w:p>
    <w:p w14:paraId="01FBC40C" w14:textId="53A0D617" w:rsidR="000004F3" w:rsidRDefault="00A124CE" w:rsidP="003B5969">
      <w:pPr>
        <w:pStyle w:val="Heading1"/>
      </w:pPr>
      <w:r>
        <w:t>1.6</w:t>
      </w:r>
      <w:r w:rsidR="000004F3">
        <w:t xml:space="preserve"> </w:t>
      </w:r>
      <w:r w:rsidR="00443998">
        <w:t>Quality Partner for Assessment</w:t>
      </w:r>
      <w:bookmarkEnd w:id="48"/>
      <w:r w:rsidR="002A5211">
        <w:t>:</w:t>
      </w:r>
      <w:bookmarkEnd w:id="49"/>
      <w:r w:rsidR="00443998">
        <w:t xml:space="preserve"> </w:t>
      </w:r>
    </w:p>
    <w:p w14:paraId="274B6829" w14:textId="4F85F898" w:rsidR="006271EE" w:rsidRPr="006271EE" w:rsidRDefault="006271EE" w:rsidP="003B5969">
      <w:pPr>
        <w:pStyle w:val="Heading1"/>
        <w:rPr>
          <w:b w:val="0"/>
          <w:bCs/>
          <w:color w:val="365F91" w:themeColor="accent1" w:themeShade="BF"/>
          <w:sz w:val="22"/>
          <w:szCs w:val="21"/>
        </w:rPr>
      </w:pPr>
      <w:r w:rsidRPr="006271EE">
        <w:rPr>
          <w:b w:val="0"/>
          <w:bCs/>
          <w:color w:val="365F91" w:themeColor="accent1" w:themeShade="BF"/>
          <w:sz w:val="22"/>
          <w:szCs w:val="21"/>
        </w:rPr>
        <w:t>N/A</w:t>
      </w:r>
    </w:p>
    <w:tbl>
      <w:tblPr>
        <w:tblStyle w:val="TableGrid"/>
        <w:tblW w:w="0" w:type="auto"/>
        <w:tblLook w:val="04A0" w:firstRow="1" w:lastRow="0" w:firstColumn="1" w:lastColumn="0" w:noHBand="0" w:noVBand="1"/>
      </w:tblPr>
      <w:tblGrid>
        <w:gridCol w:w="2547"/>
        <w:gridCol w:w="7083"/>
      </w:tblGrid>
      <w:tr w:rsidR="006C2953" w14:paraId="13C52220" w14:textId="77777777" w:rsidTr="002A5211">
        <w:tc>
          <w:tcPr>
            <w:tcW w:w="2547" w:type="dxa"/>
            <w:shd w:val="clear" w:color="auto" w:fill="F2F2F2" w:themeFill="background1" w:themeFillShade="F2"/>
          </w:tcPr>
          <w:p w14:paraId="7F323DA7" w14:textId="2CA03C3A" w:rsidR="006C2953" w:rsidRPr="00101789" w:rsidRDefault="006C2953" w:rsidP="006C2953">
            <w:pPr>
              <w:pStyle w:val="Heading6"/>
              <w:rPr>
                <w:rFonts w:ascii="Arial" w:hAnsi="Arial" w:cs="Arial"/>
              </w:rPr>
            </w:pPr>
            <w:r w:rsidRPr="00101789">
              <w:rPr>
                <w:rFonts w:ascii="Arial" w:hAnsi="Arial" w:cs="Arial"/>
              </w:rPr>
              <w:t xml:space="preserve">NAME OF BODY:  </w:t>
            </w:r>
          </w:p>
        </w:tc>
        <w:tc>
          <w:tcPr>
            <w:tcW w:w="7083" w:type="dxa"/>
          </w:tcPr>
          <w:p w14:paraId="4574253B" w14:textId="41C3F828" w:rsidR="006C2953" w:rsidRPr="006C2953" w:rsidRDefault="006C2953" w:rsidP="006C2953">
            <w:pPr>
              <w:rPr>
                <w:rFonts w:ascii="Arial" w:hAnsi="Arial" w:cs="Arial"/>
              </w:rPr>
            </w:pPr>
            <w:r w:rsidRPr="006C2953">
              <w:rPr>
                <w:rFonts w:ascii="Arial" w:hAnsi="Arial" w:cs="Arial"/>
              </w:rPr>
              <w:t>Health and Welfare Sector Education and Training Authority. (HWSETA)</w:t>
            </w:r>
          </w:p>
        </w:tc>
      </w:tr>
      <w:tr w:rsidR="006C2953" w14:paraId="3CE6F690" w14:textId="77777777" w:rsidTr="002A5211">
        <w:tc>
          <w:tcPr>
            <w:tcW w:w="2547" w:type="dxa"/>
            <w:shd w:val="clear" w:color="auto" w:fill="F2F2F2" w:themeFill="background1" w:themeFillShade="F2"/>
          </w:tcPr>
          <w:p w14:paraId="0CBAE95D" w14:textId="2D8A098B" w:rsidR="006C2953" w:rsidRPr="00101789" w:rsidRDefault="006C2953" w:rsidP="006C2953">
            <w:pPr>
              <w:pStyle w:val="Heading6"/>
              <w:rPr>
                <w:rFonts w:ascii="Arial" w:hAnsi="Arial" w:cs="Arial"/>
              </w:rPr>
            </w:pPr>
            <w:r w:rsidRPr="00101789">
              <w:rPr>
                <w:rFonts w:ascii="Arial" w:hAnsi="Arial" w:cs="Arial"/>
              </w:rPr>
              <w:t xml:space="preserve">ADDRESS OF BODY: </w:t>
            </w:r>
          </w:p>
        </w:tc>
        <w:tc>
          <w:tcPr>
            <w:tcW w:w="7083" w:type="dxa"/>
          </w:tcPr>
          <w:p w14:paraId="7997500D" w14:textId="1613F5B1" w:rsidR="006C2953" w:rsidRPr="006C2953" w:rsidRDefault="006C2953" w:rsidP="006C2953">
            <w:pPr>
              <w:rPr>
                <w:rFonts w:ascii="Arial" w:hAnsi="Arial" w:cs="Arial"/>
              </w:rPr>
            </w:pPr>
            <w:r w:rsidRPr="006C2953">
              <w:rPr>
                <w:rFonts w:ascii="Arial" w:hAnsi="Arial" w:cs="Arial"/>
              </w:rPr>
              <w:t>17 Bradford Road, Bedfordview, Johannesburg</w:t>
            </w:r>
          </w:p>
        </w:tc>
      </w:tr>
      <w:tr w:rsidR="006C2953" w14:paraId="24C39031" w14:textId="77777777" w:rsidTr="002A5211">
        <w:tc>
          <w:tcPr>
            <w:tcW w:w="2547" w:type="dxa"/>
            <w:shd w:val="clear" w:color="auto" w:fill="F2F2F2" w:themeFill="background1" w:themeFillShade="F2"/>
          </w:tcPr>
          <w:p w14:paraId="667A591B" w14:textId="1BFF9A70" w:rsidR="006C2953" w:rsidRPr="00101789" w:rsidRDefault="006C2953" w:rsidP="006C2953">
            <w:pPr>
              <w:pStyle w:val="Heading6"/>
              <w:rPr>
                <w:rFonts w:ascii="Arial" w:hAnsi="Arial" w:cs="Arial"/>
              </w:rPr>
            </w:pPr>
            <w:r w:rsidRPr="00101789">
              <w:rPr>
                <w:rFonts w:ascii="Arial" w:hAnsi="Arial" w:cs="Arial"/>
              </w:rPr>
              <w:t>WEBSITE:</w:t>
            </w:r>
          </w:p>
        </w:tc>
        <w:tc>
          <w:tcPr>
            <w:tcW w:w="7083" w:type="dxa"/>
          </w:tcPr>
          <w:p w14:paraId="7EB9461C" w14:textId="16C55501" w:rsidR="006C2953" w:rsidRPr="006C2953" w:rsidRDefault="006C2953" w:rsidP="006C2953">
            <w:pPr>
              <w:rPr>
                <w:rFonts w:ascii="Arial" w:hAnsi="Arial" w:cs="Arial"/>
              </w:rPr>
            </w:pPr>
            <w:r w:rsidRPr="006C2953">
              <w:rPr>
                <w:rFonts w:ascii="Arial" w:hAnsi="Arial" w:cs="Arial"/>
              </w:rPr>
              <w:t>https://www.hwseta.org.za/</w:t>
            </w:r>
          </w:p>
        </w:tc>
      </w:tr>
      <w:tr w:rsidR="006C2953" w14:paraId="4CF5BB6B" w14:textId="77777777" w:rsidTr="002A5211">
        <w:tc>
          <w:tcPr>
            <w:tcW w:w="2547" w:type="dxa"/>
            <w:shd w:val="clear" w:color="auto" w:fill="F2F2F2" w:themeFill="background1" w:themeFillShade="F2"/>
          </w:tcPr>
          <w:p w14:paraId="7C987391" w14:textId="0C46E462" w:rsidR="006C2953" w:rsidRPr="00101789" w:rsidRDefault="006C2953" w:rsidP="006C2953">
            <w:pPr>
              <w:pStyle w:val="Heading6"/>
              <w:rPr>
                <w:rFonts w:ascii="Arial" w:hAnsi="Arial" w:cs="Arial"/>
              </w:rPr>
            </w:pPr>
            <w:r w:rsidRPr="00101789">
              <w:rPr>
                <w:rFonts w:ascii="Arial" w:hAnsi="Arial" w:cs="Arial"/>
              </w:rPr>
              <w:t xml:space="preserve">TELEPHONE NUMBER: </w:t>
            </w:r>
          </w:p>
        </w:tc>
        <w:tc>
          <w:tcPr>
            <w:tcW w:w="7083" w:type="dxa"/>
          </w:tcPr>
          <w:p w14:paraId="7F96883E" w14:textId="2B5AC8B4" w:rsidR="006C2953" w:rsidRPr="006C2953" w:rsidRDefault="006C2953" w:rsidP="006C2953">
            <w:pPr>
              <w:rPr>
                <w:rFonts w:ascii="Arial" w:hAnsi="Arial" w:cs="Arial"/>
              </w:rPr>
            </w:pPr>
            <w:r w:rsidRPr="006C2953">
              <w:rPr>
                <w:rFonts w:ascii="Arial" w:hAnsi="Arial" w:cs="Arial"/>
              </w:rPr>
              <w:t>+27 11 607 6900</w:t>
            </w:r>
          </w:p>
        </w:tc>
      </w:tr>
    </w:tbl>
    <w:p w14:paraId="6F98C090" w14:textId="476EDCE3" w:rsidR="002A5211" w:rsidRDefault="002A5211">
      <w:pPr>
        <w:rPr>
          <w:color w:val="auto"/>
        </w:rPr>
      </w:pPr>
    </w:p>
    <w:p w14:paraId="2E0CD4C1" w14:textId="0DCCC269" w:rsidR="000004F3" w:rsidRDefault="00A124CE" w:rsidP="002A5211">
      <w:pPr>
        <w:pStyle w:val="Heading1"/>
      </w:pPr>
      <w:bookmarkStart w:id="50" w:name="_Toc109733546"/>
      <w:bookmarkStart w:id="51" w:name="_Toc149225075"/>
      <w:r>
        <w:t>1.7</w:t>
      </w:r>
      <w:r w:rsidR="000004F3">
        <w:t xml:space="preserve"> </w:t>
      </w:r>
      <w:r w:rsidR="00443998">
        <w:t>List of Qualification(s)</w:t>
      </w:r>
      <w:r w:rsidR="001E16FD">
        <w:t>/</w:t>
      </w:r>
      <w:r w:rsidR="00443998">
        <w:t>Part- Qualification(s)/Skills Programme(s) Related to this Curriculum</w:t>
      </w:r>
      <w:bookmarkEnd w:id="50"/>
      <w:bookmarkEnd w:id="51"/>
    </w:p>
    <w:p w14:paraId="264D8075" w14:textId="77777777" w:rsidR="006C2953" w:rsidRDefault="00AD3322" w:rsidP="00305AF1">
      <w:bookmarkStart w:id="52" w:name="_Toc149225076"/>
      <w:r w:rsidRPr="00C26E67">
        <w:rPr>
          <w:rFonts w:eastAsia="Times New Roman"/>
          <w:szCs w:val="22"/>
          <w:lang w:eastAsia="en-US"/>
        </w:rPr>
        <w:t>900413-000-00-00</w:t>
      </w:r>
      <w:r>
        <w:rPr>
          <w:rFonts w:eastAsia="Times New Roman"/>
          <w:szCs w:val="22"/>
          <w:lang w:eastAsia="en-US"/>
        </w:rPr>
        <w:t xml:space="preserve">: </w:t>
      </w:r>
      <w:r w:rsidRPr="00723FF3">
        <w:rPr>
          <w:rFonts w:eastAsia="Times New Roman"/>
          <w:szCs w:val="22"/>
          <w:lang w:eastAsia="en-US"/>
        </w:rPr>
        <w:t>Workplace OHS Risk Assessment Specialist</w:t>
      </w:r>
      <w:r>
        <w:rPr>
          <w:rFonts w:eastAsia="Times New Roman"/>
          <w:szCs w:val="22"/>
          <w:lang w:eastAsia="en-US"/>
        </w:rPr>
        <w:t xml:space="preserve">. NQF Level </w:t>
      </w:r>
      <w:r w:rsidRPr="00723FF3">
        <w:rPr>
          <w:rFonts w:eastAsia="Times New Roman"/>
          <w:szCs w:val="22"/>
          <w:lang w:eastAsia="en-US"/>
        </w:rPr>
        <w:t>5</w:t>
      </w:r>
      <w:r>
        <w:rPr>
          <w:rFonts w:eastAsia="Times New Roman"/>
          <w:szCs w:val="22"/>
          <w:lang w:eastAsia="en-US"/>
        </w:rPr>
        <w:t>. Credits</w:t>
      </w:r>
      <w:r w:rsidRPr="00723FF3">
        <w:rPr>
          <w:rFonts w:eastAsia="Times New Roman"/>
          <w:szCs w:val="22"/>
          <w:lang w:eastAsia="en-US"/>
        </w:rPr>
        <w:tab/>
        <w:t>6</w:t>
      </w:r>
      <w:r>
        <w:rPr>
          <w:rFonts w:eastAsia="Times New Roman"/>
          <w:szCs w:val="22"/>
          <w:lang w:eastAsia="en-US"/>
        </w:rPr>
        <w:t>.</w:t>
      </w:r>
      <w:r w:rsidR="00A85290" w:rsidRPr="00A85290">
        <w:tab/>
      </w:r>
    </w:p>
    <w:p w14:paraId="56CF4ACA" w14:textId="77CADB17" w:rsidR="000F156A" w:rsidRPr="00493406" w:rsidRDefault="006C2953" w:rsidP="00305AF1">
      <w:pPr>
        <w:rPr>
          <w:rFonts w:eastAsia="Times New Roman"/>
          <w:szCs w:val="22"/>
          <w:lang w:eastAsia="en-US"/>
        </w:rPr>
      </w:pPr>
      <w:r w:rsidRPr="006C2953">
        <w:t>900412-000-00-00: Operational OHS Risk Assessor Level 3 Credits</w:t>
      </w:r>
      <w:r>
        <w:t xml:space="preserve"> </w:t>
      </w:r>
      <w:r w:rsidRPr="006C2953">
        <w:t>2</w:t>
      </w:r>
      <w:r>
        <w:t>.</w:t>
      </w:r>
      <w:r w:rsidR="000F156A">
        <w:br w:type="page"/>
      </w:r>
    </w:p>
    <w:p w14:paraId="2DAF3B9E" w14:textId="1E42BF43" w:rsidR="000004F3" w:rsidRDefault="000004F3" w:rsidP="009C1555">
      <w:pPr>
        <w:pStyle w:val="Heading1"/>
      </w:pPr>
      <w:r>
        <w:lastRenderedPageBreak/>
        <w:t>SECTION 2:  OCCUPATION</w:t>
      </w:r>
      <w:r w:rsidR="00730EE2">
        <w:t xml:space="preserve">AL/SPECIALISATION/PART-QUALIFICATION/SKILLS PROGRAMME </w:t>
      </w:r>
      <w:r>
        <w:t>PROFILE</w:t>
      </w:r>
      <w:bookmarkEnd w:id="52"/>
    </w:p>
    <w:p w14:paraId="47F1CC76" w14:textId="7682AF1F" w:rsidR="00B16EEE" w:rsidRDefault="00A124CE" w:rsidP="00160E64">
      <w:pPr>
        <w:pStyle w:val="Heading1"/>
      </w:pPr>
      <w:bookmarkStart w:id="53" w:name="_Toc109733547"/>
      <w:bookmarkStart w:id="54" w:name="_Toc149225077"/>
      <w:r>
        <w:t>2.</w:t>
      </w:r>
      <w:r w:rsidR="000004F3">
        <w:t>1</w:t>
      </w:r>
      <w:r w:rsidR="0094406B">
        <w:t xml:space="preserve"> </w:t>
      </w:r>
      <w:r w:rsidR="00443998">
        <w:t>Purpose</w:t>
      </w:r>
      <w:bookmarkEnd w:id="53"/>
      <w:r w:rsidR="00443998">
        <w:t>:</w:t>
      </w:r>
      <w:bookmarkEnd w:id="54"/>
    </w:p>
    <w:p w14:paraId="24B835E5" w14:textId="77777777" w:rsidR="006418E3" w:rsidRPr="00C761EC" w:rsidRDefault="006418E3" w:rsidP="006418E3">
      <w:pPr>
        <w:jc w:val="both"/>
      </w:pPr>
      <w:bookmarkStart w:id="55" w:name="_Toc109733548"/>
      <w:bookmarkStart w:id="56" w:name="_Toc149225078"/>
      <w:r w:rsidRPr="00C761EC">
        <w:t xml:space="preserve">The purpose of this skills programme is to enable learners to function as </w:t>
      </w:r>
      <w:r>
        <w:t>Operational Workplace Hazard and Risk Assessors</w:t>
      </w:r>
    </w:p>
    <w:p w14:paraId="49F84598" w14:textId="77777777" w:rsidR="006418E3" w:rsidRPr="00C761EC" w:rsidRDefault="006418E3" w:rsidP="006418E3">
      <w:pPr>
        <w:jc w:val="both"/>
      </w:pPr>
      <w:r>
        <w:t xml:space="preserve">Operational Workplace Hazard and Risk Assessors are roles that are inherent to all jobs within organisations it requires that employees proactively identify, evaluate, and mitigate potential hazards and risks within the workplace. </w:t>
      </w:r>
    </w:p>
    <w:p w14:paraId="5492A2EC" w14:textId="77777777" w:rsidR="006418E3" w:rsidRPr="00C761EC" w:rsidRDefault="006418E3" w:rsidP="006418E3">
      <w:r w:rsidRPr="00C761EC">
        <w:t>Upon successful completion of this skills programme graduates will be able to:</w:t>
      </w:r>
    </w:p>
    <w:p w14:paraId="1881153F" w14:textId="77777777" w:rsidR="006418E3" w:rsidRDefault="006418E3" w:rsidP="006418E3">
      <w:pPr>
        <w:pStyle w:val="ListParagraph"/>
        <w:numPr>
          <w:ilvl w:val="0"/>
          <w:numId w:val="45"/>
        </w:numPr>
        <w:spacing w:after="200" w:line="276" w:lineRule="auto"/>
      </w:pPr>
      <w:r>
        <w:t>Identify hazards and understand the associated risks.</w:t>
      </w:r>
    </w:p>
    <w:p w14:paraId="2B18DFBD" w14:textId="77777777" w:rsidR="006418E3" w:rsidRDefault="006418E3" w:rsidP="006418E3">
      <w:pPr>
        <w:pStyle w:val="ListParagraph"/>
        <w:numPr>
          <w:ilvl w:val="0"/>
          <w:numId w:val="45"/>
        </w:numPr>
        <w:spacing w:after="200" w:line="276" w:lineRule="auto"/>
      </w:pPr>
      <w:r>
        <w:t>Utilise organisational specific systems, processes and information relating to hazard identification and risk assessment.</w:t>
      </w:r>
    </w:p>
    <w:p w14:paraId="744C24EE" w14:textId="77777777" w:rsidR="006418E3" w:rsidRDefault="006418E3" w:rsidP="006418E3">
      <w:pPr>
        <w:pStyle w:val="ListParagraph"/>
        <w:numPr>
          <w:ilvl w:val="0"/>
          <w:numId w:val="45"/>
        </w:numPr>
        <w:spacing w:after="200" w:line="276" w:lineRule="auto"/>
      </w:pPr>
      <w:r>
        <w:t>Participate in departmental risk assessment processes</w:t>
      </w:r>
    </w:p>
    <w:p w14:paraId="2831C569" w14:textId="77777777" w:rsidR="006418E3" w:rsidRDefault="006418E3" w:rsidP="006418E3">
      <w:pPr>
        <w:pStyle w:val="ListParagraph"/>
        <w:numPr>
          <w:ilvl w:val="0"/>
          <w:numId w:val="45"/>
        </w:numPr>
        <w:spacing w:after="200" w:line="276" w:lineRule="auto"/>
      </w:pPr>
      <w:r>
        <w:t>Take action to prevent incidents caused by potential hazards</w:t>
      </w:r>
    </w:p>
    <w:p w14:paraId="186F05DE" w14:textId="77777777" w:rsidR="006418E3" w:rsidRPr="00C761EC" w:rsidRDefault="006418E3" w:rsidP="006418E3">
      <w:pPr>
        <w:pStyle w:val="ListParagraph"/>
        <w:numPr>
          <w:ilvl w:val="0"/>
          <w:numId w:val="45"/>
        </w:numPr>
        <w:spacing w:after="200" w:line="276" w:lineRule="auto"/>
      </w:pPr>
      <w:r>
        <w:t>Implement basic risk control measures</w:t>
      </w:r>
    </w:p>
    <w:p w14:paraId="306665C6" w14:textId="00E60B02" w:rsidR="000004F3" w:rsidRDefault="00A124CE" w:rsidP="00160E64">
      <w:pPr>
        <w:pStyle w:val="Heading1"/>
      </w:pPr>
      <w:r>
        <w:t>2.</w:t>
      </w:r>
      <w:r w:rsidR="000004F3">
        <w:t xml:space="preserve">2 </w:t>
      </w:r>
      <w:r w:rsidR="00443998" w:rsidRPr="00160E64">
        <w:t>Tasks</w:t>
      </w:r>
      <w:bookmarkEnd w:id="55"/>
      <w:r w:rsidR="00443998">
        <w:t>:</w:t>
      </w:r>
      <w:bookmarkEnd w:id="56"/>
    </w:p>
    <w:tbl>
      <w:tblPr>
        <w:tblStyle w:val="TableGrid"/>
        <w:tblW w:w="9351" w:type="dxa"/>
        <w:tblInd w:w="279" w:type="dxa"/>
        <w:tblLook w:val="04A0" w:firstRow="1" w:lastRow="0" w:firstColumn="1" w:lastColumn="0" w:noHBand="0" w:noVBand="1"/>
      </w:tblPr>
      <w:tblGrid>
        <w:gridCol w:w="4245"/>
        <w:gridCol w:w="5106"/>
      </w:tblGrid>
      <w:tr w:rsidR="00730EE2" w14:paraId="66F49AE5" w14:textId="77777777" w:rsidTr="389912E0">
        <w:tc>
          <w:tcPr>
            <w:tcW w:w="4245" w:type="dxa"/>
            <w:shd w:val="clear" w:color="auto" w:fill="F2F2F2" w:themeFill="background1" w:themeFillShade="F2"/>
          </w:tcPr>
          <w:p w14:paraId="175ABCB2" w14:textId="11AEF10F" w:rsidR="00730EE2" w:rsidRPr="00101789" w:rsidRDefault="39EE203F" w:rsidP="389912E0">
            <w:pPr>
              <w:rPr>
                <w:rFonts w:ascii="Arial" w:hAnsi="Arial" w:cs="Arial"/>
                <w:b/>
                <w:bCs/>
                <w:color w:val="auto"/>
                <w:sz w:val="20"/>
                <w:szCs w:val="20"/>
              </w:rPr>
            </w:pPr>
            <w:r w:rsidRPr="389912E0">
              <w:rPr>
                <w:rFonts w:ascii="Arial" w:hAnsi="Arial" w:cs="Arial"/>
                <w:b/>
                <w:bCs/>
                <w:color w:val="auto"/>
                <w:sz w:val="20"/>
                <w:szCs w:val="20"/>
              </w:rPr>
              <w:t>TASK</w:t>
            </w:r>
          </w:p>
        </w:tc>
        <w:tc>
          <w:tcPr>
            <w:tcW w:w="5106" w:type="dxa"/>
            <w:shd w:val="clear" w:color="auto" w:fill="F2F2F2" w:themeFill="background1" w:themeFillShade="F2"/>
          </w:tcPr>
          <w:p w14:paraId="0F05A76C" w14:textId="51C8A648" w:rsidR="00730EE2" w:rsidRPr="00101789" w:rsidRDefault="0D29F7A0" w:rsidP="389912E0">
            <w:pPr>
              <w:rPr>
                <w:rFonts w:ascii="Arial" w:hAnsi="Arial" w:cs="Arial"/>
                <w:b/>
                <w:bCs/>
                <w:color w:val="auto"/>
                <w:sz w:val="20"/>
                <w:szCs w:val="20"/>
              </w:rPr>
            </w:pPr>
            <w:r w:rsidRPr="389912E0">
              <w:rPr>
                <w:rFonts w:ascii="Arial" w:hAnsi="Arial" w:cs="Arial"/>
                <w:b/>
                <w:bCs/>
                <w:color w:val="auto"/>
                <w:sz w:val="20"/>
                <w:szCs w:val="20"/>
              </w:rPr>
              <w:t>LINKS TO ELO</w:t>
            </w:r>
          </w:p>
        </w:tc>
      </w:tr>
      <w:tr w:rsidR="00730EE2" w14:paraId="012353D9" w14:textId="77777777" w:rsidTr="389912E0">
        <w:tc>
          <w:tcPr>
            <w:tcW w:w="4245" w:type="dxa"/>
          </w:tcPr>
          <w:p w14:paraId="341624DE" w14:textId="597B5230" w:rsidR="00CB0199" w:rsidRDefault="00CB0199" w:rsidP="003025D2">
            <w:pPr>
              <w:rPr>
                <w:rFonts w:ascii="Arial" w:hAnsi="Arial" w:cs="Arial"/>
              </w:rPr>
            </w:pPr>
            <w:r>
              <w:rPr>
                <w:rFonts w:ascii="Arial" w:hAnsi="Arial" w:cs="Arial"/>
              </w:rPr>
              <w:t>TASK 01:</w:t>
            </w:r>
          </w:p>
          <w:p w14:paraId="50E73A07" w14:textId="7B20CAEF" w:rsidR="00730EE2" w:rsidRPr="00AA0E6F" w:rsidRDefault="00CB0199" w:rsidP="003025D2">
            <w:pPr>
              <w:rPr>
                <w:rFonts w:ascii="Arial" w:hAnsi="Arial" w:cs="Arial"/>
              </w:rPr>
            </w:pPr>
            <w:r w:rsidRPr="006418E3">
              <w:rPr>
                <w:rFonts w:ascii="Arial" w:hAnsi="Arial" w:cs="Arial"/>
              </w:rPr>
              <w:t>Identify hazards and determine the associated risks within a designated work area.</w:t>
            </w:r>
          </w:p>
        </w:tc>
        <w:tc>
          <w:tcPr>
            <w:tcW w:w="5106" w:type="dxa"/>
          </w:tcPr>
          <w:p w14:paraId="31EBECE4" w14:textId="77777777" w:rsidR="00A31AF1" w:rsidRPr="006418E3" w:rsidRDefault="00A31AF1" w:rsidP="00427F69">
            <w:pPr>
              <w:jc w:val="both"/>
              <w:rPr>
                <w:rFonts w:ascii="Arial" w:hAnsi="Arial" w:cs="Arial"/>
              </w:rPr>
            </w:pPr>
            <w:r w:rsidRPr="006418E3">
              <w:rPr>
                <w:rFonts w:ascii="Arial" w:hAnsi="Arial" w:cs="Arial"/>
              </w:rPr>
              <w:t>ELO 01:</w:t>
            </w:r>
          </w:p>
          <w:p w14:paraId="51A9FB87" w14:textId="7C99D27C" w:rsidR="00730EE2" w:rsidRPr="006418E3" w:rsidRDefault="006418E3" w:rsidP="00A31AF1">
            <w:pPr>
              <w:jc w:val="both"/>
              <w:rPr>
                <w:rFonts w:ascii="Arial" w:hAnsi="Arial" w:cs="Arial"/>
              </w:rPr>
            </w:pPr>
            <w:r w:rsidRPr="006418E3">
              <w:rPr>
                <w:rFonts w:ascii="Arial" w:hAnsi="Arial" w:cs="Arial"/>
              </w:rPr>
              <w:t>Use a variety of common tools and instruments to Identify hazards and determine the associated risks within a designated work area.</w:t>
            </w:r>
          </w:p>
        </w:tc>
      </w:tr>
      <w:tr w:rsidR="00427F69" w14:paraId="47A7A0F6" w14:textId="77777777" w:rsidTr="389912E0">
        <w:tc>
          <w:tcPr>
            <w:tcW w:w="4245" w:type="dxa"/>
          </w:tcPr>
          <w:p w14:paraId="76BB392F" w14:textId="77777777" w:rsidR="00427F69" w:rsidRDefault="00CB0199" w:rsidP="003025D2">
            <w:pPr>
              <w:rPr>
                <w:rFonts w:ascii="Arial" w:hAnsi="Arial" w:cs="Arial"/>
              </w:rPr>
            </w:pPr>
            <w:r>
              <w:rPr>
                <w:rFonts w:ascii="Arial" w:hAnsi="Arial" w:cs="Arial"/>
              </w:rPr>
              <w:t>TASK 02:</w:t>
            </w:r>
          </w:p>
          <w:p w14:paraId="08846699" w14:textId="33FBABF5" w:rsidR="00CB0199" w:rsidRPr="00D025EE" w:rsidRDefault="00CB0199" w:rsidP="003025D2">
            <w:pPr>
              <w:rPr>
                <w:rFonts w:ascii="Arial" w:hAnsi="Arial" w:cs="Arial"/>
              </w:rPr>
            </w:pPr>
            <w:r>
              <w:rPr>
                <w:rFonts w:ascii="Arial" w:hAnsi="Arial" w:cs="Arial"/>
              </w:rPr>
              <w:t>S</w:t>
            </w:r>
            <w:r w:rsidRPr="006418E3">
              <w:rPr>
                <w:rFonts w:ascii="Arial" w:hAnsi="Arial" w:cs="Arial"/>
              </w:rPr>
              <w:t>ummarise and interpret risk related information extracted from organisational specific systems and communication processes relating to hazard identification and risk assessment.</w:t>
            </w:r>
          </w:p>
        </w:tc>
        <w:tc>
          <w:tcPr>
            <w:tcW w:w="5106" w:type="dxa"/>
          </w:tcPr>
          <w:p w14:paraId="7E498255" w14:textId="77777777" w:rsidR="00A31AF1" w:rsidRPr="006418E3" w:rsidRDefault="00A31AF1" w:rsidP="00427F69">
            <w:pPr>
              <w:jc w:val="both"/>
              <w:rPr>
                <w:rFonts w:ascii="Arial" w:hAnsi="Arial" w:cs="Arial"/>
              </w:rPr>
            </w:pPr>
            <w:r w:rsidRPr="006418E3">
              <w:rPr>
                <w:rFonts w:ascii="Arial" w:hAnsi="Arial" w:cs="Arial"/>
              </w:rPr>
              <w:t>ELO 02:</w:t>
            </w:r>
          </w:p>
          <w:p w14:paraId="5A609E59" w14:textId="49F3CEF1" w:rsidR="00427F69" w:rsidRPr="006418E3" w:rsidRDefault="006418E3" w:rsidP="00A31AF1">
            <w:pPr>
              <w:jc w:val="both"/>
              <w:rPr>
                <w:rFonts w:ascii="Arial" w:hAnsi="Arial" w:cs="Arial"/>
              </w:rPr>
            </w:pPr>
            <w:r w:rsidRPr="006418E3">
              <w:rPr>
                <w:rFonts w:ascii="Arial" w:hAnsi="Arial" w:cs="Arial"/>
              </w:rPr>
              <w:t>Apply a basic ability to summarise and interpret risk related information extracted from organisational specific systems and communication processes relating to hazard identification and risk assessment.</w:t>
            </w:r>
          </w:p>
        </w:tc>
      </w:tr>
      <w:tr w:rsidR="00D025EE" w14:paraId="13B37744" w14:textId="77777777" w:rsidTr="389912E0">
        <w:tc>
          <w:tcPr>
            <w:tcW w:w="4245" w:type="dxa"/>
          </w:tcPr>
          <w:p w14:paraId="4EA6BE4D" w14:textId="77777777" w:rsidR="00D025EE" w:rsidRDefault="00CB0199" w:rsidP="003025D2">
            <w:pPr>
              <w:rPr>
                <w:rFonts w:ascii="Arial" w:hAnsi="Arial" w:cs="Arial"/>
              </w:rPr>
            </w:pPr>
            <w:r>
              <w:rPr>
                <w:rFonts w:ascii="Arial" w:hAnsi="Arial" w:cs="Arial"/>
              </w:rPr>
              <w:t xml:space="preserve">TASK 03: </w:t>
            </w:r>
          </w:p>
          <w:p w14:paraId="7127FC68" w14:textId="1C6B5D35" w:rsidR="00CB0199" w:rsidRPr="00D025EE" w:rsidRDefault="00CB0199" w:rsidP="003025D2">
            <w:pPr>
              <w:rPr>
                <w:rFonts w:ascii="Arial" w:hAnsi="Arial" w:cs="Arial"/>
              </w:rPr>
            </w:pPr>
            <w:r>
              <w:rPr>
                <w:rFonts w:ascii="Arial" w:hAnsi="Arial" w:cs="Arial"/>
              </w:rPr>
              <w:t>P</w:t>
            </w:r>
            <w:r w:rsidRPr="00CB0199">
              <w:rPr>
                <w:rFonts w:ascii="Arial" w:hAnsi="Arial" w:cs="Arial"/>
              </w:rPr>
              <w:t>articipate in departmental risk assessment processes.</w:t>
            </w:r>
          </w:p>
        </w:tc>
        <w:tc>
          <w:tcPr>
            <w:tcW w:w="5106" w:type="dxa"/>
          </w:tcPr>
          <w:p w14:paraId="5BF68E1C" w14:textId="41EF4C3C" w:rsidR="00D025EE" w:rsidRPr="006418E3" w:rsidRDefault="00D025EE" w:rsidP="00427F69">
            <w:pPr>
              <w:jc w:val="both"/>
              <w:rPr>
                <w:rFonts w:ascii="Arial" w:hAnsi="Arial" w:cs="Arial"/>
              </w:rPr>
            </w:pPr>
            <w:r w:rsidRPr="006418E3">
              <w:rPr>
                <w:rFonts w:ascii="Arial" w:hAnsi="Arial" w:cs="Arial"/>
              </w:rPr>
              <w:t xml:space="preserve">ELO 03: </w:t>
            </w:r>
          </w:p>
          <w:p w14:paraId="260B1F10" w14:textId="4F99298B" w:rsidR="00D025EE" w:rsidRPr="006418E3" w:rsidRDefault="006418E3" w:rsidP="00703216">
            <w:pPr>
              <w:rPr>
                <w:rFonts w:ascii="Arial" w:hAnsi="Arial" w:cs="Arial"/>
              </w:rPr>
            </w:pPr>
            <w:r w:rsidRPr="006418E3">
              <w:rPr>
                <w:rFonts w:ascii="Arial" w:hAnsi="Arial" w:cs="Arial"/>
              </w:rPr>
              <w:t>Apply operational literacy within a clearly defined occupational context to participate in departmental risk assessment processes.</w:t>
            </w:r>
          </w:p>
        </w:tc>
      </w:tr>
      <w:tr w:rsidR="00D025EE" w14:paraId="7C10A320" w14:textId="77777777" w:rsidTr="389912E0">
        <w:tc>
          <w:tcPr>
            <w:tcW w:w="4245" w:type="dxa"/>
          </w:tcPr>
          <w:p w14:paraId="6C0BC170" w14:textId="77777777" w:rsidR="00D025EE" w:rsidRDefault="00CB0199" w:rsidP="003025D2">
            <w:pPr>
              <w:rPr>
                <w:rFonts w:ascii="Arial" w:hAnsi="Arial" w:cs="Arial"/>
              </w:rPr>
            </w:pPr>
            <w:r>
              <w:rPr>
                <w:rFonts w:ascii="Arial" w:hAnsi="Arial" w:cs="Arial"/>
              </w:rPr>
              <w:t>TASK 04:</w:t>
            </w:r>
          </w:p>
          <w:p w14:paraId="65047790" w14:textId="08986549" w:rsidR="00CB0199" w:rsidRPr="00D025EE" w:rsidRDefault="00CB0199" w:rsidP="003025D2">
            <w:pPr>
              <w:rPr>
                <w:rFonts w:ascii="Arial" w:hAnsi="Arial" w:cs="Arial"/>
              </w:rPr>
            </w:pPr>
            <w:r>
              <w:rPr>
                <w:rFonts w:ascii="Arial" w:hAnsi="Arial" w:cs="Arial"/>
              </w:rPr>
              <w:t>S</w:t>
            </w:r>
            <w:r w:rsidRPr="006418E3">
              <w:rPr>
                <w:rFonts w:ascii="Arial" w:hAnsi="Arial" w:cs="Arial"/>
              </w:rPr>
              <w:t>olve problems related to the implementation of basic risk control measures.</w:t>
            </w:r>
          </w:p>
        </w:tc>
        <w:tc>
          <w:tcPr>
            <w:tcW w:w="5106" w:type="dxa"/>
          </w:tcPr>
          <w:p w14:paraId="5CAC7AA2" w14:textId="3D78CFA3" w:rsidR="00D025EE" w:rsidRPr="006418E3" w:rsidRDefault="00D025EE" w:rsidP="00427F69">
            <w:pPr>
              <w:jc w:val="both"/>
              <w:rPr>
                <w:rFonts w:ascii="Arial" w:hAnsi="Arial" w:cs="Arial"/>
              </w:rPr>
            </w:pPr>
            <w:r w:rsidRPr="006418E3">
              <w:rPr>
                <w:rFonts w:ascii="Arial" w:hAnsi="Arial" w:cs="Arial"/>
              </w:rPr>
              <w:t>ELO 04:</w:t>
            </w:r>
          </w:p>
          <w:p w14:paraId="776BC279" w14:textId="134F038E" w:rsidR="00D025EE" w:rsidRPr="006418E3" w:rsidRDefault="006418E3" w:rsidP="00703216">
            <w:pPr>
              <w:spacing w:after="200" w:line="276" w:lineRule="auto"/>
              <w:rPr>
                <w:rFonts w:ascii="Arial" w:hAnsi="Arial" w:cs="Arial"/>
              </w:rPr>
            </w:pPr>
            <w:r w:rsidRPr="006418E3">
              <w:rPr>
                <w:rFonts w:ascii="Arial" w:hAnsi="Arial" w:cs="Arial"/>
              </w:rPr>
              <w:t>Use own knowledge to solve problems related to the implementation of basic risk control measures.</w:t>
            </w:r>
          </w:p>
        </w:tc>
      </w:tr>
    </w:tbl>
    <w:p w14:paraId="270682FC" w14:textId="403B88F2" w:rsidR="000004F3" w:rsidRDefault="000004F3" w:rsidP="003025D2">
      <w:pPr>
        <w:ind w:left="720"/>
      </w:pPr>
    </w:p>
    <w:p w14:paraId="6207BEE0" w14:textId="30C31557" w:rsidR="000004F3" w:rsidRDefault="00CF738C" w:rsidP="00CF738C">
      <w:pPr>
        <w:pStyle w:val="Heading1"/>
      </w:pPr>
      <w:bookmarkStart w:id="57" w:name="_Toc109733549"/>
      <w:bookmarkStart w:id="58" w:name="_Toc149225079"/>
      <w:r>
        <w:t xml:space="preserve">2.3 </w:t>
      </w:r>
      <w:r w:rsidR="00443998">
        <w:t>Occupational Task Details</w:t>
      </w:r>
      <w:bookmarkEnd w:id="57"/>
      <w:r w:rsidR="00443998">
        <w:t>:</w:t>
      </w:r>
      <w:bookmarkEnd w:id="58"/>
    </w:p>
    <w:p w14:paraId="6EA0D096" w14:textId="6B8D4BCE" w:rsidR="000004F3" w:rsidRPr="00160E64" w:rsidRDefault="00CF738C" w:rsidP="00CF738C">
      <w:pPr>
        <w:pStyle w:val="Heading2"/>
      </w:pPr>
      <w:bookmarkStart w:id="59" w:name="_Toc149225080"/>
      <w:bookmarkStart w:id="60" w:name="_Toc109733550"/>
      <w:r>
        <w:t xml:space="preserve">2.3.1 </w:t>
      </w:r>
      <w:r w:rsidR="0025196F">
        <w:t>T</w:t>
      </w:r>
      <w:r w:rsidR="00175642">
        <w:t>ask 1</w:t>
      </w:r>
      <w:bookmarkEnd w:id="59"/>
      <w:r w:rsidR="00175642">
        <w:t xml:space="preserve"> </w:t>
      </w:r>
      <w:bookmarkEnd w:id="60"/>
    </w:p>
    <w:p w14:paraId="18CD2B4A" w14:textId="77777777" w:rsidR="00CB0199" w:rsidRPr="00CB0199" w:rsidRDefault="00CB0199" w:rsidP="00CB0199">
      <w:pPr>
        <w:pStyle w:val="Heading3"/>
        <w:ind w:left="0"/>
        <w:rPr>
          <w:rStyle w:val="BoldText"/>
          <w:b w:val="0"/>
          <w:color w:val="365F91" w:themeColor="accent1" w:themeShade="BF"/>
        </w:rPr>
      </w:pPr>
      <w:bookmarkStart w:id="61" w:name="_Toc149225081"/>
      <w:r w:rsidRPr="00CB0199">
        <w:rPr>
          <w:color w:val="365F91" w:themeColor="accent1" w:themeShade="BF"/>
        </w:rPr>
        <w:lastRenderedPageBreak/>
        <w:t>Identify hazards and determine the associated risks within a designated work area.</w:t>
      </w:r>
      <w:r w:rsidRPr="00CB0199">
        <w:rPr>
          <w:rStyle w:val="BoldText"/>
          <w:b w:val="0"/>
          <w:color w:val="365F91" w:themeColor="accent1" w:themeShade="BF"/>
        </w:rPr>
        <w:t xml:space="preserve"> </w:t>
      </w:r>
    </w:p>
    <w:p w14:paraId="316EC461" w14:textId="0ABD3CAB" w:rsidR="000004F3" w:rsidRPr="00E54BAE" w:rsidRDefault="003A53CE" w:rsidP="003A53CE">
      <w:pPr>
        <w:pStyle w:val="Heading3"/>
        <w:ind w:left="0" w:firstLine="708"/>
        <w:rPr>
          <w:rStyle w:val="BoldText"/>
          <w:b w:val="0"/>
        </w:rPr>
      </w:pPr>
      <w:r>
        <w:rPr>
          <w:rStyle w:val="BoldText"/>
          <w:b w:val="0"/>
        </w:rPr>
        <w:t xml:space="preserve">(a) </w:t>
      </w:r>
      <w:r w:rsidR="000004F3" w:rsidRPr="00E54BAE">
        <w:rPr>
          <w:rStyle w:val="BoldText"/>
          <w:b w:val="0"/>
        </w:rPr>
        <w:t>Unique Product or Service</w:t>
      </w:r>
      <w:r w:rsidR="001A65F6" w:rsidRPr="00E54BAE">
        <w:rPr>
          <w:rStyle w:val="BoldText"/>
          <w:b w:val="0"/>
        </w:rPr>
        <w:t>:</w:t>
      </w:r>
      <w:bookmarkEnd w:id="61"/>
    </w:p>
    <w:p w14:paraId="0693CB8E" w14:textId="77777777" w:rsidR="00CB0199" w:rsidRDefault="00CB0199" w:rsidP="00CB0199">
      <w:pPr>
        <w:pStyle w:val="Heading3"/>
        <w:ind w:left="0"/>
        <w:rPr>
          <w:rStyle w:val="BoldText"/>
          <w:b w:val="0"/>
          <w:color w:val="365F91" w:themeColor="accent1" w:themeShade="BF"/>
          <w:szCs w:val="20"/>
        </w:rPr>
      </w:pPr>
      <w:bookmarkStart w:id="62" w:name="_Toc149225082"/>
      <w:r w:rsidRPr="00CB0199">
        <w:rPr>
          <w:color w:val="365F91" w:themeColor="accent1" w:themeShade="BF"/>
          <w:szCs w:val="20"/>
        </w:rPr>
        <w:t>Identifying hazards and determining the associated risks within a designated work area ensures a proactive approach to workplace safety and minimizes potential incidents, fostering a safer working environment.</w:t>
      </w:r>
      <w:r w:rsidRPr="00CB0199">
        <w:rPr>
          <w:rStyle w:val="BoldText"/>
          <w:b w:val="0"/>
          <w:color w:val="365F91" w:themeColor="accent1" w:themeShade="BF"/>
          <w:szCs w:val="20"/>
        </w:rPr>
        <w:t xml:space="preserve"> </w:t>
      </w:r>
    </w:p>
    <w:p w14:paraId="753FD4E2" w14:textId="1F25C218" w:rsidR="000004F3" w:rsidRPr="00E54BAE" w:rsidRDefault="003A53CE" w:rsidP="003A53CE">
      <w:pPr>
        <w:pStyle w:val="Heading3"/>
        <w:ind w:left="0" w:firstLine="708"/>
        <w:rPr>
          <w:rStyle w:val="BoldText"/>
          <w:b w:val="0"/>
        </w:rPr>
      </w:pPr>
      <w:r>
        <w:rPr>
          <w:rStyle w:val="BoldText"/>
          <w:b w:val="0"/>
        </w:rPr>
        <w:t xml:space="preserve">(b) </w:t>
      </w:r>
      <w:r w:rsidR="000004F3" w:rsidRPr="00E54BAE">
        <w:rPr>
          <w:rStyle w:val="BoldText"/>
          <w:b w:val="0"/>
        </w:rPr>
        <w:t>Responsibilities</w:t>
      </w:r>
      <w:r w:rsidR="001A65F6" w:rsidRPr="00E54BAE">
        <w:rPr>
          <w:rStyle w:val="BoldText"/>
          <w:b w:val="0"/>
        </w:rPr>
        <w:t>:</w:t>
      </w:r>
      <w:bookmarkEnd w:id="62"/>
    </w:p>
    <w:p w14:paraId="5CD48E3D" w14:textId="77777777" w:rsidR="006418E3" w:rsidRDefault="006418E3" w:rsidP="006418E3">
      <w:pPr>
        <w:pStyle w:val="ListParagraph"/>
        <w:numPr>
          <w:ilvl w:val="0"/>
          <w:numId w:val="40"/>
        </w:numPr>
        <w:spacing w:after="200" w:line="276" w:lineRule="auto"/>
      </w:pPr>
      <w:bookmarkStart w:id="63" w:name="_Toc149225083"/>
      <w:r>
        <w:t>Hazards are identified using a variety of common tools and instruments.</w:t>
      </w:r>
    </w:p>
    <w:p w14:paraId="61619472" w14:textId="77777777" w:rsidR="006418E3" w:rsidRDefault="006418E3" w:rsidP="006418E3">
      <w:pPr>
        <w:pStyle w:val="ListParagraph"/>
        <w:numPr>
          <w:ilvl w:val="0"/>
          <w:numId w:val="40"/>
        </w:numPr>
        <w:spacing w:after="200" w:line="276" w:lineRule="auto"/>
      </w:pPr>
      <w:r>
        <w:t>Associated risks are determined within the designated work area.</w:t>
      </w:r>
    </w:p>
    <w:p w14:paraId="7788D4E5" w14:textId="77777777" w:rsidR="006418E3" w:rsidRDefault="006418E3" w:rsidP="006418E3">
      <w:pPr>
        <w:pStyle w:val="ListParagraph"/>
        <w:numPr>
          <w:ilvl w:val="0"/>
          <w:numId w:val="40"/>
        </w:numPr>
        <w:spacing w:after="200" w:line="276" w:lineRule="auto"/>
      </w:pPr>
      <w:r>
        <w:t>Tools and instruments are utilized according to established procedures.</w:t>
      </w:r>
    </w:p>
    <w:p w14:paraId="575C3C37" w14:textId="77777777" w:rsidR="006418E3" w:rsidRPr="00B7757C" w:rsidRDefault="006418E3" w:rsidP="006418E3">
      <w:pPr>
        <w:pStyle w:val="ListParagraph"/>
        <w:numPr>
          <w:ilvl w:val="0"/>
          <w:numId w:val="40"/>
        </w:numPr>
        <w:spacing w:after="200" w:line="276" w:lineRule="auto"/>
      </w:pPr>
      <w:r>
        <w:t>Risk assessments are documented in compliance with organizational standards.</w:t>
      </w:r>
    </w:p>
    <w:p w14:paraId="182D6A22" w14:textId="4162C780" w:rsidR="000004F3" w:rsidRPr="00E54BAE" w:rsidRDefault="003A53CE" w:rsidP="003A53CE">
      <w:pPr>
        <w:pStyle w:val="Heading3"/>
        <w:ind w:left="0" w:firstLine="708"/>
        <w:rPr>
          <w:rStyle w:val="BoldText"/>
          <w:b w:val="0"/>
        </w:rPr>
      </w:pPr>
      <w:r>
        <w:rPr>
          <w:rStyle w:val="BoldText"/>
          <w:b w:val="0"/>
        </w:rPr>
        <w:t xml:space="preserve">(c) </w:t>
      </w:r>
      <w:r w:rsidR="000004F3" w:rsidRPr="00E54BAE">
        <w:rPr>
          <w:rStyle w:val="BoldText"/>
          <w:b w:val="0"/>
        </w:rPr>
        <w:t>Contexts</w:t>
      </w:r>
      <w:r w:rsidR="001A65F6" w:rsidRPr="00E54BAE">
        <w:rPr>
          <w:rStyle w:val="BoldText"/>
          <w:b w:val="0"/>
        </w:rPr>
        <w:t>:</w:t>
      </w:r>
      <w:bookmarkEnd w:id="63"/>
    </w:p>
    <w:p w14:paraId="1E013ED7" w14:textId="77777777" w:rsidR="00CB0199" w:rsidRDefault="00CB0199" w:rsidP="00A31AF1">
      <w:pPr>
        <w:pStyle w:val="Heading2"/>
        <w:rPr>
          <w:b w:val="0"/>
          <w:color w:val="365F91" w:themeColor="accent1" w:themeShade="BF"/>
          <w:szCs w:val="20"/>
        </w:rPr>
      </w:pPr>
      <w:r w:rsidRPr="00CB0199">
        <w:rPr>
          <w:b w:val="0"/>
          <w:color w:val="365F91" w:themeColor="accent1" w:themeShade="BF"/>
          <w:szCs w:val="20"/>
        </w:rPr>
        <w:t>Executed in diverse workplace environments, ranging from office settings to industrial and construction sites, where physical conditions and potential hazards vary. Employees are responsible for continuously monitoring their surroundings, identifying potential hazards, and assessing associated risks. They must use the appropriate tools and instruments correctly and document their findings comprehensively. This process is conducted under moderate supervision, with guidance provided to ensure adherence to organizational safety standards and protocols.</w:t>
      </w:r>
    </w:p>
    <w:p w14:paraId="628D2C03" w14:textId="77777777" w:rsidR="00CB0199" w:rsidRDefault="00CB0199" w:rsidP="00A31AF1">
      <w:pPr>
        <w:pStyle w:val="Heading2"/>
      </w:pPr>
    </w:p>
    <w:p w14:paraId="45C2581F" w14:textId="2A74EBF7" w:rsidR="00A31AF1" w:rsidRPr="00160E64" w:rsidRDefault="00A31AF1" w:rsidP="00A31AF1">
      <w:pPr>
        <w:pStyle w:val="Heading2"/>
      </w:pPr>
      <w:r>
        <w:t xml:space="preserve">2.3.2 Task 2 </w:t>
      </w:r>
    </w:p>
    <w:p w14:paraId="63F5737B" w14:textId="77777777" w:rsidR="00CB0199" w:rsidRPr="00CB0199" w:rsidRDefault="00CB0199" w:rsidP="00CB0199">
      <w:pPr>
        <w:pStyle w:val="Heading3"/>
        <w:ind w:left="0"/>
        <w:rPr>
          <w:color w:val="365F91" w:themeColor="accent1" w:themeShade="BF"/>
        </w:rPr>
      </w:pPr>
      <w:r w:rsidRPr="00CB0199">
        <w:rPr>
          <w:color w:val="365F91" w:themeColor="accent1" w:themeShade="BF"/>
        </w:rPr>
        <w:t>Summarise and interpret risk related information extracted from organisational specific systems and communication processes relating to hazard identification and risk assessment.</w:t>
      </w:r>
    </w:p>
    <w:p w14:paraId="7022E5A5" w14:textId="4280D844" w:rsidR="00A31AF1" w:rsidRDefault="00CB0199" w:rsidP="00CB0199">
      <w:pPr>
        <w:pStyle w:val="Heading3"/>
        <w:ind w:left="0" w:firstLine="708"/>
        <w:rPr>
          <w:rStyle w:val="BoldText"/>
          <w:b w:val="0"/>
        </w:rPr>
      </w:pPr>
      <w:r>
        <w:rPr>
          <w:rStyle w:val="BoldText"/>
          <w:b w:val="0"/>
        </w:rPr>
        <w:t xml:space="preserve"> </w:t>
      </w:r>
      <w:r w:rsidR="00A31AF1">
        <w:rPr>
          <w:rStyle w:val="BoldText"/>
          <w:b w:val="0"/>
        </w:rPr>
        <w:t xml:space="preserve">(a) </w:t>
      </w:r>
      <w:r w:rsidR="00A31AF1" w:rsidRPr="00E54BAE">
        <w:rPr>
          <w:rStyle w:val="BoldText"/>
          <w:b w:val="0"/>
        </w:rPr>
        <w:t>Unique Product or Service:</w:t>
      </w:r>
    </w:p>
    <w:p w14:paraId="6A55B602" w14:textId="77777777" w:rsidR="00CB0199" w:rsidRDefault="00CB0199" w:rsidP="00CB0199">
      <w:pPr>
        <w:pStyle w:val="Heading3"/>
        <w:ind w:left="0"/>
        <w:rPr>
          <w:rStyle w:val="BoldText"/>
          <w:b w:val="0"/>
          <w:color w:val="365F91" w:themeColor="accent1" w:themeShade="BF"/>
          <w:szCs w:val="20"/>
        </w:rPr>
      </w:pPr>
      <w:r w:rsidRPr="00CB0199">
        <w:rPr>
          <w:color w:val="365F91" w:themeColor="accent1" w:themeShade="BF"/>
          <w:szCs w:val="20"/>
        </w:rPr>
        <w:t>Summarizing and interpreting risk-related information from organizational systems and communication processes ensures informed decision-making and effective risk management, enhancing workplace safety and compliance.</w:t>
      </w:r>
      <w:r w:rsidRPr="00CB0199">
        <w:rPr>
          <w:rStyle w:val="BoldText"/>
          <w:b w:val="0"/>
          <w:color w:val="365F91" w:themeColor="accent1" w:themeShade="BF"/>
          <w:szCs w:val="20"/>
        </w:rPr>
        <w:t xml:space="preserve"> </w:t>
      </w:r>
    </w:p>
    <w:p w14:paraId="364D90A4" w14:textId="2DD548C7" w:rsidR="00A31AF1" w:rsidRPr="00E54BAE" w:rsidRDefault="00A31AF1" w:rsidP="00A31AF1">
      <w:pPr>
        <w:pStyle w:val="Heading3"/>
        <w:ind w:left="0" w:firstLine="708"/>
        <w:rPr>
          <w:rStyle w:val="BoldText"/>
          <w:b w:val="0"/>
        </w:rPr>
      </w:pPr>
      <w:r>
        <w:rPr>
          <w:rStyle w:val="BoldText"/>
          <w:b w:val="0"/>
        </w:rPr>
        <w:t xml:space="preserve">(b) </w:t>
      </w:r>
      <w:r w:rsidRPr="00E54BAE">
        <w:rPr>
          <w:rStyle w:val="BoldText"/>
          <w:b w:val="0"/>
        </w:rPr>
        <w:t>Responsibilities:</w:t>
      </w:r>
    </w:p>
    <w:p w14:paraId="4C44502A" w14:textId="77777777" w:rsidR="006418E3" w:rsidRDefault="006418E3" w:rsidP="006418E3">
      <w:pPr>
        <w:pStyle w:val="ListParagraph"/>
        <w:numPr>
          <w:ilvl w:val="0"/>
          <w:numId w:val="40"/>
        </w:numPr>
        <w:spacing w:after="200" w:line="276" w:lineRule="auto"/>
        <w:jc w:val="both"/>
      </w:pPr>
      <w:r>
        <w:t>Risk-related information is summarized accurately from organizational systems.</w:t>
      </w:r>
    </w:p>
    <w:p w14:paraId="73C43BD6" w14:textId="77777777" w:rsidR="006418E3" w:rsidRDefault="006418E3" w:rsidP="006418E3">
      <w:pPr>
        <w:pStyle w:val="ListParagraph"/>
        <w:numPr>
          <w:ilvl w:val="0"/>
          <w:numId w:val="40"/>
        </w:numPr>
        <w:spacing w:after="200" w:line="276" w:lineRule="auto"/>
        <w:jc w:val="both"/>
      </w:pPr>
      <w:r>
        <w:t>Extracted data is interpreted correctly regarding hazard identification and risk assessment.</w:t>
      </w:r>
    </w:p>
    <w:p w14:paraId="4A38861D" w14:textId="77777777" w:rsidR="006418E3" w:rsidRDefault="006418E3" w:rsidP="006418E3">
      <w:pPr>
        <w:pStyle w:val="ListParagraph"/>
        <w:numPr>
          <w:ilvl w:val="0"/>
          <w:numId w:val="40"/>
        </w:numPr>
        <w:spacing w:after="200" w:line="276" w:lineRule="auto"/>
        <w:jc w:val="both"/>
      </w:pPr>
      <w:r>
        <w:t>Communication processes are utilized to gather relevant risk information.</w:t>
      </w:r>
    </w:p>
    <w:p w14:paraId="757DECA9" w14:textId="77777777" w:rsidR="006418E3" w:rsidRPr="00A50AC1" w:rsidRDefault="006418E3" w:rsidP="006418E3">
      <w:pPr>
        <w:pStyle w:val="ListParagraph"/>
        <w:numPr>
          <w:ilvl w:val="0"/>
          <w:numId w:val="40"/>
        </w:numPr>
        <w:spacing w:after="200" w:line="276" w:lineRule="auto"/>
        <w:jc w:val="both"/>
      </w:pPr>
      <w:r>
        <w:t>Findings are documented in a clear and concise manner.</w:t>
      </w:r>
    </w:p>
    <w:p w14:paraId="7B79961D" w14:textId="4C5CAF69" w:rsidR="00A31AF1" w:rsidRPr="00E54BAE" w:rsidRDefault="00A31AF1" w:rsidP="00894FC9">
      <w:pPr>
        <w:pStyle w:val="Heading3"/>
        <w:ind w:left="0" w:firstLine="708"/>
        <w:rPr>
          <w:rStyle w:val="BoldText"/>
          <w:b w:val="0"/>
        </w:rPr>
      </w:pPr>
      <w:r>
        <w:rPr>
          <w:rStyle w:val="BoldText"/>
          <w:b w:val="0"/>
        </w:rPr>
        <w:t xml:space="preserve">(c) </w:t>
      </w:r>
      <w:r w:rsidRPr="00E54BAE">
        <w:rPr>
          <w:rStyle w:val="BoldText"/>
          <w:b w:val="0"/>
        </w:rPr>
        <w:t>Contexts:</w:t>
      </w:r>
    </w:p>
    <w:p w14:paraId="4DA35C12" w14:textId="21520030" w:rsidR="00D025EE" w:rsidRDefault="00CB0199" w:rsidP="00A31AF1">
      <w:r w:rsidRPr="00CB0199">
        <w:t>Executed in a variety of workplace environments, including offices, industrial sites, and construction areas, where conditions and hazards can vary significantly. Employees must be adept at using organizational systems and communication channels to extract and interpret risk-related information. This task is performed with a moderate level of supervision, ensuring adherence to organizational standards and protocols for hazard identification and risk assessment. The context requires a high level of attention to detail and the ability to communicate findings effectively to support informed decision-making and risk mitigation strategies.</w:t>
      </w:r>
    </w:p>
    <w:p w14:paraId="1A1C45BE" w14:textId="77777777" w:rsidR="00CB0199" w:rsidRDefault="00CB0199" w:rsidP="00A31AF1"/>
    <w:p w14:paraId="02B901D1" w14:textId="30549A80" w:rsidR="00D025EE" w:rsidRPr="00160E64" w:rsidRDefault="00D025EE" w:rsidP="00D025EE">
      <w:pPr>
        <w:pStyle w:val="Heading2"/>
      </w:pPr>
      <w:r>
        <w:lastRenderedPageBreak/>
        <w:t>2.3.3 Task 3</w:t>
      </w:r>
    </w:p>
    <w:p w14:paraId="7264BF7E" w14:textId="77777777" w:rsidR="00CB0199" w:rsidRPr="00CB0199" w:rsidRDefault="00CB0199" w:rsidP="00CB0199">
      <w:pPr>
        <w:pStyle w:val="Heading3"/>
        <w:ind w:left="0"/>
        <w:rPr>
          <w:rStyle w:val="BoldText"/>
          <w:b w:val="0"/>
          <w:color w:val="365F91" w:themeColor="accent1" w:themeShade="BF"/>
        </w:rPr>
      </w:pPr>
      <w:r w:rsidRPr="00CB0199">
        <w:rPr>
          <w:color w:val="365F91" w:themeColor="accent1" w:themeShade="BF"/>
        </w:rPr>
        <w:t>Participate in departmental risk assessment processes.</w:t>
      </w:r>
      <w:r w:rsidRPr="00CB0199">
        <w:rPr>
          <w:rStyle w:val="BoldText"/>
          <w:b w:val="0"/>
          <w:color w:val="365F91" w:themeColor="accent1" w:themeShade="BF"/>
        </w:rPr>
        <w:t xml:space="preserve"> </w:t>
      </w:r>
    </w:p>
    <w:p w14:paraId="7B275778" w14:textId="12C032AD" w:rsidR="00D025EE" w:rsidRPr="00E54BAE" w:rsidRDefault="00D025EE" w:rsidP="00D025EE">
      <w:pPr>
        <w:pStyle w:val="Heading3"/>
        <w:ind w:left="0" w:firstLine="708"/>
        <w:rPr>
          <w:rStyle w:val="BoldText"/>
          <w:b w:val="0"/>
        </w:rPr>
      </w:pPr>
      <w:r>
        <w:rPr>
          <w:rStyle w:val="BoldText"/>
          <w:b w:val="0"/>
        </w:rPr>
        <w:t xml:space="preserve">(a) </w:t>
      </w:r>
      <w:r w:rsidRPr="00E54BAE">
        <w:rPr>
          <w:rStyle w:val="BoldText"/>
          <w:b w:val="0"/>
        </w:rPr>
        <w:t>Unique Product or Service:</w:t>
      </w:r>
    </w:p>
    <w:p w14:paraId="18A7F527" w14:textId="1E70C923" w:rsidR="00CB0199" w:rsidRDefault="00CB0199" w:rsidP="00CB0199">
      <w:pPr>
        <w:rPr>
          <w:rStyle w:val="BoldText"/>
          <w:b w:val="0"/>
        </w:rPr>
      </w:pPr>
      <w:r w:rsidRPr="00CB0199">
        <w:t>Active participation in departmental risk assessment processes ensures comprehensive identification and management of potential risks, enhancing the overall safety and efficiency of departmental operations.</w:t>
      </w:r>
    </w:p>
    <w:p w14:paraId="3262DD96" w14:textId="3EF6AF18" w:rsidR="00D025EE" w:rsidRPr="00703216" w:rsidRDefault="00D025EE" w:rsidP="00D025EE">
      <w:pPr>
        <w:pStyle w:val="Heading3"/>
        <w:ind w:left="0" w:firstLine="708"/>
        <w:rPr>
          <w:rStyle w:val="BoldText"/>
          <w:b w:val="0"/>
        </w:rPr>
      </w:pPr>
      <w:r w:rsidRPr="00703216">
        <w:rPr>
          <w:rStyle w:val="BoldText"/>
          <w:b w:val="0"/>
        </w:rPr>
        <w:t>(b) Responsibilities:</w:t>
      </w:r>
    </w:p>
    <w:p w14:paraId="7284018B" w14:textId="77777777" w:rsidR="006418E3" w:rsidRPr="006418E3" w:rsidRDefault="006418E3" w:rsidP="006418E3">
      <w:pPr>
        <w:pStyle w:val="ListParagraph"/>
        <w:numPr>
          <w:ilvl w:val="0"/>
          <w:numId w:val="34"/>
        </w:numPr>
        <w:spacing w:after="200" w:line="276" w:lineRule="auto"/>
        <w:jc w:val="both"/>
        <w:rPr>
          <w:rStyle w:val="BoldText"/>
          <w:b w:val="0"/>
          <w:bCs/>
        </w:rPr>
      </w:pPr>
      <w:r w:rsidRPr="006418E3">
        <w:rPr>
          <w:rStyle w:val="BoldText"/>
          <w:b w:val="0"/>
          <w:bCs/>
        </w:rPr>
        <w:t>Operational risk assessment procedures are explained within a defined occupational context.</w:t>
      </w:r>
    </w:p>
    <w:p w14:paraId="4D3C15C0" w14:textId="77777777" w:rsidR="006418E3" w:rsidRPr="006418E3" w:rsidRDefault="006418E3" w:rsidP="006418E3">
      <w:pPr>
        <w:pStyle w:val="ListParagraph"/>
        <w:numPr>
          <w:ilvl w:val="0"/>
          <w:numId w:val="34"/>
        </w:numPr>
        <w:spacing w:after="200" w:line="276" w:lineRule="auto"/>
        <w:jc w:val="both"/>
        <w:rPr>
          <w:rStyle w:val="BoldText"/>
          <w:b w:val="0"/>
          <w:bCs/>
        </w:rPr>
      </w:pPr>
      <w:r w:rsidRPr="006418E3">
        <w:rPr>
          <w:rStyle w:val="BoldText"/>
          <w:b w:val="0"/>
          <w:bCs/>
        </w:rPr>
        <w:t>Relevant documents are read and interpreted accurately for the purposes of contributing to operational risk assessments.</w:t>
      </w:r>
    </w:p>
    <w:p w14:paraId="151B4217" w14:textId="77777777" w:rsidR="006418E3" w:rsidRPr="006418E3" w:rsidRDefault="006418E3" w:rsidP="006418E3">
      <w:pPr>
        <w:pStyle w:val="ListParagraph"/>
        <w:numPr>
          <w:ilvl w:val="0"/>
          <w:numId w:val="34"/>
        </w:numPr>
        <w:spacing w:after="200" w:line="276" w:lineRule="auto"/>
        <w:jc w:val="both"/>
        <w:rPr>
          <w:rStyle w:val="BoldText"/>
          <w:b w:val="0"/>
          <w:bCs/>
        </w:rPr>
      </w:pPr>
      <w:r w:rsidRPr="006418E3">
        <w:rPr>
          <w:rStyle w:val="BoldText"/>
          <w:b w:val="0"/>
          <w:bCs/>
        </w:rPr>
        <w:t>Operational risk assessment processes are followed according to departmental guidelines.</w:t>
      </w:r>
    </w:p>
    <w:p w14:paraId="51C32FF1" w14:textId="77777777" w:rsidR="006418E3" w:rsidRPr="006418E3" w:rsidRDefault="006418E3" w:rsidP="006418E3">
      <w:pPr>
        <w:pStyle w:val="ListParagraph"/>
        <w:numPr>
          <w:ilvl w:val="0"/>
          <w:numId w:val="34"/>
        </w:numPr>
        <w:spacing w:after="200" w:line="276" w:lineRule="auto"/>
        <w:jc w:val="both"/>
        <w:rPr>
          <w:rStyle w:val="BoldText"/>
          <w:b w:val="0"/>
          <w:bCs/>
        </w:rPr>
      </w:pPr>
      <w:r w:rsidRPr="006418E3">
        <w:rPr>
          <w:rStyle w:val="BoldText"/>
          <w:b w:val="0"/>
          <w:bCs/>
        </w:rPr>
        <w:t>Communication is maintained effectively with team members during risk assessments.</w:t>
      </w:r>
    </w:p>
    <w:p w14:paraId="3F1120F6"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3023E12B" w14:textId="1F4D1403" w:rsidR="00D025EE" w:rsidRDefault="00CB0199" w:rsidP="00D025EE">
      <w:r w:rsidRPr="00CB0199">
        <w:t>Executed within various departmental environments, such as manufacturing, healthcare, and office settings, where specific operational risks need to be assessed. Employees are expected to engage actively in risk assessment processes, working closely with team members and adhering to departmental guidelines. The context requires a thorough understanding of operational procedures, the ability to accurately interpret relevant documents, and effective communication skills to ensure all potential risks are identified and managed appropriately. This task is performed with moderate supervision to ensure adherence to organizational risk assessment standards and protocols.</w:t>
      </w:r>
    </w:p>
    <w:p w14:paraId="4EE68268" w14:textId="77777777" w:rsidR="00CB0199" w:rsidRDefault="00CB0199" w:rsidP="00D025EE"/>
    <w:p w14:paraId="6B81FEB8" w14:textId="7FC929AD" w:rsidR="00D025EE" w:rsidRPr="00160E64" w:rsidRDefault="00D025EE" w:rsidP="00D025EE">
      <w:pPr>
        <w:pStyle w:val="Heading2"/>
      </w:pPr>
      <w:r>
        <w:t>2.3.4 Task 4</w:t>
      </w:r>
    </w:p>
    <w:p w14:paraId="3E7108A5" w14:textId="77777777" w:rsidR="00CB0199" w:rsidRDefault="00CB0199" w:rsidP="00CB0199">
      <w:pPr>
        <w:pStyle w:val="Heading3"/>
        <w:ind w:left="0"/>
        <w:rPr>
          <w:rStyle w:val="BoldText"/>
          <w:b w:val="0"/>
          <w:color w:val="365F91" w:themeColor="accent1" w:themeShade="BF"/>
          <w:szCs w:val="20"/>
          <w:lang w:val="en-ZA" w:eastAsia="en-ZA"/>
        </w:rPr>
      </w:pPr>
      <w:r w:rsidRPr="00CB0199">
        <w:rPr>
          <w:color w:val="365F91" w:themeColor="accent1" w:themeShade="BF"/>
          <w:szCs w:val="20"/>
          <w:lang w:val="en-ZA" w:eastAsia="en-ZA"/>
        </w:rPr>
        <w:t>Solve problems related to the implementation of basic risk control measures.</w:t>
      </w:r>
      <w:r w:rsidRPr="00CB0199">
        <w:rPr>
          <w:rStyle w:val="BoldText"/>
          <w:b w:val="0"/>
          <w:color w:val="365F91" w:themeColor="accent1" w:themeShade="BF"/>
          <w:szCs w:val="20"/>
          <w:lang w:val="en-ZA" w:eastAsia="en-ZA"/>
        </w:rPr>
        <w:t xml:space="preserve"> </w:t>
      </w:r>
    </w:p>
    <w:p w14:paraId="5D7489BC" w14:textId="7AC6F9FB" w:rsidR="00D025EE" w:rsidRPr="00E54BAE" w:rsidRDefault="00D025EE" w:rsidP="00D025EE">
      <w:pPr>
        <w:pStyle w:val="Heading3"/>
        <w:ind w:left="0" w:firstLine="708"/>
        <w:rPr>
          <w:rStyle w:val="BoldText"/>
          <w:b w:val="0"/>
        </w:rPr>
      </w:pPr>
      <w:r>
        <w:rPr>
          <w:rStyle w:val="BoldText"/>
          <w:b w:val="0"/>
        </w:rPr>
        <w:t xml:space="preserve">(a) </w:t>
      </w:r>
      <w:r w:rsidRPr="00E54BAE">
        <w:rPr>
          <w:rStyle w:val="BoldText"/>
          <w:b w:val="0"/>
        </w:rPr>
        <w:t>Unique Product or Service:</w:t>
      </w:r>
    </w:p>
    <w:p w14:paraId="298066D2" w14:textId="77777777" w:rsidR="00CB0199" w:rsidRDefault="00CB0199" w:rsidP="00CB0199">
      <w:pPr>
        <w:pStyle w:val="Heading3"/>
        <w:ind w:left="0"/>
        <w:rPr>
          <w:rStyle w:val="BoldText"/>
          <w:b w:val="0"/>
          <w:color w:val="365F91" w:themeColor="accent1" w:themeShade="BF"/>
          <w:szCs w:val="20"/>
        </w:rPr>
      </w:pPr>
      <w:r w:rsidRPr="00CB0199">
        <w:rPr>
          <w:color w:val="365F91" w:themeColor="accent1" w:themeShade="BF"/>
          <w:szCs w:val="20"/>
        </w:rPr>
        <w:t>Solving problems related to the implementation of basic risk control measures ensures effective mitigation of workplace hazards, leading to a safer and more compliant work environment.</w:t>
      </w:r>
      <w:r w:rsidRPr="00CB0199">
        <w:rPr>
          <w:rStyle w:val="BoldText"/>
          <w:b w:val="0"/>
          <w:color w:val="365F91" w:themeColor="accent1" w:themeShade="BF"/>
          <w:szCs w:val="20"/>
        </w:rPr>
        <w:t xml:space="preserve"> </w:t>
      </w:r>
    </w:p>
    <w:p w14:paraId="32FA32F0" w14:textId="213FD94F" w:rsidR="00D025EE" w:rsidRPr="00D025EE" w:rsidRDefault="00D025EE" w:rsidP="00D025EE">
      <w:pPr>
        <w:pStyle w:val="Heading3"/>
        <w:ind w:left="0" w:firstLine="708"/>
        <w:rPr>
          <w:rStyle w:val="BoldText"/>
          <w:b w:val="0"/>
        </w:rPr>
      </w:pPr>
      <w:r w:rsidRPr="00D025EE">
        <w:rPr>
          <w:rStyle w:val="BoldText"/>
          <w:b w:val="0"/>
        </w:rPr>
        <w:t>(b) Responsibilities:</w:t>
      </w:r>
    </w:p>
    <w:p w14:paraId="3BCF0223" w14:textId="77777777" w:rsidR="006418E3" w:rsidRDefault="006418E3" w:rsidP="006418E3">
      <w:pPr>
        <w:pStyle w:val="ListParagraph"/>
        <w:numPr>
          <w:ilvl w:val="0"/>
          <w:numId w:val="41"/>
        </w:numPr>
        <w:spacing w:after="200" w:line="276" w:lineRule="auto"/>
      </w:pPr>
      <w:r>
        <w:t>Problems are identified related to the implementation of basic risk control measures.</w:t>
      </w:r>
    </w:p>
    <w:p w14:paraId="0F91D5B4" w14:textId="77777777" w:rsidR="006418E3" w:rsidRDefault="006418E3" w:rsidP="006418E3">
      <w:pPr>
        <w:pStyle w:val="ListParagraph"/>
        <w:numPr>
          <w:ilvl w:val="0"/>
          <w:numId w:val="41"/>
        </w:numPr>
        <w:spacing w:after="200" w:line="276" w:lineRule="auto"/>
      </w:pPr>
      <w:r>
        <w:t>Own knowledge is applied to devise solutions for these problems.</w:t>
      </w:r>
    </w:p>
    <w:p w14:paraId="68C01DD3" w14:textId="77777777" w:rsidR="006418E3" w:rsidRDefault="006418E3" w:rsidP="006418E3">
      <w:pPr>
        <w:pStyle w:val="ListParagraph"/>
        <w:numPr>
          <w:ilvl w:val="0"/>
          <w:numId w:val="41"/>
        </w:numPr>
        <w:spacing w:after="200" w:line="276" w:lineRule="auto"/>
      </w:pPr>
      <w:r>
        <w:t>Solutions are implemented effectively to control risks.</w:t>
      </w:r>
    </w:p>
    <w:p w14:paraId="2D4513C6" w14:textId="77777777" w:rsidR="006418E3" w:rsidRPr="0048221B" w:rsidRDefault="006418E3" w:rsidP="006418E3">
      <w:pPr>
        <w:pStyle w:val="ListParagraph"/>
        <w:numPr>
          <w:ilvl w:val="0"/>
          <w:numId w:val="41"/>
        </w:numPr>
        <w:spacing w:after="200" w:line="276" w:lineRule="auto"/>
      </w:pPr>
      <w:r>
        <w:t>Effectiveness of solutions is evaluated to ensure risk control measures are working.</w:t>
      </w:r>
    </w:p>
    <w:p w14:paraId="22AB70A5" w14:textId="77777777" w:rsidR="00D025EE" w:rsidRPr="00E54BAE" w:rsidRDefault="00D025EE" w:rsidP="00D025EE">
      <w:pPr>
        <w:pStyle w:val="Heading3"/>
        <w:ind w:left="0" w:firstLine="708"/>
        <w:rPr>
          <w:rStyle w:val="BoldText"/>
          <w:b w:val="0"/>
        </w:rPr>
      </w:pPr>
      <w:r>
        <w:rPr>
          <w:rStyle w:val="BoldText"/>
          <w:b w:val="0"/>
        </w:rPr>
        <w:t xml:space="preserve">(c) </w:t>
      </w:r>
      <w:r w:rsidRPr="00E54BAE">
        <w:rPr>
          <w:rStyle w:val="BoldText"/>
          <w:b w:val="0"/>
        </w:rPr>
        <w:t>Contexts:</w:t>
      </w:r>
    </w:p>
    <w:p w14:paraId="1785C42F" w14:textId="793004EB" w:rsidR="000F156A" w:rsidRPr="00CB0199" w:rsidRDefault="00CB0199" w:rsidP="00CB0199">
      <w:bookmarkStart w:id="64" w:name="_Toc109733552"/>
      <w:bookmarkStart w:id="65" w:name="_Toc149225084"/>
      <w:r w:rsidRPr="00CB0199">
        <w:t>Executed in a variety of workplace environments, from industrial settings to office spaces, where basic risk control measures need to be implemented and maintained. Employees are responsible for identifying and solving problems that arise during the implementation process, using their knowledge and skills to ensure effective risk control. This task involves working independently and collaboratively, with moderate supervision to guide the process. The context requires analytical thinking, problem-solving skills, and the ability to evaluate the effectiveness of implemented solutions to maintain a safe working environment</w:t>
      </w:r>
      <w:r w:rsidR="000F156A">
        <w:br w:type="page"/>
      </w:r>
    </w:p>
    <w:p w14:paraId="5BCCE527" w14:textId="6147B8B4" w:rsidR="000004F3" w:rsidRDefault="000004F3" w:rsidP="009C1555">
      <w:pPr>
        <w:pStyle w:val="Heading1"/>
      </w:pPr>
      <w:r>
        <w:lastRenderedPageBreak/>
        <w:t>SECTION 3: CURRICULUM COMPONENT SPECIFICATIONS</w:t>
      </w:r>
      <w:bookmarkEnd w:id="64"/>
      <w:bookmarkEnd w:id="65"/>
    </w:p>
    <w:p w14:paraId="237C5EAF" w14:textId="625DDA36" w:rsidR="00F02454" w:rsidRPr="000F156A" w:rsidRDefault="001D4E35" w:rsidP="000F156A">
      <w:pPr>
        <w:pStyle w:val="Heading1"/>
        <w:rPr>
          <w:rStyle w:val="IntenseEmphasis"/>
          <w:b/>
          <w:iCs w:val="0"/>
          <w:color w:val="auto"/>
          <w:sz w:val="24"/>
        </w:rPr>
      </w:pPr>
      <w:bookmarkStart w:id="66" w:name="_Toc109733553"/>
      <w:bookmarkStart w:id="67" w:name="_Toc149225085"/>
      <w:r>
        <w:t>3.</w:t>
      </w:r>
      <w:r w:rsidR="00E2384F">
        <w:t xml:space="preserve">1 </w:t>
      </w:r>
      <w:r w:rsidR="00443998">
        <w:t>Knowledge Module Specifications</w:t>
      </w:r>
      <w:bookmarkEnd w:id="66"/>
      <w:r w:rsidR="002A5211">
        <w:t>:</w:t>
      </w:r>
      <w:bookmarkEnd w:id="67"/>
    </w:p>
    <w:tbl>
      <w:tblPr>
        <w:tblStyle w:val="TableGrid"/>
        <w:tblW w:w="0" w:type="auto"/>
        <w:tblLook w:val="04A0" w:firstRow="1" w:lastRow="0" w:firstColumn="1" w:lastColumn="0" w:noHBand="0" w:noVBand="1"/>
      </w:tblPr>
      <w:tblGrid>
        <w:gridCol w:w="2407"/>
        <w:gridCol w:w="2973"/>
        <w:gridCol w:w="1133"/>
        <w:gridCol w:w="1199"/>
        <w:gridCol w:w="1842"/>
      </w:tblGrid>
      <w:tr w:rsidR="00175642" w14:paraId="567B0078" w14:textId="77777777" w:rsidTr="00C84490">
        <w:tc>
          <w:tcPr>
            <w:tcW w:w="240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D3163" w14:textId="018B392B"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CODE</w:t>
            </w:r>
          </w:p>
        </w:tc>
        <w:tc>
          <w:tcPr>
            <w:tcW w:w="297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6C73D0" w14:textId="4DC28FF2"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MODULE TITLE</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5A3CC06" w14:textId="2A0BDD9F"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NQF LEVEL</w:t>
            </w:r>
          </w:p>
        </w:tc>
        <w:tc>
          <w:tcPr>
            <w:tcW w:w="119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7D6FDBD" w14:textId="0F1780B8"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D1035D" w14:textId="26FADEFD" w:rsidR="00175642" w:rsidRPr="00101789" w:rsidRDefault="001D4E35" w:rsidP="00101789">
            <w:pPr>
              <w:pStyle w:val="Subtitle"/>
              <w:rPr>
                <w:rStyle w:val="SubtleEmphasis"/>
                <w:rFonts w:cs="Arial"/>
                <w:i w:val="0"/>
                <w:iCs w:val="0"/>
                <w:color w:val="auto"/>
                <w:sz w:val="20"/>
              </w:rPr>
            </w:pPr>
            <w:r w:rsidRPr="00101789">
              <w:rPr>
                <w:rStyle w:val="SubtleEmphasis"/>
                <w:rFonts w:cs="Arial"/>
                <w:i w:val="0"/>
                <w:iCs w:val="0"/>
                <w:color w:val="auto"/>
                <w:sz w:val="20"/>
              </w:rPr>
              <w:t>MODE OF DELIVERY</w:t>
            </w:r>
          </w:p>
        </w:tc>
      </w:tr>
      <w:tr w:rsidR="006418E3" w:rsidRPr="006418E3" w14:paraId="567482DD" w14:textId="77777777" w:rsidTr="00C84490">
        <w:tc>
          <w:tcPr>
            <w:tcW w:w="2407" w:type="dxa"/>
          </w:tcPr>
          <w:p w14:paraId="3A82D9C0" w14:textId="7F4F3910" w:rsidR="006418E3" w:rsidRPr="006418E3" w:rsidRDefault="006418E3" w:rsidP="006418E3">
            <w:pPr>
              <w:rPr>
                <w:rFonts w:ascii="Arial" w:hAnsi="Arial" w:cs="Arial"/>
              </w:rPr>
            </w:pPr>
            <w:r w:rsidRPr="006418E3">
              <w:rPr>
                <w:rFonts w:ascii="Arial" w:hAnsi="Arial" w:cs="Arial"/>
                <w:lang w:val="en-GB"/>
              </w:rPr>
              <w:t>900412-000-00-KM01</w:t>
            </w:r>
          </w:p>
        </w:tc>
        <w:tc>
          <w:tcPr>
            <w:tcW w:w="2973" w:type="dxa"/>
          </w:tcPr>
          <w:p w14:paraId="48E85C63" w14:textId="3099AB11" w:rsidR="006418E3" w:rsidRPr="006418E3" w:rsidRDefault="006418E3" w:rsidP="006418E3">
            <w:pPr>
              <w:rPr>
                <w:rFonts w:ascii="Arial" w:hAnsi="Arial" w:cs="Arial"/>
              </w:rPr>
            </w:pPr>
            <w:r w:rsidRPr="006418E3">
              <w:rPr>
                <w:rFonts w:ascii="Arial" w:hAnsi="Arial" w:cs="Arial"/>
              </w:rPr>
              <w:t>Concepts, Principles and Practices of Occupational Hazard Identification and Risk Assessment.</w:t>
            </w:r>
          </w:p>
        </w:tc>
        <w:tc>
          <w:tcPr>
            <w:tcW w:w="1133" w:type="dxa"/>
          </w:tcPr>
          <w:p w14:paraId="152D204D" w14:textId="6A08D81D" w:rsidR="006418E3" w:rsidRPr="006418E3" w:rsidRDefault="006418E3" w:rsidP="006418E3">
            <w:pPr>
              <w:rPr>
                <w:rFonts w:ascii="Arial" w:hAnsi="Arial" w:cs="Arial"/>
              </w:rPr>
            </w:pPr>
            <w:r w:rsidRPr="006418E3">
              <w:rPr>
                <w:rFonts w:ascii="Arial" w:hAnsi="Arial" w:cs="Arial"/>
              </w:rPr>
              <w:t>3</w:t>
            </w:r>
          </w:p>
        </w:tc>
        <w:tc>
          <w:tcPr>
            <w:tcW w:w="1199" w:type="dxa"/>
          </w:tcPr>
          <w:p w14:paraId="7F3CF7BF" w14:textId="71F8AAF6" w:rsidR="006418E3" w:rsidRPr="006418E3" w:rsidRDefault="006418E3" w:rsidP="006418E3">
            <w:pPr>
              <w:rPr>
                <w:rFonts w:ascii="Arial" w:hAnsi="Arial" w:cs="Arial"/>
              </w:rPr>
            </w:pPr>
            <w:r w:rsidRPr="006418E3">
              <w:rPr>
                <w:rFonts w:ascii="Arial" w:hAnsi="Arial" w:cs="Arial"/>
              </w:rPr>
              <w:t>1</w:t>
            </w:r>
          </w:p>
        </w:tc>
        <w:tc>
          <w:tcPr>
            <w:tcW w:w="1842" w:type="dxa"/>
          </w:tcPr>
          <w:p w14:paraId="60F9490E" w14:textId="202B391B" w:rsidR="006418E3" w:rsidRPr="006418E3" w:rsidRDefault="006418E3" w:rsidP="006418E3">
            <w:pPr>
              <w:rPr>
                <w:rFonts w:ascii="Arial" w:hAnsi="Arial" w:cs="Arial"/>
              </w:rPr>
            </w:pPr>
            <w:r w:rsidRPr="006418E3">
              <w:rPr>
                <w:rFonts w:ascii="Arial" w:hAnsi="Arial" w:cs="Arial"/>
              </w:rPr>
              <w:t>Blended</w:t>
            </w:r>
          </w:p>
        </w:tc>
      </w:tr>
    </w:tbl>
    <w:p w14:paraId="5C58D3D5" w14:textId="5A046AB3" w:rsidR="00175642" w:rsidRPr="006418E3" w:rsidRDefault="00175642"/>
    <w:p w14:paraId="0EEBD5FE" w14:textId="63882857" w:rsidR="001F5085" w:rsidRPr="006418E3" w:rsidRDefault="001F5085" w:rsidP="003F1FF7">
      <w:pPr>
        <w:pStyle w:val="Heading2"/>
      </w:pPr>
      <w:bookmarkStart w:id="68" w:name="_Toc149225086"/>
      <w:bookmarkStart w:id="69" w:name="_Toc109733554"/>
      <w:r w:rsidRPr="006418E3">
        <w:t>3.</w:t>
      </w:r>
      <w:r w:rsidR="003F1FF7" w:rsidRPr="006418E3">
        <w:t>1.1</w:t>
      </w:r>
      <w:r w:rsidRPr="006418E3">
        <w:t xml:space="preserve"> </w:t>
      </w:r>
      <w:r w:rsidR="003F1FF7" w:rsidRPr="006418E3">
        <w:t xml:space="preserve">Detailing </w:t>
      </w:r>
      <w:r w:rsidR="00497478" w:rsidRPr="006418E3">
        <w:t>K</w:t>
      </w:r>
      <w:r w:rsidR="003F1FF7" w:rsidRPr="006418E3">
        <w:t xml:space="preserve">nowledge </w:t>
      </w:r>
      <w:r w:rsidR="00497478" w:rsidRPr="006418E3">
        <w:t>M</w:t>
      </w:r>
      <w:r w:rsidR="003F1FF7" w:rsidRPr="006418E3">
        <w:t xml:space="preserve">odule </w:t>
      </w:r>
      <w:r w:rsidR="00497478" w:rsidRPr="006418E3">
        <w:t xml:space="preserve">(KM) </w:t>
      </w:r>
      <w:r w:rsidR="003F1FF7" w:rsidRPr="006418E3">
        <w:t>contents</w:t>
      </w:r>
      <w:bookmarkEnd w:id="68"/>
    </w:p>
    <w:bookmarkEnd w:id="69"/>
    <w:p w14:paraId="77C1A4F2" w14:textId="34DF49ED" w:rsidR="000004F3" w:rsidRPr="006418E3" w:rsidRDefault="005D3CE5" w:rsidP="00DD5DA3">
      <w:pPr>
        <w:pStyle w:val="Heading5"/>
        <w:rPr>
          <w:rFonts w:cs="Arial"/>
        </w:rPr>
      </w:pPr>
      <w:r w:rsidRPr="006418E3">
        <w:rPr>
          <w:rFonts w:cs="Arial"/>
        </w:rPr>
        <w:t>Knowledge Module (KM) - 01</w:t>
      </w:r>
    </w:p>
    <w:tbl>
      <w:tblPr>
        <w:tblStyle w:val="TableGrid"/>
        <w:tblW w:w="9639" w:type="dxa"/>
        <w:tblInd w:w="-5" w:type="dxa"/>
        <w:tblLook w:val="04A0" w:firstRow="1" w:lastRow="0" w:firstColumn="1" w:lastColumn="0" w:noHBand="0" w:noVBand="1"/>
      </w:tblPr>
      <w:tblGrid>
        <w:gridCol w:w="2552"/>
        <w:gridCol w:w="2835"/>
        <w:gridCol w:w="1134"/>
        <w:gridCol w:w="1276"/>
        <w:gridCol w:w="1842"/>
      </w:tblGrid>
      <w:tr w:rsidR="005D3CE5" w:rsidRPr="006418E3" w14:paraId="074E73AE" w14:textId="77777777" w:rsidTr="00A31AF1">
        <w:tc>
          <w:tcPr>
            <w:tcW w:w="255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FBC182" w14:textId="77777777" w:rsidR="005D3CE5" w:rsidRPr="006418E3" w:rsidRDefault="005D3CE5" w:rsidP="00101789">
            <w:pPr>
              <w:pStyle w:val="Heading6"/>
              <w:rPr>
                <w:rFonts w:ascii="Arial" w:hAnsi="Arial" w:cs="Arial"/>
              </w:rPr>
            </w:pPr>
            <w:r w:rsidRPr="006418E3">
              <w:rPr>
                <w:rFonts w:ascii="Arial" w:hAnsi="Arial" w:cs="Arial"/>
              </w:rPr>
              <w:t>MODULE CODE</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43B8CE3" w14:textId="77777777" w:rsidR="005D3CE5" w:rsidRPr="006418E3" w:rsidRDefault="005D3CE5" w:rsidP="00101789">
            <w:pPr>
              <w:pStyle w:val="Heading6"/>
              <w:rPr>
                <w:rFonts w:ascii="Arial" w:hAnsi="Arial" w:cs="Arial"/>
              </w:rPr>
            </w:pPr>
            <w:r w:rsidRPr="006418E3">
              <w:rPr>
                <w:rFonts w:ascii="Arial" w:hAnsi="Arial" w:cs="Arial"/>
              </w:rPr>
              <w:t>MODULE TITLE</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98D98C" w14:textId="77777777" w:rsidR="005D3CE5" w:rsidRPr="006418E3" w:rsidRDefault="005D3CE5" w:rsidP="00101789">
            <w:pPr>
              <w:pStyle w:val="Heading6"/>
              <w:rPr>
                <w:rFonts w:ascii="Arial" w:hAnsi="Arial" w:cs="Arial"/>
              </w:rPr>
            </w:pPr>
            <w:r w:rsidRPr="006418E3">
              <w:rPr>
                <w:rFonts w:ascii="Arial" w:hAnsi="Arial" w:cs="Arial"/>
              </w:rPr>
              <w:t>NQF LEVEL</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1DEBE15" w14:textId="77777777" w:rsidR="005D3CE5" w:rsidRPr="006418E3" w:rsidRDefault="005D3CE5" w:rsidP="00101789">
            <w:pPr>
              <w:pStyle w:val="Heading6"/>
              <w:rPr>
                <w:rFonts w:ascii="Arial" w:hAnsi="Arial" w:cs="Arial"/>
              </w:rPr>
            </w:pPr>
            <w:r w:rsidRPr="006418E3">
              <w:rPr>
                <w:rFonts w:ascii="Arial" w:hAnsi="Arial" w:cs="Arial"/>
              </w:rPr>
              <w:t xml:space="preserve">CREDITS </w:t>
            </w:r>
          </w:p>
        </w:tc>
        <w:tc>
          <w:tcPr>
            <w:tcW w:w="184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92EE686" w14:textId="77777777" w:rsidR="005D3CE5" w:rsidRPr="006418E3" w:rsidRDefault="005D3CE5" w:rsidP="00101789">
            <w:pPr>
              <w:pStyle w:val="Heading6"/>
              <w:rPr>
                <w:rFonts w:ascii="Arial" w:hAnsi="Arial" w:cs="Arial"/>
              </w:rPr>
            </w:pPr>
            <w:r w:rsidRPr="006418E3">
              <w:rPr>
                <w:rFonts w:ascii="Arial" w:hAnsi="Arial" w:cs="Arial"/>
              </w:rPr>
              <w:t>MODE OF DELIVERY</w:t>
            </w:r>
          </w:p>
        </w:tc>
      </w:tr>
      <w:tr w:rsidR="006418E3" w:rsidRPr="006418E3" w14:paraId="1931AF03" w14:textId="77777777" w:rsidTr="00A31AF1">
        <w:tc>
          <w:tcPr>
            <w:tcW w:w="2552" w:type="dxa"/>
            <w:tcBorders>
              <w:top w:val="single" w:sz="4" w:space="0" w:color="auto"/>
              <w:left w:val="single" w:sz="4" w:space="0" w:color="auto"/>
              <w:bottom w:val="single" w:sz="4" w:space="0" w:color="auto"/>
              <w:right w:val="single" w:sz="4" w:space="0" w:color="auto"/>
            </w:tcBorders>
          </w:tcPr>
          <w:p w14:paraId="67B89B3F" w14:textId="44B44719" w:rsidR="006418E3" w:rsidRPr="006418E3" w:rsidRDefault="006418E3" w:rsidP="006418E3">
            <w:pPr>
              <w:rPr>
                <w:rFonts w:ascii="Arial" w:hAnsi="Arial" w:cs="Arial"/>
              </w:rPr>
            </w:pPr>
            <w:r w:rsidRPr="006418E3">
              <w:rPr>
                <w:rFonts w:ascii="Arial" w:hAnsi="Arial" w:cs="Arial"/>
                <w:lang w:val="en-GB"/>
              </w:rPr>
              <w:t>900412-000-00-KM01</w:t>
            </w:r>
          </w:p>
        </w:tc>
        <w:tc>
          <w:tcPr>
            <w:tcW w:w="2835" w:type="dxa"/>
            <w:tcBorders>
              <w:top w:val="single" w:sz="4" w:space="0" w:color="auto"/>
              <w:left w:val="single" w:sz="4" w:space="0" w:color="auto"/>
              <w:bottom w:val="single" w:sz="4" w:space="0" w:color="auto"/>
              <w:right w:val="single" w:sz="4" w:space="0" w:color="auto"/>
            </w:tcBorders>
          </w:tcPr>
          <w:p w14:paraId="3028B334" w14:textId="696ACA28" w:rsidR="006418E3" w:rsidRPr="006418E3" w:rsidRDefault="006418E3" w:rsidP="006418E3">
            <w:pPr>
              <w:spacing w:after="0" w:line="240" w:lineRule="auto"/>
              <w:rPr>
                <w:rFonts w:ascii="Arial" w:hAnsi="Arial" w:cs="Arial"/>
              </w:rPr>
            </w:pPr>
            <w:r w:rsidRPr="006418E3">
              <w:rPr>
                <w:rFonts w:ascii="Arial" w:hAnsi="Arial" w:cs="Arial"/>
              </w:rPr>
              <w:t>Concepts, Principles and Practices of Occupational Hazard Identification and Risk Assessment.</w:t>
            </w:r>
          </w:p>
        </w:tc>
        <w:tc>
          <w:tcPr>
            <w:tcW w:w="1134" w:type="dxa"/>
            <w:tcBorders>
              <w:top w:val="single" w:sz="4" w:space="0" w:color="auto"/>
              <w:left w:val="single" w:sz="4" w:space="0" w:color="auto"/>
              <w:bottom w:val="single" w:sz="4" w:space="0" w:color="auto"/>
              <w:right w:val="single" w:sz="4" w:space="0" w:color="auto"/>
            </w:tcBorders>
          </w:tcPr>
          <w:p w14:paraId="246F9A46" w14:textId="0F967955" w:rsidR="006418E3" w:rsidRPr="006418E3" w:rsidRDefault="006418E3" w:rsidP="006418E3">
            <w:pPr>
              <w:spacing w:after="0" w:line="240" w:lineRule="auto"/>
              <w:rPr>
                <w:rFonts w:ascii="Arial" w:hAnsi="Arial" w:cs="Arial"/>
              </w:rPr>
            </w:pPr>
            <w:r w:rsidRPr="006418E3">
              <w:rPr>
                <w:rFonts w:ascii="Arial" w:hAnsi="Arial" w:cs="Arial"/>
              </w:rPr>
              <w:t>3</w:t>
            </w:r>
          </w:p>
        </w:tc>
        <w:tc>
          <w:tcPr>
            <w:tcW w:w="1276" w:type="dxa"/>
            <w:tcBorders>
              <w:top w:val="single" w:sz="4" w:space="0" w:color="auto"/>
              <w:left w:val="single" w:sz="4" w:space="0" w:color="auto"/>
              <w:bottom w:val="single" w:sz="4" w:space="0" w:color="auto"/>
              <w:right w:val="single" w:sz="4" w:space="0" w:color="auto"/>
            </w:tcBorders>
          </w:tcPr>
          <w:p w14:paraId="687E34BC" w14:textId="57243233" w:rsidR="006418E3" w:rsidRPr="006418E3" w:rsidRDefault="006418E3" w:rsidP="006418E3">
            <w:pPr>
              <w:spacing w:after="0" w:line="240" w:lineRule="auto"/>
              <w:rPr>
                <w:rFonts w:ascii="Arial" w:hAnsi="Arial" w:cs="Arial"/>
              </w:rPr>
            </w:pPr>
            <w:r w:rsidRPr="006418E3">
              <w:rPr>
                <w:rFonts w:ascii="Arial" w:hAnsi="Arial" w:cs="Arial"/>
              </w:rPr>
              <w:t>1</w:t>
            </w:r>
          </w:p>
        </w:tc>
        <w:tc>
          <w:tcPr>
            <w:tcW w:w="1842" w:type="dxa"/>
            <w:tcBorders>
              <w:top w:val="single" w:sz="4" w:space="0" w:color="auto"/>
              <w:left w:val="single" w:sz="4" w:space="0" w:color="auto"/>
              <w:bottom w:val="single" w:sz="4" w:space="0" w:color="auto"/>
              <w:right w:val="single" w:sz="4" w:space="0" w:color="auto"/>
            </w:tcBorders>
          </w:tcPr>
          <w:p w14:paraId="4CBA112C" w14:textId="12E4C2CB" w:rsidR="006418E3" w:rsidRPr="006418E3" w:rsidRDefault="006418E3" w:rsidP="006418E3">
            <w:pPr>
              <w:spacing w:after="0" w:line="240" w:lineRule="auto"/>
              <w:rPr>
                <w:rFonts w:ascii="Arial" w:hAnsi="Arial" w:cs="Arial"/>
              </w:rPr>
            </w:pPr>
            <w:r w:rsidRPr="006418E3">
              <w:rPr>
                <w:rFonts w:ascii="Arial" w:hAnsi="Arial" w:cs="Arial"/>
              </w:rPr>
              <w:t>Blended</w:t>
            </w:r>
          </w:p>
        </w:tc>
      </w:tr>
    </w:tbl>
    <w:p w14:paraId="166FD99B" w14:textId="77777777" w:rsidR="005D3CE5" w:rsidRPr="00E2384F" w:rsidRDefault="005D3CE5" w:rsidP="00E2384F">
      <w:pPr>
        <w:pStyle w:val="Heading2"/>
        <w:keepNext/>
        <w:keepLines/>
        <w:spacing w:before="40" w:after="0" w:line="276" w:lineRule="auto"/>
        <w:rPr>
          <w:b w:val="0"/>
          <w:lang w:val="en-ZA" w:eastAsia="en-ZA"/>
        </w:rPr>
      </w:pPr>
    </w:p>
    <w:p w14:paraId="64DED487" w14:textId="11D11087" w:rsidR="000004F3" w:rsidRPr="00F02454" w:rsidRDefault="001F5085" w:rsidP="003F1FF7">
      <w:pPr>
        <w:pStyle w:val="Heading3"/>
        <w:rPr>
          <w:rStyle w:val="BoldText"/>
          <w:b w:val="0"/>
        </w:rPr>
      </w:pPr>
      <w:bookmarkStart w:id="70" w:name="_Toc149225087"/>
      <w:r>
        <w:rPr>
          <w:rStyle w:val="BoldText"/>
          <w:b w:val="0"/>
        </w:rPr>
        <w:t xml:space="preserve">(a) </w:t>
      </w:r>
      <w:r w:rsidR="000004F3" w:rsidRPr="00F02454">
        <w:rPr>
          <w:rStyle w:val="BoldText"/>
          <w:b w:val="0"/>
        </w:rPr>
        <w:t>Purpose of Knowledge Module</w:t>
      </w:r>
      <w:r w:rsidR="009B4E52">
        <w:rPr>
          <w:rStyle w:val="BoldText"/>
          <w:b w:val="0"/>
        </w:rPr>
        <w:t>:</w:t>
      </w:r>
      <w:bookmarkEnd w:id="70"/>
      <w:r>
        <w:rPr>
          <w:rStyle w:val="BoldText"/>
          <w:b w:val="0"/>
        </w:rPr>
        <w:t xml:space="preserve"> </w:t>
      </w:r>
    </w:p>
    <w:p w14:paraId="6C01C7C3" w14:textId="77777777" w:rsidR="00CB0199" w:rsidRPr="00CB0199" w:rsidRDefault="00CB0199" w:rsidP="00CB0199">
      <w:pPr>
        <w:pStyle w:val="Heading3"/>
        <w:ind w:left="0"/>
        <w:jc w:val="both"/>
        <w:rPr>
          <w:color w:val="365F91" w:themeColor="accent1" w:themeShade="BF"/>
        </w:rPr>
      </w:pPr>
      <w:r w:rsidRPr="00CB0199">
        <w:rPr>
          <w:color w:val="365F91" w:themeColor="accent1" w:themeShade="BF"/>
        </w:rPr>
        <w:t xml:space="preserve">The </w:t>
      </w:r>
      <w:proofErr w:type="gramStart"/>
      <w:r w:rsidRPr="00CB0199">
        <w:rPr>
          <w:color w:val="365F91" w:themeColor="accent1" w:themeShade="BF"/>
        </w:rPr>
        <w:t>main focus</w:t>
      </w:r>
      <w:proofErr w:type="gramEnd"/>
      <w:r w:rsidRPr="00CB0199">
        <w:rPr>
          <w:color w:val="365F91" w:themeColor="accent1" w:themeShade="BF"/>
        </w:rPr>
        <w:t xml:space="preserve"> of the learning in this module is to provide learners with a foundational understanding of the concepts, principles, and practices related to occupational hazard identification and risk assessment. This module aims to equip learners with the necessary knowledge to identify potential hazards in the workplace, assess associated risks, and implement appropriate risk management strategies. Learners will gain insights into the systematic processes used for hazard identification and risk assessment, enabling them to contribute to creating a safer work environment and reducing the likelihood of accidents and injuries.</w:t>
      </w:r>
    </w:p>
    <w:p w14:paraId="2339234B" w14:textId="2D9298EF" w:rsidR="00C90923" w:rsidRPr="001F5085" w:rsidRDefault="005D3CE5" w:rsidP="003F1FF7">
      <w:pPr>
        <w:pStyle w:val="Heading3"/>
        <w:rPr>
          <w:rStyle w:val="BoldText"/>
        </w:rPr>
      </w:pPr>
      <w:r w:rsidRPr="001F5085">
        <w:t xml:space="preserve"> </w:t>
      </w:r>
      <w:bookmarkStart w:id="71" w:name="_Toc149225088"/>
      <w:r w:rsidR="001F5085" w:rsidRPr="001F5085">
        <w:t>(</w:t>
      </w:r>
      <w:r w:rsidR="001F5085" w:rsidRPr="001F5085">
        <w:rPr>
          <w:rStyle w:val="BoldText"/>
          <w:b w:val="0"/>
        </w:rPr>
        <w:t>b)</w:t>
      </w:r>
      <w:r w:rsidR="001F5085" w:rsidRPr="001F5085">
        <w:rPr>
          <w:rStyle w:val="BoldText"/>
        </w:rPr>
        <w:t xml:space="preserve"> </w:t>
      </w:r>
      <w:r w:rsidR="00C90923" w:rsidRPr="001F5085">
        <w:rPr>
          <w:rStyle w:val="BoldText"/>
          <w:b w:val="0"/>
        </w:rPr>
        <w:t xml:space="preserve">List </w:t>
      </w:r>
      <w:r w:rsidR="001F5085" w:rsidRPr="001F5085">
        <w:rPr>
          <w:rStyle w:val="BoldText"/>
          <w:b w:val="0"/>
        </w:rPr>
        <w:t>of</w:t>
      </w:r>
      <w:r w:rsidR="00C90923" w:rsidRPr="001F5085">
        <w:rPr>
          <w:rStyle w:val="BoldText"/>
          <w:b w:val="0"/>
        </w:rPr>
        <w:t xml:space="preserve"> </w:t>
      </w:r>
      <w:r w:rsidR="00D031D6">
        <w:rPr>
          <w:rStyle w:val="BoldText"/>
          <w:b w:val="0"/>
        </w:rPr>
        <w:t>Knowledge T</w:t>
      </w:r>
      <w:r w:rsidR="00C90923" w:rsidRPr="001F5085">
        <w:rPr>
          <w:rStyle w:val="BoldText"/>
          <w:b w:val="0"/>
        </w:rPr>
        <w:t>opics</w:t>
      </w:r>
      <w:r>
        <w:rPr>
          <w:rStyle w:val="BoldText"/>
          <w:b w:val="0"/>
        </w:rPr>
        <w:t>:</w:t>
      </w:r>
      <w:bookmarkEnd w:id="71"/>
    </w:p>
    <w:tbl>
      <w:tblPr>
        <w:tblStyle w:val="TableGrid"/>
        <w:tblW w:w="0" w:type="auto"/>
        <w:tblLook w:val="04A0" w:firstRow="1" w:lastRow="0" w:firstColumn="1" w:lastColumn="0" w:noHBand="0" w:noVBand="1"/>
      </w:tblPr>
      <w:tblGrid>
        <w:gridCol w:w="2263"/>
        <w:gridCol w:w="5529"/>
        <w:gridCol w:w="1838"/>
      </w:tblGrid>
      <w:tr w:rsidR="00464C81" w14:paraId="2A9E09FE" w14:textId="77777777" w:rsidTr="006C2953">
        <w:tc>
          <w:tcPr>
            <w:tcW w:w="2263" w:type="dxa"/>
            <w:shd w:val="clear" w:color="auto" w:fill="F2F2F2" w:themeFill="background1" w:themeFillShade="F2"/>
          </w:tcPr>
          <w:p w14:paraId="2B50732B" w14:textId="7E0AF006" w:rsidR="00464C81" w:rsidRPr="00101789" w:rsidRDefault="00464C81" w:rsidP="00101789">
            <w:pPr>
              <w:pStyle w:val="Subtitle"/>
              <w:rPr>
                <w:rFonts w:ascii="Arial" w:hAnsi="Arial" w:cs="Arial"/>
              </w:rPr>
            </w:pPr>
            <w:bookmarkStart w:id="72" w:name="_Hlk109849590"/>
            <w:r w:rsidRPr="00101789">
              <w:rPr>
                <w:rFonts w:ascii="Arial" w:hAnsi="Arial" w:cs="Arial"/>
              </w:rPr>
              <w:t>TOPIC COD</w:t>
            </w:r>
            <w:r w:rsidR="009E6BA8" w:rsidRPr="00101789">
              <w:rPr>
                <w:rFonts w:ascii="Arial" w:hAnsi="Arial" w:cs="Arial"/>
              </w:rPr>
              <w:t>E</w:t>
            </w:r>
          </w:p>
          <w:p w14:paraId="0EC800EE" w14:textId="031817E7" w:rsidR="00464C81" w:rsidRPr="00101789" w:rsidRDefault="00464C81" w:rsidP="00247143">
            <w:pPr>
              <w:rPr>
                <w:rFonts w:ascii="Arial" w:hAnsi="Arial" w:cs="Arial"/>
                <w:b/>
                <w:iCs/>
                <w:color w:val="auto"/>
                <w:sz w:val="20"/>
                <w:szCs w:val="20"/>
              </w:rPr>
            </w:pPr>
          </w:p>
        </w:tc>
        <w:tc>
          <w:tcPr>
            <w:tcW w:w="5529" w:type="dxa"/>
            <w:shd w:val="clear" w:color="auto" w:fill="F2F2F2" w:themeFill="background1" w:themeFillShade="F2"/>
          </w:tcPr>
          <w:p w14:paraId="29D85074" w14:textId="53767CAE"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T</w:t>
            </w:r>
            <w:r w:rsidRPr="00101789">
              <w:rPr>
                <w:rFonts w:ascii="Arial" w:hAnsi="Arial" w:cs="Arial"/>
                <w:b/>
                <w:color w:val="auto"/>
                <w:sz w:val="20"/>
                <w:szCs w:val="20"/>
              </w:rPr>
              <w:t>OPIC TITLE</w:t>
            </w:r>
          </w:p>
        </w:tc>
        <w:tc>
          <w:tcPr>
            <w:tcW w:w="1838" w:type="dxa"/>
            <w:shd w:val="clear" w:color="auto" w:fill="F2F2F2" w:themeFill="background1" w:themeFillShade="F2"/>
          </w:tcPr>
          <w:p w14:paraId="6A932923" w14:textId="3A2DCECD" w:rsidR="00464C81" w:rsidRPr="00101789" w:rsidRDefault="00464C81" w:rsidP="00247143">
            <w:pPr>
              <w:rPr>
                <w:rFonts w:ascii="Arial" w:hAnsi="Arial" w:cs="Arial"/>
                <w:b/>
                <w:iCs/>
                <w:color w:val="auto"/>
                <w:sz w:val="20"/>
                <w:szCs w:val="20"/>
              </w:rPr>
            </w:pPr>
            <w:r w:rsidRPr="00101789">
              <w:rPr>
                <w:rFonts w:ascii="Arial" w:hAnsi="Arial" w:cs="Arial"/>
                <w:b/>
                <w:iCs/>
                <w:color w:val="auto"/>
                <w:sz w:val="20"/>
                <w:szCs w:val="20"/>
              </w:rPr>
              <w:t>% OF TIME TO BE SPENT</w:t>
            </w:r>
          </w:p>
        </w:tc>
      </w:tr>
      <w:tr w:rsidR="00464C81" w14:paraId="116018E2" w14:textId="77777777" w:rsidTr="006C2953">
        <w:tc>
          <w:tcPr>
            <w:tcW w:w="2263" w:type="dxa"/>
          </w:tcPr>
          <w:p w14:paraId="0BF22CCB" w14:textId="136FADA6" w:rsidR="00464C81" w:rsidRPr="00F311D0" w:rsidRDefault="002E59BB" w:rsidP="00464C81">
            <w:pPr>
              <w:rPr>
                <w:rFonts w:ascii="Arial" w:hAnsi="Arial" w:cs="Arial"/>
                <w:iCs/>
              </w:rPr>
            </w:pPr>
            <w:r w:rsidRPr="00F311D0">
              <w:rPr>
                <w:rFonts w:ascii="Arial" w:hAnsi="Arial" w:cs="Arial"/>
              </w:rPr>
              <w:t>KM-01-KT01</w:t>
            </w:r>
          </w:p>
        </w:tc>
        <w:tc>
          <w:tcPr>
            <w:tcW w:w="5529" w:type="dxa"/>
          </w:tcPr>
          <w:p w14:paraId="64AD2137" w14:textId="12CB7F8A" w:rsidR="00464C81" w:rsidRPr="00F311D0" w:rsidRDefault="00F311D0" w:rsidP="00464C81">
            <w:pPr>
              <w:rPr>
                <w:rFonts w:ascii="Arial" w:hAnsi="Arial" w:cs="Arial"/>
                <w:iCs/>
              </w:rPr>
            </w:pPr>
            <w:r w:rsidRPr="00F311D0">
              <w:rPr>
                <w:rFonts w:ascii="Arial" w:hAnsi="Arial" w:cs="Arial"/>
                <w:iCs/>
              </w:rPr>
              <w:t>Concepts, Principles and Practices of Occupational Hazard Identification and Risk Assessment.</w:t>
            </w:r>
          </w:p>
        </w:tc>
        <w:tc>
          <w:tcPr>
            <w:tcW w:w="1838" w:type="dxa"/>
          </w:tcPr>
          <w:p w14:paraId="60E02108" w14:textId="383B29B5" w:rsidR="00464C81" w:rsidRPr="00F311D0" w:rsidRDefault="00F311D0" w:rsidP="00464C81">
            <w:pPr>
              <w:rPr>
                <w:rFonts w:ascii="Arial" w:hAnsi="Arial" w:cs="Arial"/>
                <w:iCs/>
              </w:rPr>
            </w:pPr>
            <w:r w:rsidRPr="00F311D0">
              <w:rPr>
                <w:rFonts w:ascii="Arial" w:hAnsi="Arial" w:cs="Arial"/>
                <w:iCs/>
              </w:rPr>
              <w:t>100%</w:t>
            </w:r>
          </w:p>
        </w:tc>
      </w:tr>
    </w:tbl>
    <w:p w14:paraId="523461C1" w14:textId="77777777" w:rsidR="00464C81" w:rsidRPr="00464C81" w:rsidRDefault="00464C81" w:rsidP="00464C81">
      <w:pPr>
        <w:rPr>
          <w:iCs/>
          <w:color w:val="BFBFBF" w:themeColor="background1" w:themeShade="BF"/>
          <w:sz w:val="16"/>
          <w:szCs w:val="22"/>
        </w:rPr>
      </w:pPr>
    </w:p>
    <w:p w14:paraId="221A0B5D" w14:textId="23B52DBC" w:rsidR="000004F3" w:rsidRPr="003F1FF7" w:rsidRDefault="00464C81" w:rsidP="003F1FF7">
      <w:pPr>
        <w:pStyle w:val="Heading3"/>
        <w:rPr>
          <w:rStyle w:val="BoldText"/>
          <w:b w:val="0"/>
        </w:rPr>
      </w:pPr>
      <w:bookmarkStart w:id="73" w:name="_Toc149225089"/>
      <w:r w:rsidRPr="003F1FF7">
        <w:rPr>
          <w:rStyle w:val="BoldText"/>
          <w:b w:val="0"/>
        </w:rPr>
        <w:t>(c) Detailing each topic listed above into topic elements</w:t>
      </w:r>
      <w:r w:rsidR="002E59BB" w:rsidRPr="003F1FF7">
        <w:rPr>
          <w:rStyle w:val="BoldText"/>
          <w:b w:val="0"/>
        </w:rPr>
        <w:t>:</w:t>
      </w:r>
      <w:bookmarkEnd w:id="73"/>
      <w:r w:rsidR="002E59BB" w:rsidRPr="003F1FF7">
        <w:rPr>
          <w:rStyle w:val="BoldText"/>
          <w:b w:val="0"/>
        </w:rPr>
        <w:t xml:space="preserve"> </w:t>
      </w:r>
    </w:p>
    <w:tbl>
      <w:tblPr>
        <w:tblStyle w:val="TableGrid"/>
        <w:tblW w:w="0" w:type="auto"/>
        <w:tblInd w:w="5" w:type="dxa"/>
        <w:tblLook w:val="04A0" w:firstRow="1" w:lastRow="0" w:firstColumn="1" w:lastColumn="0" w:noHBand="0" w:noVBand="1"/>
      </w:tblPr>
      <w:tblGrid>
        <w:gridCol w:w="2262"/>
        <w:gridCol w:w="5526"/>
        <w:gridCol w:w="1837"/>
      </w:tblGrid>
      <w:tr w:rsidR="002E59BB" w:rsidRPr="00464C81" w14:paraId="3E7B13EA" w14:textId="77777777" w:rsidTr="006C2953">
        <w:tc>
          <w:tcPr>
            <w:tcW w:w="9625" w:type="dxa"/>
            <w:gridSpan w:val="3"/>
            <w:shd w:val="clear" w:color="auto" w:fill="auto"/>
          </w:tcPr>
          <w:p w14:paraId="71289F7B" w14:textId="63D5CA5F" w:rsidR="002E59BB" w:rsidRPr="00AA0E6F" w:rsidRDefault="00F311D0" w:rsidP="00A124CE">
            <w:pPr>
              <w:rPr>
                <w:rFonts w:ascii="Arial" w:hAnsi="Arial" w:cs="Arial"/>
                <w:iCs/>
                <w:color w:val="auto"/>
                <w:sz w:val="20"/>
                <w:szCs w:val="20"/>
              </w:rPr>
            </w:pPr>
            <w:r w:rsidRPr="00F311D0">
              <w:rPr>
                <w:rFonts w:ascii="Arial" w:hAnsi="Arial" w:cs="Arial"/>
              </w:rPr>
              <w:t>KM-01-KT01</w:t>
            </w:r>
            <w:r w:rsidRPr="00F311D0">
              <w:rPr>
                <w:rFonts w:ascii="Arial" w:hAnsi="Arial" w:cs="Arial"/>
              </w:rPr>
              <w:tab/>
              <w:t>CONCEPTS, PRINCIPLES AND PRACTICES OF OCCUPATIONAL HAZARD IDENTIFICATION AND RISK ASSESSMENT.</w:t>
            </w:r>
            <w:r>
              <w:rPr>
                <w:rFonts w:ascii="Arial" w:hAnsi="Arial" w:cs="Arial"/>
              </w:rPr>
              <w:t xml:space="preserve"> (</w:t>
            </w:r>
            <w:r w:rsidRPr="00F311D0">
              <w:rPr>
                <w:rFonts w:ascii="Arial" w:hAnsi="Arial" w:cs="Arial"/>
              </w:rPr>
              <w:t>100%</w:t>
            </w:r>
            <w:r>
              <w:rPr>
                <w:rFonts w:ascii="Arial" w:hAnsi="Arial" w:cs="Arial"/>
              </w:rPr>
              <w:t>)</w:t>
            </w:r>
          </w:p>
        </w:tc>
      </w:tr>
      <w:tr w:rsidR="005D3CE5" w:rsidRPr="006C2953" w14:paraId="53EFD24E" w14:textId="77777777" w:rsidTr="006C2953">
        <w:tc>
          <w:tcPr>
            <w:tcW w:w="2262" w:type="dxa"/>
            <w:shd w:val="clear" w:color="auto" w:fill="F2F2F2" w:themeFill="background1" w:themeFillShade="F2"/>
          </w:tcPr>
          <w:p w14:paraId="109F93C4" w14:textId="148D25A5" w:rsidR="005D3CE5" w:rsidRPr="006C2953" w:rsidRDefault="005D3CE5" w:rsidP="00247143">
            <w:pPr>
              <w:rPr>
                <w:rFonts w:ascii="Arial" w:hAnsi="Arial" w:cs="Arial"/>
                <w:b/>
                <w:color w:val="auto"/>
                <w:sz w:val="20"/>
                <w:szCs w:val="20"/>
              </w:rPr>
            </w:pPr>
            <w:r w:rsidRPr="006C2953">
              <w:rPr>
                <w:rFonts w:ascii="Arial" w:hAnsi="Arial" w:cs="Arial"/>
                <w:b/>
                <w:color w:val="auto"/>
                <w:sz w:val="20"/>
                <w:szCs w:val="20"/>
              </w:rPr>
              <w:t xml:space="preserve">TOPIC </w:t>
            </w:r>
            <w:r w:rsidR="002E59BB" w:rsidRPr="006C2953">
              <w:rPr>
                <w:rFonts w:ascii="Arial" w:hAnsi="Arial" w:cs="Arial"/>
                <w:b/>
                <w:color w:val="auto"/>
                <w:sz w:val="20"/>
                <w:szCs w:val="20"/>
              </w:rPr>
              <w:t xml:space="preserve">ELEMENT </w:t>
            </w:r>
            <w:r w:rsidRPr="006C2953">
              <w:rPr>
                <w:rFonts w:ascii="Arial" w:hAnsi="Arial" w:cs="Arial"/>
                <w:b/>
                <w:color w:val="auto"/>
                <w:sz w:val="20"/>
                <w:szCs w:val="20"/>
              </w:rPr>
              <w:t>COD</w:t>
            </w:r>
            <w:r w:rsidR="009E6BA8" w:rsidRPr="006C2953">
              <w:rPr>
                <w:rFonts w:ascii="Arial" w:hAnsi="Arial" w:cs="Arial"/>
                <w:b/>
                <w:color w:val="auto"/>
                <w:sz w:val="20"/>
                <w:szCs w:val="20"/>
              </w:rPr>
              <w:t>E</w:t>
            </w:r>
          </w:p>
        </w:tc>
        <w:tc>
          <w:tcPr>
            <w:tcW w:w="5526" w:type="dxa"/>
            <w:shd w:val="clear" w:color="auto" w:fill="F2F2F2" w:themeFill="background1" w:themeFillShade="F2"/>
          </w:tcPr>
          <w:p w14:paraId="54F47B2D" w14:textId="6A4C27EB" w:rsidR="005D3CE5" w:rsidRPr="006C2953" w:rsidRDefault="005D3CE5" w:rsidP="00247143">
            <w:pPr>
              <w:rPr>
                <w:rFonts w:ascii="Arial" w:hAnsi="Arial" w:cs="Arial"/>
                <w:b/>
                <w:color w:val="auto"/>
                <w:sz w:val="20"/>
                <w:szCs w:val="20"/>
              </w:rPr>
            </w:pPr>
            <w:r w:rsidRPr="006C2953">
              <w:rPr>
                <w:rFonts w:ascii="Arial" w:hAnsi="Arial" w:cs="Arial"/>
                <w:b/>
                <w:color w:val="auto"/>
                <w:sz w:val="20"/>
                <w:szCs w:val="20"/>
              </w:rPr>
              <w:t xml:space="preserve">TOPIC </w:t>
            </w:r>
            <w:r w:rsidR="002E59BB" w:rsidRPr="006C2953">
              <w:rPr>
                <w:rFonts w:ascii="Arial" w:hAnsi="Arial" w:cs="Arial"/>
                <w:b/>
                <w:color w:val="auto"/>
                <w:sz w:val="20"/>
                <w:szCs w:val="20"/>
              </w:rPr>
              <w:t xml:space="preserve">ELEMENT </w:t>
            </w:r>
            <w:r w:rsidRPr="006C2953">
              <w:rPr>
                <w:rFonts w:ascii="Arial" w:hAnsi="Arial" w:cs="Arial"/>
                <w:b/>
                <w:color w:val="auto"/>
                <w:sz w:val="20"/>
                <w:szCs w:val="20"/>
              </w:rPr>
              <w:t>TITLE</w:t>
            </w:r>
          </w:p>
        </w:tc>
        <w:tc>
          <w:tcPr>
            <w:tcW w:w="1837" w:type="dxa"/>
            <w:shd w:val="clear" w:color="auto" w:fill="F2F2F2" w:themeFill="background1" w:themeFillShade="F2"/>
          </w:tcPr>
          <w:p w14:paraId="4226574C" w14:textId="77777777" w:rsidR="005D3CE5" w:rsidRPr="006C2953" w:rsidRDefault="005D3CE5" w:rsidP="00247143">
            <w:pPr>
              <w:rPr>
                <w:rFonts w:ascii="Arial" w:hAnsi="Arial" w:cs="Arial"/>
                <w:b/>
                <w:color w:val="auto"/>
                <w:sz w:val="20"/>
                <w:szCs w:val="20"/>
              </w:rPr>
            </w:pPr>
            <w:r w:rsidRPr="006C2953">
              <w:rPr>
                <w:rFonts w:ascii="Arial" w:hAnsi="Arial" w:cs="Arial"/>
                <w:b/>
                <w:color w:val="auto"/>
                <w:sz w:val="20"/>
                <w:szCs w:val="20"/>
              </w:rPr>
              <w:t>% OF TIME TO BE SPENT</w:t>
            </w:r>
          </w:p>
        </w:tc>
      </w:tr>
      <w:tr w:rsidR="005D3CE5" w:rsidRPr="006C2953" w14:paraId="17954D54" w14:textId="77777777" w:rsidTr="006C2953">
        <w:tc>
          <w:tcPr>
            <w:tcW w:w="2262" w:type="dxa"/>
          </w:tcPr>
          <w:p w14:paraId="3263D00E" w14:textId="23BAC07B" w:rsidR="005D3CE5" w:rsidRPr="006C2953" w:rsidRDefault="002E59BB" w:rsidP="00A124CE">
            <w:pPr>
              <w:rPr>
                <w:rFonts w:ascii="Arial" w:hAnsi="Arial" w:cs="Arial"/>
                <w:iCs/>
                <w:color w:val="BFBFBF" w:themeColor="background1" w:themeShade="BF"/>
                <w:sz w:val="16"/>
              </w:rPr>
            </w:pPr>
            <w:r w:rsidRPr="006C2953">
              <w:rPr>
                <w:rFonts w:ascii="Arial" w:hAnsi="Arial" w:cs="Arial"/>
              </w:rPr>
              <w:t>KT0101</w:t>
            </w:r>
          </w:p>
        </w:tc>
        <w:tc>
          <w:tcPr>
            <w:tcW w:w="5526" w:type="dxa"/>
          </w:tcPr>
          <w:p w14:paraId="3A317B22" w14:textId="03800C60" w:rsidR="005D3CE5" w:rsidRPr="00F311D0" w:rsidRDefault="006C2953" w:rsidP="00A124CE">
            <w:pPr>
              <w:rPr>
                <w:rFonts w:ascii="Arial" w:hAnsi="Arial" w:cs="Arial"/>
                <w:iCs/>
              </w:rPr>
            </w:pPr>
            <w:r w:rsidRPr="00F311D0">
              <w:rPr>
                <w:rFonts w:ascii="Arial" w:hAnsi="Arial" w:cs="Arial"/>
                <w:iCs/>
              </w:rPr>
              <w:t>Definition of a Hazard and How Hazards Relate to Risks</w:t>
            </w:r>
          </w:p>
        </w:tc>
        <w:tc>
          <w:tcPr>
            <w:tcW w:w="1837" w:type="dxa"/>
          </w:tcPr>
          <w:p w14:paraId="174D9D39" w14:textId="560C2E5C" w:rsidR="005D3CE5" w:rsidRPr="00F311D0" w:rsidRDefault="00F311D0" w:rsidP="00A124CE">
            <w:pPr>
              <w:rPr>
                <w:rFonts w:ascii="Arial" w:hAnsi="Arial" w:cs="Arial"/>
                <w:iCs/>
              </w:rPr>
            </w:pPr>
            <w:r w:rsidRPr="00F311D0">
              <w:rPr>
                <w:rFonts w:ascii="Arial" w:hAnsi="Arial" w:cs="Arial"/>
                <w:iCs/>
              </w:rPr>
              <w:t>33%</w:t>
            </w:r>
          </w:p>
        </w:tc>
      </w:tr>
      <w:tr w:rsidR="002E59BB" w:rsidRPr="006C2953" w14:paraId="1BAE3CBA" w14:textId="77777777" w:rsidTr="006C2953">
        <w:tc>
          <w:tcPr>
            <w:tcW w:w="2262" w:type="dxa"/>
          </w:tcPr>
          <w:p w14:paraId="6B72FD4A" w14:textId="748D9727" w:rsidR="002E59BB" w:rsidRPr="006C2953" w:rsidRDefault="002E59BB" w:rsidP="00A124CE">
            <w:pPr>
              <w:rPr>
                <w:rFonts w:ascii="Arial" w:hAnsi="Arial" w:cs="Arial"/>
              </w:rPr>
            </w:pPr>
            <w:r w:rsidRPr="006C2953">
              <w:rPr>
                <w:rFonts w:ascii="Arial" w:hAnsi="Arial" w:cs="Arial"/>
              </w:rPr>
              <w:t>KT0102</w:t>
            </w:r>
          </w:p>
        </w:tc>
        <w:tc>
          <w:tcPr>
            <w:tcW w:w="5526" w:type="dxa"/>
          </w:tcPr>
          <w:p w14:paraId="356C010F" w14:textId="07B2A818" w:rsidR="002E59BB" w:rsidRPr="00F311D0" w:rsidRDefault="006C2953" w:rsidP="00A124CE">
            <w:pPr>
              <w:rPr>
                <w:rFonts w:ascii="Arial" w:hAnsi="Arial" w:cs="Arial"/>
                <w:iCs/>
              </w:rPr>
            </w:pPr>
            <w:r w:rsidRPr="00F311D0">
              <w:rPr>
                <w:rFonts w:ascii="Arial" w:hAnsi="Arial" w:cs="Arial"/>
                <w:iCs/>
              </w:rPr>
              <w:t>Key Steps in Hazard and Risk Identification</w:t>
            </w:r>
          </w:p>
        </w:tc>
        <w:tc>
          <w:tcPr>
            <w:tcW w:w="1837" w:type="dxa"/>
          </w:tcPr>
          <w:p w14:paraId="0B717BFC" w14:textId="3FB5E07E" w:rsidR="002E59BB" w:rsidRPr="00F311D0" w:rsidRDefault="00F311D0" w:rsidP="00A124CE">
            <w:pPr>
              <w:rPr>
                <w:rFonts w:ascii="Arial" w:hAnsi="Arial" w:cs="Arial"/>
                <w:iCs/>
              </w:rPr>
            </w:pPr>
            <w:r w:rsidRPr="00F311D0">
              <w:rPr>
                <w:rFonts w:ascii="Arial" w:hAnsi="Arial" w:cs="Arial"/>
                <w:iCs/>
              </w:rPr>
              <w:t>33%</w:t>
            </w:r>
          </w:p>
        </w:tc>
      </w:tr>
      <w:tr w:rsidR="006C2953" w:rsidRPr="006C2953" w14:paraId="44B5E9E5" w14:textId="77777777" w:rsidTr="006C2953">
        <w:tc>
          <w:tcPr>
            <w:tcW w:w="2262" w:type="dxa"/>
          </w:tcPr>
          <w:p w14:paraId="49915012" w14:textId="2345B2DE" w:rsidR="006C2953" w:rsidRPr="006C2953" w:rsidRDefault="006C2953" w:rsidP="00005477">
            <w:pPr>
              <w:rPr>
                <w:rFonts w:ascii="Arial" w:hAnsi="Arial" w:cs="Arial"/>
                <w:iCs/>
                <w:color w:val="BFBFBF" w:themeColor="background1" w:themeShade="BF"/>
                <w:sz w:val="16"/>
              </w:rPr>
            </w:pPr>
            <w:r w:rsidRPr="006C2953">
              <w:rPr>
                <w:rFonts w:ascii="Arial" w:hAnsi="Arial" w:cs="Arial"/>
              </w:rPr>
              <w:lastRenderedPageBreak/>
              <w:t>KT010</w:t>
            </w:r>
            <w:r w:rsidRPr="006C2953">
              <w:rPr>
                <w:rFonts w:ascii="Arial" w:hAnsi="Arial" w:cs="Arial"/>
              </w:rPr>
              <w:t>3</w:t>
            </w:r>
          </w:p>
        </w:tc>
        <w:tc>
          <w:tcPr>
            <w:tcW w:w="5526" w:type="dxa"/>
          </w:tcPr>
          <w:p w14:paraId="66B99B1A" w14:textId="1A9FDAD2" w:rsidR="006C2953" w:rsidRPr="00F311D0" w:rsidRDefault="00F311D0" w:rsidP="00005477">
            <w:pPr>
              <w:rPr>
                <w:rFonts w:ascii="Arial" w:hAnsi="Arial" w:cs="Arial"/>
                <w:iCs/>
              </w:rPr>
            </w:pPr>
            <w:r w:rsidRPr="00F311D0">
              <w:rPr>
                <w:rFonts w:ascii="Arial" w:hAnsi="Arial" w:cs="Arial"/>
                <w:iCs/>
              </w:rPr>
              <w:t>Concept of Priority Setting and Hazard and Risk Rating</w:t>
            </w:r>
          </w:p>
        </w:tc>
        <w:tc>
          <w:tcPr>
            <w:tcW w:w="1837" w:type="dxa"/>
          </w:tcPr>
          <w:p w14:paraId="7980291B" w14:textId="0A7BB22B" w:rsidR="006C2953" w:rsidRPr="00F311D0" w:rsidRDefault="00F311D0" w:rsidP="00005477">
            <w:pPr>
              <w:rPr>
                <w:rFonts w:ascii="Arial" w:hAnsi="Arial" w:cs="Arial"/>
                <w:iCs/>
              </w:rPr>
            </w:pPr>
            <w:r w:rsidRPr="00F311D0">
              <w:rPr>
                <w:rFonts w:ascii="Arial" w:hAnsi="Arial" w:cs="Arial"/>
                <w:iCs/>
              </w:rPr>
              <w:t>34%</w:t>
            </w:r>
          </w:p>
        </w:tc>
      </w:tr>
    </w:tbl>
    <w:p w14:paraId="00BB9EBE" w14:textId="026B9544" w:rsidR="005D3CE5" w:rsidRPr="006C2953" w:rsidRDefault="005D3CE5">
      <w:pPr>
        <w:rPr>
          <w:rStyle w:val="ItalicBoldText"/>
        </w:rPr>
      </w:pPr>
    </w:p>
    <w:p w14:paraId="744A00FB" w14:textId="77777777" w:rsidR="002E59BB" w:rsidRPr="006C2953" w:rsidRDefault="002E59BB">
      <w:pPr>
        <w:rPr>
          <w:rStyle w:val="ItalicBoldText"/>
          <w:b w:val="0"/>
          <w:i w:val="0"/>
        </w:rPr>
      </w:pPr>
    </w:p>
    <w:p w14:paraId="6AF02773" w14:textId="18F96CDF" w:rsidR="000004F3" w:rsidRPr="006C2953" w:rsidRDefault="009E6BA8" w:rsidP="003F1FF7">
      <w:pPr>
        <w:pStyle w:val="Heading3"/>
        <w:rPr>
          <w:rStyle w:val="BoldText"/>
          <w:b w:val="0"/>
        </w:rPr>
      </w:pPr>
      <w:bookmarkStart w:id="74" w:name="_Toc149225090"/>
      <w:r w:rsidRPr="006C2953">
        <w:rPr>
          <w:rStyle w:val="BoldText"/>
          <w:b w:val="0"/>
        </w:rPr>
        <w:t xml:space="preserve">(d) </w:t>
      </w:r>
      <w:r w:rsidR="000004F3" w:rsidRPr="006C2953">
        <w:rPr>
          <w:rStyle w:val="BoldText"/>
          <w:b w:val="0"/>
        </w:rPr>
        <w:t xml:space="preserve">Internal Assessment Criteria </w:t>
      </w:r>
      <w:r w:rsidRPr="006C2953">
        <w:rPr>
          <w:rStyle w:val="BoldText"/>
          <w:b w:val="0"/>
        </w:rPr>
        <w:t xml:space="preserve">(IAC) </w:t>
      </w:r>
      <w:r w:rsidR="000004F3" w:rsidRPr="006C2953">
        <w:rPr>
          <w:rStyle w:val="BoldText"/>
          <w:b w:val="0"/>
        </w:rPr>
        <w:t>and Weight</w:t>
      </w:r>
      <w:bookmarkEnd w:id="74"/>
    </w:p>
    <w:tbl>
      <w:tblPr>
        <w:tblStyle w:val="TableGrid"/>
        <w:tblW w:w="0" w:type="auto"/>
        <w:tblLook w:val="04A0" w:firstRow="1" w:lastRow="0" w:firstColumn="1" w:lastColumn="0" w:noHBand="0" w:noVBand="1"/>
      </w:tblPr>
      <w:tblGrid>
        <w:gridCol w:w="2263"/>
        <w:gridCol w:w="5387"/>
        <w:gridCol w:w="1980"/>
      </w:tblGrid>
      <w:tr w:rsidR="002B0952" w:rsidRPr="006C2953" w14:paraId="4557F101" w14:textId="77777777" w:rsidTr="006C2953">
        <w:tc>
          <w:tcPr>
            <w:tcW w:w="2263" w:type="dxa"/>
            <w:shd w:val="clear" w:color="auto" w:fill="F2F2F2" w:themeFill="background1" w:themeFillShade="F2"/>
          </w:tcPr>
          <w:p w14:paraId="55AFFA59" w14:textId="32A0286B" w:rsidR="002B0952" w:rsidRPr="006C2953" w:rsidRDefault="002B0952" w:rsidP="00247143">
            <w:pPr>
              <w:rPr>
                <w:rStyle w:val="BoldText"/>
                <w:rFonts w:ascii="Arial" w:hAnsi="Arial" w:cs="Arial"/>
                <w:color w:val="auto"/>
                <w:sz w:val="20"/>
                <w:szCs w:val="20"/>
              </w:rPr>
            </w:pPr>
            <w:r w:rsidRPr="006C2953">
              <w:rPr>
                <w:rStyle w:val="BoldText"/>
                <w:rFonts w:ascii="Arial" w:hAnsi="Arial" w:cs="Arial"/>
                <w:color w:val="auto"/>
                <w:sz w:val="20"/>
                <w:szCs w:val="20"/>
              </w:rPr>
              <w:t>IAC CODE</w:t>
            </w:r>
          </w:p>
        </w:tc>
        <w:tc>
          <w:tcPr>
            <w:tcW w:w="5387" w:type="dxa"/>
            <w:shd w:val="clear" w:color="auto" w:fill="F2F2F2" w:themeFill="background1" w:themeFillShade="F2"/>
          </w:tcPr>
          <w:p w14:paraId="5B240611" w14:textId="18C9A453" w:rsidR="002B0952" w:rsidRPr="006C2953" w:rsidRDefault="002B0952" w:rsidP="00247143">
            <w:pPr>
              <w:rPr>
                <w:rStyle w:val="BoldText"/>
                <w:rFonts w:ascii="Arial" w:hAnsi="Arial" w:cs="Arial"/>
                <w:color w:val="auto"/>
                <w:sz w:val="20"/>
                <w:szCs w:val="20"/>
              </w:rPr>
            </w:pPr>
            <w:r w:rsidRPr="006C2953">
              <w:rPr>
                <w:rStyle w:val="BoldText"/>
                <w:rFonts w:ascii="Arial" w:hAnsi="Arial" w:cs="Arial"/>
                <w:color w:val="auto"/>
                <w:sz w:val="20"/>
                <w:szCs w:val="20"/>
              </w:rPr>
              <w:t>IAC DESCRIPTION</w:t>
            </w:r>
          </w:p>
        </w:tc>
        <w:tc>
          <w:tcPr>
            <w:tcW w:w="1980" w:type="dxa"/>
            <w:shd w:val="clear" w:color="auto" w:fill="F2F2F2" w:themeFill="background1" w:themeFillShade="F2"/>
          </w:tcPr>
          <w:p w14:paraId="5BD63FBC" w14:textId="593CF668" w:rsidR="002B0952" w:rsidRPr="006C2953" w:rsidRDefault="002B0952" w:rsidP="00247143">
            <w:pPr>
              <w:rPr>
                <w:rStyle w:val="BoldText"/>
                <w:rFonts w:ascii="Arial" w:hAnsi="Arial" w:cs="Arial"/>
                <w:color w:val="auto"/>
                <w:sz w:val="20"/>
                <w:szCs w:val="20"/>
              </w:rPr>
            </w:pPr>
            <w:r w:rsidRPr="006C2953">
              <w:rPr>
                <w:rStyle w:val="BoldText"/>
                <w:rFonts w:ascii="Arial" w:hAnsi="Arial" w:cs="Arial"/>
                <w:color w:val="auto"/>
                <w:sz w:val="20"/>
                <w:szCs w:val="20"/>
              </w:rPr>
              <w:t>% OF TIME TO BE SPENT</w:t>
            </w:r>
          </w:p>
        </w:tc>
      </w:tr>
      <w:tr w:rsidR="00F311D0" w:rsidRPr="006C2953" w14:paraId="29AFEF96" w14:textId="77777777" w:rsidTr="006C2953">
        <w:tc>
          <w:tcPr>
            <w:tcW w:w="2263" w:type="dxa"/>
          </w:tcPr>
          <w:p w14:paraId="59C587CE" w14:textId="46640086" w:rsidR="00F311D0" w:rsidRPr="006C2953" w:rsidRDefault="00F311D0" w:rsidP="00F311D0">
            <w:pPr>
              <w:rPr>
                <w:rStyle w:val="BoldText"/>
                <w:rFonts w:ascii="Arial" w:hAnsi="Arial" w:cs="Arial"/>
              </w:rPr>
            </w:pPr>
            <w:r w:rsidRPr="006C2953">
              <w:rPr>
                <w:rFonts w:ascii="Arial" w:hAnsi="Arial" w:cs="Arial"/>
              </w:rPr>
              <w:t>IAC0101</w:t>
            </w:r>
          </w:p>
        </w:tc>
        <w:tc>
          <w:tcPr>
            <w:tcW w:w="5387" w:type="dxa"/>
          </w:tcPr>
          <w:p w14:paraId="09F7DEE1" w14:textId="4BAEEB63" w:rsidR="00F311D0" w:rsidRPr="00F311D0" w:rsidRDefault="00F311D0" w:rsidP="00F311D0">
            <w:pPr>
              <w:pStyle w:val="Heading2"/>
              <w:jc w:val="both"/>
              <w:rPr>
                <w:rStyle w:val="BoldText"/>
                <w:rFonts w:ascii="Arial" w:hAnsi="Arial" w:cs="Arial"/>
                <w:b/>
                <w:bCs/>
                <w:color w:val="365F91" w:themeColor="accent1" w:themeShade="BF"/>
              </w:rPr>
            </w:pPr>
            <w:r w:rsidRPr="00F311D0">
              <w:rPr>
                <w:rFonts w:ascii="Arial" w:hAnsi="Arial" w:cs="Arial"/>
                <w:b w:val="0"/>
                <w:bCs/>
                <w:color w:val="365F91" w:themeColor="accent1" w:themeShade="BF"/>
              </w:rPr>
              <w:t>Describe what a hazard is and how it relates to risks, providing practical examples from various workplace settings.</w:t>
            </w:r>
          </w:p>
        </w:tc>
        <w:tc>
          <w:tcPr>
            <w:tcW w:w="1980" w:type="dxa"/>
          </w:tcPr>
          <w:p w14:paraId="51BF0F04" w14:textId="219E42CE" w:rsidR="00F311D0" w:rsidRPr="00F311D0" w:rsidRDefault="00F311D0" w:rsidP="00F311D0">
            <w:pPr>
              <w:pStyle w:val="Heading2"/>
              <w:rPr>
                <w:rStyle w:val="BoldText"/>
                <w:rFonts w:ascii="Arial" w:hAnsi="Arial" w:cs="Arial"/>
                <w:color w:val="365F91" w:themeColor="accent1" w:themeShade="BF"/>
              </w:rPr>
            </w:pPr>
            <w:r w:rsidRPr="00F311D0">
              <w:rPr>
                <w:rStyle w:val="BoldText"/>
                <w:rFonts w:ascii="Arial" w:hAnsi="Arial" w:cs="Arial"/>
                <w:color w:val="365F91" w:themeColor="accent1" w:themeShade="BF"/>
              </w:rPr>
              <w:t>34%</w:t>
            </w:r>
          </w:p>
        </w:tc>
      </w:tr>
      <w:tr w:rsidR="00F311D0" w:rsidRPr="006C2953" w14:paraId="188E5A18" w14:textId="77777777" w:rsidTr="006C2953">
        <w:tc>
          <w:tcPr>
            <w:tcW w:w="2263" w:type="dxa"/>
          </w:tcPr>
          <w:p w14:paraId="52357648" w14:textId="4220549D" w:rsidR="00F311D0" w:rsidRPr="006C2953" w:rsidRDefault="00F311D0" w:rsidP="00F311D0">
            <w:pPr>
              <w:rPr>
                <w:rFonts w:ascii="Arial" w:hAnsi="Arial" w:cs="Arial"/>
              </w:rPr>
            </w:pPr>
            <w:r w:rsidRPr="006C2953">
              <w:rPr>
                <w:rFonts w:ascii="Arial" w:hAnsi="Arial" w:cs="Arial"/>
              </w:rPr>
              <w:t>IAC0102</w:t>
            </w:r>
          </w:p>
        </w:tc>
        <w:tc>
          <w:tcPr>
            <w:tcW w:w="5387" w:type="dxa"/>
          </w:tcPr>
          <w:p w14:paraId="680786CA" w14:textId="109FE64C" w:rsidR="00F311D0" w:rsidRPr="00F311D0" w:rsidRDefault="00F311D0" w:rsidP="00F311D0">
            <w:pPr>
              <w:pStyle w:val="Heading2"/>
              <w:jc w:val="both"/>
              <w:rPr>
                <w:rStyle w:val="BoldText"/>
                <w:rFonts w:ascii="Arial" w:hAnsi="Arial" w:cs="Arial"/>
                <w:b/>
                <w:bCs/>
                <w:color w:val="365F91" w:themeColor="accent1" w:themeShade="BF"/>
              </w:rPr>
            </w:pPr>
            <w:r w:rsidRPr="00F311D0">
              <w:rPr>
                <w:rFonts w:ascii="Arial" w:hAnsi="Arial" w:cs="Arial"/>
                <w:b w:val="0"/>
                <w:bCs/>
                <w:color w:val="365F91" w:themeColor="accent1" w:themeShade="BF"/>
              </w:rPr>
              <w:t>List and explain the key steps in hazard and risk identification, including practical examples of how these steps are applied in different work environments.</w:t>
            </w:r>
          </w:p>
        </w:tc>
        <w:tc>
          <w:tcPr>
            <w:tcW w:w="1980" w:type="dxa"/>
          </w:tcPr>
          <w:p w14:paraId="03CADD09" w14:textId="550741DC" w:rsidR="00F311D0" w:rsidRPr="00F311D0" w:rsidRDefault="00F311D0" w:rsidP="00F311D0">
            <w:pPr>
              <w:pStyle w:val="Heading2"/>
              <w:rPr>
                <w:rStyle w:val="BoldText"/>
                <w:rFonts w:ascii="Arial" w:hAnsi="Arial" w:cs="Arial"/>
                <w:color w:val="365F91" w:themeColor="accent1" w:themeShade="BF"/>
              </w:rPr>
            </w:pPr>
            <w:r w:rsidRPr="00F311D0">
              <w:rPr>
                <w:rStyle w:val="BoldText"/>
                <w:rFonts w:ascii="Arial" w:hAnsi="Arial" w:cs="Arial"/>
                <w:color w:val="365F91" w:themeColor="accent1" w:themeShade="BF"/>
              </w:rPr>
              <w:t>33%</w:t>
            </w:r>
          </w:p>
        </w:tc>
      </w:tr>
      <w:tr w:rsidR="00F311D0" w:rsidRPr="006C2953" w14:paraId="020506BD" w14:textId="77777777" w:rsidTr="006C2953">
        <w:tc>
          <w:tcPr>
            <w:tcW w:w="2263" w:type="dxa"/>
          </w:tcPr>
          <w:p w14:paraId="3900C9FB" w14:textId="2AA70971" w:rsidR="00F311D0" w:rsidRPr="006C2953" w:rsidRDefault="00F311D0" w:rsidP="00F311D0">
            <w:pPr>
              <w:rPr>
                <w:rFonts w:ascii="Arial" w:hAnsi="Arial" w:cs="Arial"/>
              </w:rPr>
            </w:pPr>
            <w:r w:rsidRPr="006C2953">
              <w:rPr>
                <w:rFonts w:ascii="Arial" w:hAnsi="Arial" w:cs="Arial"/>
              </w:rPr>
              <w:t>IAC010</w:t>
            </w:r>
            <w:r>
              <w:rPr>
                <w:rFonts w:ascii="Arial" w:hAnsi="Arial" w:cs="Arial"/>
              </w:rPr>
              <w:t>3</w:t>
            </w:r>
          </w:p>
        </w:tc>
        <w:tc>
          <w:tcPr>
            <w:tcW w:w="5387" w:type="dxa"/>
          </w:tcPr>
          <w:p w14:paraId="6E5175CD" w14:textId="437D0925" w:rsidR="00F311D0" w:rsidRPr="00F311D0" w:rsidRDefault="00F311D0" w:rsidP="00F311D0">
            <w:pPr>
              <w:pStyle w:val="Heading2"/>
              <w:jc w:val="both"/>
              <w:rPr>
                <w:rStyle w:val="BoldText"/>
                <w:rFonts w:ascii="Arial" w:hAnsi="Arial" w:cs="Arial"/>
                <w:b/>
                <w:bCs/>
                <w:color w:val="365F91" w:themeColor="accent1" w:themeShade="BF"/>
              </w:rPr>
            </w:pPr>
            <w:r w:rsidRPr="00F311D0">
              <w:rPr>
                <w:rFonts w:ascii="Arial" w:hAnsi="Arial" w:cs="Arial"/>
                <w:b w:val="0"/>
                <w:bCs/>
                <w:color w:val="365F91" w:themeColor="accent1" w:themeShade="BF"/>
              </w:rPr>
              <w:t>Explain the concept of priority setting and how it relates to hazard and risk rating, including practical examples.</w:t>
            </w:r>
          </w:p>
        </w:tc>
        <w:tc>
          <w:tcPr>
            <w:tcW w:w="1980" w:type="dxa"/>
          </w:tcPr>
          <w:p w14:paraId="46212E96" w14:textId="5494C0CB" w:rsidR="00F311D0" w:rsidRPr="00F311D0" w:rsidRDefault="00F311D0" w:rsidP="00F311D0">
            <w:pPr>
              <w:pStyle w:val="Heading2"/>
              <w:rPr>
                <w:rStyle w:val="BoldText"/>
                <w:rFonts w:ascii="Arial" w:hAnsi="Arial" w:cs="Arial"/>
                <w:color w:val="365F91" w:themeColor="accent1" w:themeShade="BF"/>
              </w:rPr>
            </w:pPr>
            <w:r w:rsidRPr="00F311D0">
              <w:rPr>
                <w:rStyle w:val="BoldText"/>
                <w:rFonts w:ascii="Arial" w:hAnsi="Arial" w:cs="Arial"/>
                <w:color w:val="365F91" w:themeColor="accent1" w:themeShade="BF"/>
              </w:rPr>
              <w:t>33%</w:t>
            </w:r>
          </w:p>
        </w:tc>
      </w:tr>
    </w:tbl>
    <w:p w14:paraId="50AE18E6" w14:textId="64A136FF" w:rsidR="009E6BA8" w:rsidRDefault="009E6BA8" w:rsidP="0012555A">
      <w:pPr>
        <w:rPr>
          <w:rStyle w:val="BoldText"/>
        </w:rPr>
      </w:pPr>
    </w:p>
    <w:p w14:paraId="34C64478" w14:textId="77777777" w:rsidR="00CB0199" w:rsidRPr="00E72209" w:rsidRDefault="00CB0199" w:rsidP="00CB0199">
      <w:pPr>
        <w:pStyle w:val="Heading2"/>
        <w:rPr>
          <w:rStyle w:val="ItalicText"/>
          <w:i w:val="0"/>
          <w:iCs w:val="0"/>
        </w:rPr>
      </w:pPr>
      <w:bookmarkStart w:id="75" w:name="_Toc149225091"/>
      <w:bookmarkStart w:id="76" w:name="_Toc149225093"/>
      <w:bookmarkStart w:id="77" w:name="_Toc109733555"/>
      <w:bookmarkEnd w:id="72"/>
      <w:r>
        <w:t>3</w:t>
      </w:r>
      <w:r w:rsidRPr="002469DF">
        <w:t>.</w:t>
      </w:r>
      <w:r>
        <w:t>1.2</w:t>
      </w:r>
      <w:r w:rsidRPr="002469DF">
        <w:t xml:space="preserve"> </w:t>
      </w:r>
      <w:r>
        <w:t>Criteria for accreditation</w:t>
      </w:r>
      <w:bookmarkEnd w:id="75"/>
      <w:r>
        <w:t xml:space="preserve"> </w:t>
      </w:r>
    </w:p>
    <w:p w14:paraId="353D74AE" w14:textId="77777777" w:rsidR="00CB0199" w:rsidRPr="00F15960" w:rsidRDefault="00CB0199" w:rsidP="00CB0199">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B0199" w14:paraId="743CD44F" w14:textId="77777777" w:rsidTr="003D05C3">
        <w:tc>
          <w:tcPr>
            <w:tcW w:w="9630" w:type="dxa"/>
            <w:gridSpan w:val="2"/>
            <w:shd w:val="clear" w:color="auto" w:fill="F2F2F2" w:themeFill="background1" w:themeFillShade="F2"/>
          </w:tcPr>
          <w:p w14:paraId="11B1FCD3" w14:textId="77777777" w:rsidR="00CB0199" w:rsidRPr="00101789" w:rsidRDefault="00CB0199"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B0199" w:rsidRPr="00050EDD" w14:paraId="5ADF525B" w14:textId="77777777" w:rsidTr="003D05C3">
        <w:tc>
          <w:tcPr>
            <w:tcW w:w="2405" w:type="dxa"/>
            <w:shd w:val="clear" w:color="auto" w:fill="F2F2F2" w:themeFill="background1" w:themeFillShade="F2"/>
          </w:tcPr>
          <w:p w14:paraId="5CA9DA9A"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7B34222E"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1A102F8E"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79FD2357"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Whiteboard and Markers: For illustrating concepts and facilitating interactive discussions.</w:t>
            </w:r>
          </w:p>
          <w:p w14:paraId="7F41A8C1"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14F3E08A"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6AF9BB50"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0993DA36"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0826FDB2"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B0199" w:rsidRPr="00050EDD" w14:paraId="1A5211BB" w14:textId="77777777" w:rsidTr="003D05C3">
        <w:tc>
          <w:tcPr>
            <w:tcW w:w="2405" w:type="dxa"/>
            <w:shd w:val="clear" w:color="auto" w:fill="F2F2F2" w:themeFill="background1" w:themeFillShade="F2"/>
          </w:tcPr>
          <w:p w14:paraId="44674BD8"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CONSUMABLES </w:t>
            </w:r>
          </w:p>
        </w:tc>
        <w:tc>
          <w:tcPr>
            <w:tcW w:w="7225" w:type="dxa"/>
            <w:shd w:val="clear" w:color="auto" w:fill="auto"/>
          </w:tcPr>
          <w:p w14:paraId="49D56EB1"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1C04523F"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6CD3FB79"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lastRenderedPageBreak/>
              <w:t>Incident Report Forms: Blank templates for practical exercises on reporting incidents and hazards.</w:t>
            </w:r>
          </w:p>
          <w:p w14:paraId="1B6340D4"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49BABFD6"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1C5E3EC6"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669AF716"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6205F9EE"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597EE67C" w14:textId="77777777" w:rsidR="00CB0199" w:rsidRPr="00050EDD" w:rsidRDefault="00CB0199" w:rsidP="00CB0199"/>
    <w:p w14:paraId="745CFBAF" w14:textId="77777777" w:rsidR="00CB0199" w:rsidRPr="00050EDD" w:rsidRDefault="00CB0199" w:rsidP="00CB0199">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B0199" w:rsidRPr="00050EDD" w14:paraId="11811402" w14:textId="77777777" w:rsidTr="003D05C3">
        <w:tc>
          <w:tcPr>
            <w:tcW w:w="9630" w:type="dxa"/>
            <w:gridSpan w:val="2"/>
            <w:shd w:val="clear" w:color="auto" w:fill="F2F2F2" w:themeFill="background1" w:themeFillShade="F2"/>
          </w:tcPr>
          <w:p w14:paraId="2E306435" w14:textId="77777777" w:rsidR="00CB0199" w:rsidRPr="00050EDD" w:rsidRDefault="00CB0199" w:rsidP="003D05C3">
            <w:pPr>
              <w:jc w:val="center"/>
              <w:rPr>
                <w:rFonts w:ascii="Arial" w:hAnsi="Arial" w:cs="Arial"/>
              </w:rPr>
            </w:pPr>
            <w:r w:rsidRPr="00050EDD">
              <w:rPr>
                <w:rFonts w:ascii="Arial" w:hAnsi="Arial" w:cs="Arial"/>
                <w:b/>
                <w:color w:val="auto"/>
                <w:sz w:val="20"/>
                <w:szCs w:val="20"/>
              </w:rPr>
              <w:t>SKILLS DEVELOPMENT PROVIDER (SDP)</w:t>
            </w:r>
          </w:p>
        </w:tc>
      </w:tr>
      <w:tr w:rsidR="00CB0199" w:rsidRPr="00050EDD" w14:paraId="66A7390F" w14:textId="77777777" w:rsidTr="003D05C3">
        <w:tc>
          <w:tcPr>
            <w:tcW w:w="2572" w:type="dxa"/>
            <w:shd w:val="clear" w:color="auto" w:fill="F2F2F2" w:themeFill="background1" w:themeFillShade="F2"/>
          </w:tcPr>
          <w:p w14:paraId="1FE94088"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525D76E6" w14:textId="77777777" w:rsidR="00CB0199" w:rsidRPr="00050EDD" w:rsidRDefault="00CB0199"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B0199" w:rsidRPr="00050EDD" w14:paraId="211029C2" w14:textId="77777777" w:rsidTr="003D05C3">
        <w:tc>
          <w:tcPr>
            <w:tcW w:w="2572" w:type="dxa"/>
            <w:shd w:val="clear" w:color="auto" w:fill="F2F2F2" w:themeFill="background1" w:themeFillShade="F2"/>
          </w:tcPr>
          <w:p w14:paraId="3844D6AE"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43ECB012" w14:textId="77777777" w:rsidR="00CB0199" w:rsidRPr="00050EDD" w:rsidRDefault="00CB0199" w:rsidP="003D05C3">
            <w:pPr>
              <w:rPr>
                <w:rFonts w:ascii="Arial" w:hAnsi="Arial" w:cs="Arial"/>
                <w:bCs/>
              </w:rPr>
            </w:pPr>
            <w:r w:rsidRPr="00050EDD">
              <w:rPr>
                <w:rFonts w:ascii="Arial" w:hAnsi="Arial" w:cs="Arial"/>
                <w:bCs/>
              </w:rPr>
              <w:t>Physical face to face training 1:30</w:t>
            </w:r>
          </w:p>
          <w:p w14:paraId="6A2B7ABA" w14:textId="77777777" w:rsidR="00CB0199" w:rsidRPr="00050EDD" w:rsidRDefault="00CB0199" w:rsidP="003D05C3">
            <w:pPr>
              <w:rPr>
                <w:rFonts w:ascii="Arial" w:hAnsi="Arial" w:cs="Arial"/>
                <w:b/>
                <w:color w:val="auto"/>
              </w:rPr>
            </w:pPr>
            <w:r w:rsidRPr="00050EDD">
              <w:rPr>
                <w:rFonts w:ascii="Arial" w:hAnsi="Arial" w:cs="Arial"/>
                <w:bCs/>
              </w:rPr>
              <w:t>Distance Learning 1:50</w:t>
            </w:r>
          </w:p>
        </w:tc>
      </w:tr>
    </w:tbl>
    <w:p w14:paraId="041EB872" w14:textId="77777777" w:rsidR="00CB0199" w:rsidRPr="00050EDD" w:rsidRDefault="00CB0199" w:rsidP="00CB0199"/>
    <w:p w14:paraId="29968D09" w14:textId="77777777" w:rsidR="00CB0199" w:rsidRPr="00050EDD" w:rsidRDefault="00CB0199" w:rsidP="00CB0199">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B0199" w:rsidRPr="00050EDD" w14:paraId="091996DE" w14:textId="77777777" w:rsidTr="003D05C3">
        <w:tc>
          <w:tcPr>
            <w:tcW w:w="9630" w:type="dxa"/>
            <w:gridSpan w:val="2"/>
            <w:shd w:val="clear" w:color="auto" w:fill="F2F2F2" w:themeFill="background1" w:themeFillShade="F2"/>
          </w:tcPr>
          <w:p w14:paraId="0FAD5EC6" w14:textId="77777777" w:rsidR="00CB0199" w:rsidRPr="00050EDD" w:rsidRDefault="00CB0199" w:rsidP="003D05C3">
            <w:pPr>
              <w:jc w:val="center"/>
              <w:rPr>
                <w:rFonts w:ascii="Arial" w:hAnsi="Arial" w:cs="Arial"/>
              </w:rPr>
            </w:pPr>
            <w:r w:rsidRPr="00050EDD">
              <w:rPr>
                <w:rFonts w:ascii="Arial" w:hAnsi="Arial" w:cs="Arial"/>
                <w:b/>
                <w:color w:val="auto"/>
                <w:sz w:val="20"/>
                <w:szCs w:val="20"/>
              </w:rPr>
              <w:t>SKILLS DEVELOPMENT PROVIDER (SDP)</w:t>
            </w:r>
          </w:p>
        </w:tc>
      </w:tr>
      <w:tr w:rsidR="00CB0199" w:rsidRPr="00050EDD" w14:paraId="267A79E5" w14:textId="77777777" w:rsidTr="003D05C3">
        <w:tc>
          <w:tcPr>
            <w:tcW w:w="562" w:type="dxa"/>
            <w:shd w:val="clear" w:color="auto" w:fill="F2F2F2" w:themeFill="background1" w:themeFillShade="F2"/>
          </w:tcPr>
          <w:p w14:paraId="35BD7A52" w14:textId="77777777" w:rsidR="00CB0199" w:rsidRPr="00050EDD" w:rsidRDefault="00CB0199" w:rsidP="003D05C3">
            <w:pPr>
              <w:rPr>
                <w:rFonts w:ascii="Arial" w:hAnsi="Arial" w:cs="Arial"/>
                <w:b/>
                <w:color w:val="auto"/>
                <w:sz w:val="20"/>
                <w:szCs w:val="20"/>
              </w:rPr>
            </w:pPr>
          </w:p>
        </w:tc>
        <w:tc>
          <w:tcPr>
            <w:tcW w:w="9068" w:type="dxa"/>
            <w:shd w:val="clear" w:color="auto" w:fill="auto"/>
          </w:tcPr>
          <w:p w14:paraId="410A740E"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491315E0"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Broad-Based Black Economic Empowerment (B-BBEE) Compliance: Providers must comply with B-BBEE requirements, which may include demonstrating contributions to skills development and transformation in their sector.</w:t>
            </w:r>
          </w:p>
          <w:p w14:paraId="7C3B1594"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01B7BB7E"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00A07378"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43A3129D" w14:textId="77777777" w:rsidR="00CB0199" w:rsidRPr="00050EDD" w:rsidRDefault="00CB0199" w:rsidP="00CB0199">
      <w:pPr>
        <w:pStyle w:val="Heading5"/>
        <w:rPr>
          <w:rStyle w:val="ItalicText"/>
          <w:rFonts w:cs="Arial"/>
          <w:i w:val="0"/>
          <w:iCs w:val="0"/>
        </w:rPr>
      </w:pPr>
      <w:bookmarkStart w:id="78" w:name="_Hlk109989505"/>
      <w:r w:rsidRPr="00050EDD">
        <w:rPr>
          <w:rStyle w:val="ItalicText"/>
          <w:rFonts w:cs="Arial"/>
          <w:i w:val="0"/>
          <w:iCs w:val="0"/>
        </w:rPr>
        <w:t>Additional Requirements:</w:t>
      </w:r>
    </w:p>
    <w:tbl>
      <w:tblPr>
        <w:tblStyle w:val="TableGrid"/>
        <w:tblW w:w="0" w:type="auto"/>
        <w:tblLook w:val="04A0" w:firstRow="1" w:lastRow="0" w:firstColumn="1" w:lastColumn="0" w:noHBand="0" w:noVBand="1"/>
      </w:tblPr>
      <w:tblGrid>
        <w:gridCol w:w="9630"/>
      </w:tblGrid>
      <w:tr w:rsidR="00CB0199" w:rsidRPr="00050EDD" w14:paraId="49AC63F2" w14:textId="77777777" w:rsidTr="003D05C3">
        <w:tc>
          <w:tcPr>
            <w:tcW w:w="9630" w:type="dxa"/>
            <w:shd w:val="clear" w:color="auto" w:fill="F2F2F2" w:themeFill="background1" w:themeFillShade="F2"/>
          </w:tcPr>
          <w:p w14:paraId="620DE238" w14:textId="77777777" w:rsidR="00CB0199" w:rsidRPr="00050EDD" w:rsidRDefault="00CB0199" w:rsidP="003D05C3">
            <w:pPr>
              <w:jc w:val="center"/>
              <w:rPr>
                <w:rFonts w:ascii="Arial" w:hAnsi="Arial" w:cs="Arial"/>
              </w:rPr>
            </w:pPr>
            <w:r w:rsidRPr="00050EDD">
              <w:rPr>
                <w:rFonts w:ascii="Arial" w:hAnsi="Arial" w:cs="Arial"/>
                <w:b/>
                <w:color w:val="auto"/>
                <w:sz w:val="20"/>
                <w:szCs w:val="20"/>
              </w:rPr>
              <w:t>SKILLS DEVELOPMENT PROVIDER (SDP)</w:t>
            </w:r>
          </w:p>
        </w:tc>
      </w:tr>
      <w:tr w:rsidR="00CB0199" w:rsidRPr="00050EDD" w14:paraId="42806D9C" w14:textId="77777777" w:rsidTr="003D05C3">
        <w:tc>
          <w:tcPr>
            <w:tcW w:w="9630" w:type="dxa"/>
            <w:shd w:val="clear" w:color="auto" w:fill="auto"/>
          </w:tcPr>
          <w:p w14:paraId="75832070" w14:textId="77777777" w:rsidR="00CB0199" w:rsidRPr="00050EDD" w:rsidRDefault="00CB0199" w:rsidP="003D05C3">
            <w:pPr>
              <w:rPr>
                <w:rFonts w:ascii="Arial" w:hAnsi="Arial" w:cs="Arial"/>
                <w:b/>
                <w:color w:val="auto"/>
              </w:rPr>
            </w:pPr>
            <w:r w:rsidRPr="00050EDD">
              <w:rPr>
                <w:rFonts w:ascii="Arial" w:hAnsi="Arial" w:cs="Arial"/>
              </w:rPr>
              <w:t xml:space="preserve"> Accredited by the QCTO</w:t>
            </w:r>
          </w:p>
        </w:tc>
      </w:tr>
    </w:tbl>
    <w:p w14:paraId="53F9DC80" w14:textId="77777777" w:rsidR="00CB0199" w:rsidRPr="00163678" w:rsidRDefault="00CB0199" w:rsidP="00CB0199">
      <w:pPr>
        <w:rPr>
          <w:color w:val="auto"/>
        </w:rPr>
      </w:pPr>
    </w:p>
    <w:p w14:paraId="338D0ABE" w14:textId="77777777" w:rsidR="00CB0199" w:rsidRPr="003F1FF7" w:rsidRDefault="00CB0199" w:rsidP="00CB0199">
      <w:pPr>
        <w:pStyle w:val="Heading2"/>
        <w:rPr>
          <w:b w:val="0"/>
        </w:rPr>
      </w:pPr>
      <w:bookmarkStart w:id="79" w:name="_Toc149225092"/>
      <w:bookmarkEnd w:id="78"/>
      <w:r w:rsidRPr="003F1FF7">
        <w:lastRenderedPageBreak/>
        <w:t>3.</w:t>
      </w:r>
      <w:r>
        <w:t>1.3</w:t>
      </w:r>
      <w:r w:rsidRPr="003F1FF7">
        <w:t xml:space="preserve"> </w:t>
      </w:r>
      <w:r>
        <w:t>E</w:t>
      </w:r>
      <w:r w:rsidRPr="003F1FF7">
        <w:t>xemptions</w:t>
      </w:r>
      <w:bookmarkEnd w:id="79"/>
    </w:p>
    <w:p w14:paraId="44E1F89C" w14:textId="77777777" w:rsidR="00CB0199" w:rsidRDefault="00CB0199" w:rsidP="00CB0199">
      <w:r>
        <w:t>Non identified but standard RPL processes can be applied.</w:t>
      </w:r>
    </w:p>
    <w:p w14:paraId="2C0B4D7E" w14:textId="77777777" w:rsidR="00CB0199" w:rsidRDefault="00CB0199" w:rsidP="00CB0199">
      <w:pPr>
        <w:spacing w:after="0" w:line="240" w:lineRule="auto"/>
        <w:rPr>
          <w:b/>
          <w:color w:val="auto"/>
          <w:sz w:val="24"/>
          <w:szCs w:val="22"/>
        </w:rPr>
      </w:pPr>
      <w:r>
        <w:br w:type="page"/>
      </w:r>
    </w:p>
    <w:p w14:paraId="5AD0B4B8" w14:textId="34558DBA" w:rsidR="002469DF" w:rsidRPr="00262E59" w:rsidRDefault="002469DF" w:rsidP="00262E59">
      <w:pPr>
        <w:pStyle w:val="Heading1"/>
        <w:rPr>
          <w:rStyle w:val="SubtleEmphasis"/>
          <w:i w:val="0"/>
          <w:iCs w:val="0"/>
          <w:color w:val="auto"/>
          <w:sz w:val="24"/>
        </w:rPr>
      </w:pPr>
      <w:r>
        <w:lastRenderedPageBreak/>
        <w:t xml:space="preserve">3.2 </w:t>
      </w:r>
      <w:r w:rsidR="00443998">
        <w:t xml:space="preserve">Practical Skill Module </w:t>
      </w:r>
      <w:r w:rsidR="002A5211">
        <w:t xml:space="preserve">(PM) </w:t>
      </w:r>
      <w:r w:rsidR="00443998">
        <w:t>Specifications:</w:t>
      </w:r>
      <w:bookmarkEnd w:id="76"/>
    </w:p>
    <w:tbl>
      <w:tblPr>
        <w:tblStyle w:val="TableGrid"/>
        <w:tblW w:w="9639" w:type="dxa"/>
        <w:tblInd w:w="-5" w:type="dxa"/>
        <w:tblLook w:val="04A0" w:firstRow="1" w:lastRow="0" w:firstColumn="1" w:lastColumn="0" w:noHBand="0" w:noVBand="1"/>
      </w:tblPr>
      <w:tblGrid>
        <w:gridCol w:w="2410"/>
        <w:gridCol w:w="3260"/>
        <w:gridCol w:w="1215"/>
        <w:gridCol w:w="1094"/>
        <w:gridCol w:w="1660"/>
      </w:tblGrid>
      <w:tr w:rsidR="002469DF" w14:paraId="49CF6B44"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3B1CBB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E1E3C9"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MODULE TITLE</w:t>
            </w:r>
          </w:p>
        </w:tc>
        <w:tc>
          <w:tcPr>
            <w:tcW w:w="1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2EC4C7E"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E3F59A2"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 xml:space="preserve">CREDITS </w:t>
            </w:r>
          </w:p>
        </w:tc>
        <w:tc>
          <w:tcPr>
            <w:tcW w:w="16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F5E9037" w14:textId="77777777" w:rsidR="002469DF" w:rsidRPr="009A720E" w:rsidRDefault="002469DF" w:rsidP="00247143">
            <w:pPr>
              <w:rPr>
                <w:rFonts w:ascii="Arial" w:hAnsi="Arial" w:cs="Arial"/>
                <w:b/>
                <w:color w:val="auto"/>
                <w:sz w:val="20"/>
                <w:szCs w:val="20"/>
              </w:rPr>
            </w:pPr>
            <w:r w:rsidRPr="009A720E">
              <w:rPr>
                <w:rFonts w:ascii="Arial" w:hAnsi="Arial" w:cs="Arial"/>
                <w:b/>
                <w:color w:val="auto"/>
                <w:sz w:val="20"/>
                <w:szCs w:val="20"/>
              </w:rPr>
              <w:t>MODE OF DELIVERY</w:t>
            </w:r>
          </w:p>
        </w:tc>
      </w:tr>
      <w:tr w:rsidR="006418E3" w:rsidRPr="00C84490" w14:paraId="4B4352DC" w14:textId="77777777" w:rsidTr="00A31AF1">
        <w:tc>
          <w:tcPr>
            <w:tcW w:w="2410" w:type="dxa"/>
            <w:tcBorders>
              <w:top w:val="single" w:sz="4" w:space="0" w:color="auto"/>
              <w:left w:val="single" w:sz="4" w:space="0" w:color="auto"/>
              <w:bottom w:val="single" w:sz="4" w:space="0" w:color="auto"/>
              <w:right w:val="single" w:sz="4" w:space="0" w:color="auto"/>
            </w:tcBorders>
          </w:tcPr>
          <w:p w14:paraId="3552EF03" w14:textId="6CE2F539" w:rsidR="006418E3" w:rsidRPr="006418E3" w:rsidRDefault="006418E3" w:rsidP="006418E3">
            <w:pPr>
              <w:rPr>
                <w:rFonts w:ascii="Arial" w:hAnsi="Arial" w:cs="Arial"/>
              </w:rPr>
            </w:pPr>
            <w:r w:rsidRPr="006418E3">
              <w:rPr>
                <w:rFonts w:ascii="Arial" w:hAnsi="Arial" w:cs="Arial"/>
                <w:lang w:val="en-GB"/>
              </w:rPr>
              <w:t>900412-000-00-PM01</w:t>
            </w:r>
          </w:p>
        </w:tc>
        <w:tc>
          <w:tcPr>
            <w:tcW w:w="3260" w:type="dxa"/>
            <w:tcBorders>
              <w:top w:val="single" w:sz="4" w:space="0" w:color="auto"/>
              <w:left w:val="single" w:sz="4" w:space="0" w:color="auto"/>
              <w:bottom w:val="single" w:sz="4" w:space="0" w:color="auto"/>
              <w:right w:val="single" w:sz="4" w:space="0" w:color="auto"/>
            </w:tcBorders>
          </w:tcPr>
          <w:p w14:paraId="49A821BA" w14:textId="7B02AD4A" w:rsidR="006418E3" w:rsidRPr="006418E3" w:rsidRDefault="006418E3" w:rsidP="006418E3">
            <w:pPr>
              <w:spacing w:after="0" w:line="240" w:lineRule="auto"/>
              <w:rPr>
                <w:rFonts w:ascii="Arial" w:hAnsi="Arial" w:cs="Arial"/>
              </w:rPr>
            </w:pPr>
            <w:r w:rsidRPr="006418E3">
              <w:rPr>
                <w:rFonts w:ascii="Arial" w:hAnsi="Arial" w:cs="Arial"/>
              </w:rPr>
              <w:t>Apply appropriate behavioural capabilities to Identify workplace Hazards and take actions to mitigate operational risks.</w:t>
            </w:r>
          </w:p>
        </w:tc>
        <w:tc>
          <w:tcPr>
            <w:tcW w:w="1215" w:type="dxa"/>
            <w:tcBorders>
              <w:top w:val="single" w:sz="4" w:space="0" w:color="auto"/>
              <w:left w:val="single" w:sz="4" w:space="0" w:color="auto"/>
              <w:bottom w:val="single" w:sz="4" w:space="0" w:color="auto"/>
              <w:right w:val="single" w:sz="4" w:space="0" w:color="auto"/>
            </w:tcBorders>
          </w:tcPr>
          <w:p w14:paraId="5222BC07" w14:textId="2797731E" w:rsidR="006418E3" w:rsidRPr="006418E3" w:rsidRDefault="006418E3" w:rsidP="006418E3">
            <w:pPr>
              <w:spacing w:after="0" w:line="240" w:lineRule="auto"/>
              <w:rPr>
                <w:rFonts w:ascii="Arial" w:hAnsi="Arial" w:cs="Arial"/>
              </w:rPr>
            </w:pPr>
            <w:r w:rsidRPr="006418E3">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1994421F" w14:textId="34EF1780" w:rsidR="006418E3" w:rsidRPr="006418E3" w:rsidRDefault="006418E3" w:rsidP="006418E3">
            <w:pPr>
              <w:spacing w:after="0" w:line="240" w:lineRule="auto"/>
              <w:rPr>
                <w:rFonts w:ascii="Arial" w:hAnsi="Arial" w:cs="Arial"/>
              </w:rPr>
            </w:pPr>
            <w:r w:rsidRPr="006418E3">
              <w:rPr>
                <w:rFonts w:ascii="Arial" w:hAnsi="Arial" w:cs="Arial"/>
              </w:rPr>
              <w:t>1</w:t>
            </w:r>
          </w:p>
        </w:tc>
        <w:tc>
          <w:tcPr>
            <w:tcW w:w="1660" w:type="dxa"/>
            <w:tcBorders>
              <w:top w:val="single" w:sz="4" w:space="0" w:color="auto"/>
              <w:left w:val="single" w:sz="4" w:space="0" w:color="auto"/>
              <w:bottom w:val="single" w:sz="4" w:space="0" w:color="auto"/>
              <w:right w:val="single" w:sz="4" w:space="0" w:color="auto"/>
            </w:tcBorders>
          </w:tcPr>
          <w:p w14:paraId="67B9501D" w14:textId="39B804DF" w:rsidR="006418E3" w:rsidRPr="00703216" w:rsidRDefault="006418E3" w:rsidP="006418E3">
            <w:pPr>
              <w:spacing w:after="0" w:line="240" w:lineRule="auto"/>
              <w:rPr>
                <w:rFonts w:ascii="Arial" w:hAnsi="Arial" w:cs="Arial"/>
              </w:rPr>
            </w:pPr>
            <w:r w:rsidRPr="00703216">
              <w:rPr>
                <w:rFonts w:ascii="Arial" w:hAnsi="Arial" w:cs="Arial"/>
              </w:rPr>
              <w:t>Blended</w:t>
            </w:r>
          </w:p>
        </w:tc>
      </w:tr>
      <w:bookmarkEnd w:id="77"/>
    </w:tbl>
    <w:p w14:paraId="17AD2CD1" w14:textId="0FF840F4" w:rsidR="00CD5363" w:rsidRPr="00C84490" w:rsidRDefault="00CD5363">
      <w:pPr>
        <w:spacing w:after="0" w:line="240" w:lineRule="auto"/>
      </w:pPr>
    </w:p>
    <w:p w14:paraId="31F6E31B" w14:textId="0D35D409" w:rsidR="003F18D1" w:rsidRPr="00C84490" w:rsidRDefault="002469DF" w:rsidP="00D34971">
      <w:pPr>
        <w:pStyle w:val="Heading2"/>
      </w:pPr>
      <w:bookmarkStart w:id="80" w:name="_Toc149225094"/>
      <w:bookmarkStart w:id="81" w:name="_Toc109733556"/>
      <w:r w:rsidRPr="00C84490">
        <w:t>3.2</w:t>
      </w:r>
      <w:r w:rsidR="00497478" w:rsidRPr="00C84490">
        <w:t>.1</w:t>
      </w:r>
      <w:r w:rsidRPr="00C84490">
        <w:t xml:space="preserve"> </w:t>
      </w:r>
      <w:r w:rsidR="00497478" w:rsidRPr="00C84490">
        <w:t xml:space="preserve">Detailing </w:t>
      </w:r>
      <w:r w:rsidR="003F18D1" w:rsidRPr="00C84490">
        <w:t>Practical</w:t>
      </w:r>
      <w:r w:rsidR="00497478" w:rsidRPr="00C84490">
        <w:t xml:space="preserve"> </w:t>
      </w:r>
      <w:r w:rsidR="003F18D1" w:rsidRPr="00C84490">
        <w:t>M</w:t>
      </w:r>
      <w:r w:rsidR="00497478" w:rsidRPr="00C84490">
        <w:t xml:space="preserve">odule </w:t>
      </w:r>
      <w:r w:rsidR="003F18D1" w:rsidRPr="00C84490">
        <w:t xml:space="preserve">(PM) </w:t>
      </w:r>
      <w:r w:rsidR="00497478" w:rsidRPr="00C84490">
        <w:t>contents</w:t>
      </w:r>
      <w:bookmarkEnd w:id="80"/>
    </w:p>
    <w:p w14:paraId="009DFDA4" w14:textId="30CC233E" w:rsidR="002469DF" w:rsidRPr="00C84490" w:rsidRDefault="003F18D1" w:rsidP="00F15960">
      <w:pPr>
        <w:pStyle w:val="Heading5"/>
        <w:rPr>
          <w:rFonts w:cs="Arial"/>
          <w:lang w:val="en-ZA" w:eastAsia="en-ZA"/>
        </w:rPr>
      </w:pPr>
      <w:r w:rsidRPr="00C84490">
        <w:rPr>
          <w:rFonts w:cs="Arial"/>
          <w:lang w:val="en-ZA" w:eastAsia="en-ZA"/>
        </w:rPr>
        <w:t>Practical</w:t>
      </w:r>
      <w:r w:rsidR="002469DF" w:rsidRPr="00C84490">
        <w:rPr>
          <w:rFonts w:cs="Arial"/>
          <w:lang w:val="en-ZA" w:eastAsia="en-ZA"/>
        </w:rPr>
        <w:t xml:space="preserve"> Module (</w:t>
      </w:r>
      <w:r w:rsidRPr="00C84490">
        <w:rPr>
          <w:rFonts w:cs="Arial"/>
          <w:lang w:val="en-ZA" w:eastAsia="en-ZA"/>
        </w:rPr>
        <w:t>P</w:t>
      </w:r>
      <w:r w:rsidR="002469DF" w:rsidRPr="00C84490">
        <w:rPr>
          <w:rFonts w:cs="Arial"/>
          <w:lang w:val="en-ZA" w:eastAsia="en-ZA"/>
        </w:rPr>
        <w:t>M) - 01</w:t>
      </w:r>
    </w:p>
    <w:tbl>
      <w:tblPr>
        <w:tblStyle w:val="TableGrid"/>
        <w:tblW w:w="9639" w:type="dxa"/>
        <w:tblInd w:w="-5" w:type="dxa"/>
        <w:tblLook w:val="04A0" w:firstRow="1" w:lastRow="0" w:firstColumn="1" w:lastColumn="0" w:noHBand="0" w:noVBand="1"/>
      </w:tblPr>
      <w:tblGrid>
        <w:gridCol w:w="2410"/>
        <w:gridCol w:w="3260"/>
        <w:gridCol w:w="1186"/>
        <w:gridCol w:w="1094"/>
        <w:gridCol w:w="1689"/>
      </w:tblGrid>
      <w:tr w:rsidR="002469DF" w:rsidRPr="00C84490" w14:paraId="090E3CD0" w14:textId="77777777" w:rsidTr="00A31AF1">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8183F6A"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CODE</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45A03F"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MODULE TITLE</w:t>
            </w:r>
          </w:p>
        </w:tc>
        <w:tc>
          <w:tcPr>
            <w:tcW w:w="118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B2174E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NQF LEVEL</w:t>
            </w:r>
          </w:p>
        </w:tc>
        <w:tc>
          <w:tcPr>
            <w:tcW w:w="109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8F21A8"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 xml:space="preserve">CREDITS </w:t>
            </w:r>
          </w:p>
        </w:tc>
        <w:tc>
          <w:tcPr>
            <w:tcW w:w="1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0AEC0B" w14:textId="77777777" w:rsidR="002469DF" w:rsidRPr="00C84490" w:rsidRDefault="002469DF" w:rsidP="00247143">
            <w:pPr>
              <w:rPr>
                <w:rFonts w:ascii="Arial" w:hAnsi="Arial" w:cs="Arial"/>
                <w:b/>
                <w:color w:val="auto"/>
                <w:sz w:val="20"/>
                <w:szCs w:val="20"/>
              </w:rPr>
            </w:pPr>
            <w:r w:rsidRPr="00C84490">
              <w:rPr>
                <w:rFonts w:ascii="Arial" w:hAnsi="Arial" w:cs="Arial"/>
                <w:b/>
                <w:color w:val="auto"/>
                <w:sz w:val="20"/>
                <w:szCs w:val="20"/>
              </w:rPr>
              <w:t>MODE OF DELIVERY</w:t>
            </w:r>
          </w:p>
        </w:tc>
      </w:tr>
      <w:tr w:rsidR="006418E3" w:rsidRPr="00C84490" w14:paraId="3B817E96" w14:textId="77777777" w:rsidTr="00A31AF1">
        <w:tc>
          <w:tcPr>
            <w:tcW w:w="2410" w:type="dxa"/>
            <w:tcBorders>
              <w:top w:val="single" w:sz="4" w:space="0" w:color="auto"/>
              <w:left w:val="single" w:sz="4" w:space="0" w:color="auto"/>
              <w:bottom w:val="single" w:sz="4" w:space="0" w:color="auto"/>
              <w:right w:val="single" w:sz="4" w:space="0" w:color="auto"/>
            </w:tcBorders>
          </w:tcPr>
          <w:p w14:paraId="023FB0BD" w14:textId="5EC80DEA" w:rsidR="006418E3" w:rsidRPr="006418E3" w:rsidRDefault="006418E3" w:rsidP="006418E3">
            <w:pPr>
              <w:rPr>
                <w:rFonts w:ascii="Arial" w:hAnsi="Arial" w:cs="Arial"/>
              </w:rPr>
            </w:pPr>
            <w:r w:rsidRPr="006418E3">
              <w:rPr>
                <w:rFonts w:ascii="Arial" w:hAnsi="Arial" w:cs="Arial"/>
                <w:lang w:val="en-GB"/>
              </w:rPr>
              <w:t>900412-000-00-PM01</w:t>
            </w:r>
          </w:p>
        </w:tc>
        <w:tc>
          <w:tcPr>
            <w:tcW w:w="3260" w:type="dxa"/>
            <w:tcBorders>
              <w:top w:val="single" w:sz="4" w:space="0" w:color="auto"/>
              <w:left w:val="single" w:sz="4" w:space="0" w:color="auto"/>
              <w:bottom w:val="single" w:sz="4" w:space="0" w:color="auto"/>
              <w:right w:val="single" w:sz="4" w:space="0" w:color="auto"/>
            </w:tcBorders>
          </w:tcPr>
          <w:p w14:paraId="606BE679" w14:textId="6B21694A" w:rsidR="006418E3" w:rsidRPr="006418E3" w:rsidRDefault="006418E3" w:rsidP="006C2953">
            <w:pPr>
              <w:spacing w:after="0" w:line="276" w:lineRule="auto"/>
              <w:rPr>
                <w:rFonts w:ascii="Arial" w:hAnsi="Arial" w:cs="Arial"/>
              </w:rPr>
            </w:pPr>
            <w:r w:rsidRPr="006418E3">
              <w:rPr>
                <w:rFonts w:ascii="Arial" w:hAnsi="Arial" w:cs="Arial"/>
              </w:rPr>
              <w:t>Apply appropriate behavioural capabilities to Identify workplace Hazards and take actions to mitigate operational risks.</w:t>
            </w:r>
          </w:p>
        </w:tc>
        <w:tc>
          <w:tcPr>
            <w:tcW w:w="1186" w:type="dxa"/>
            <w:tcBorders>
              <w:top w:val="single" w:sz="4" w:space="0" w:color="auto"/>
              <w:left w:val="single" w:sz="4" w:space="0" w:color="auto"/>
              <w:bottom w:val="single" w:sz="4" w:space="0" w:color="auto"/>
              <w:right w:val="single" w:sz="4" w:space="0" w:color="auto"/>
            </w:tcBorders>
          </w:tcPr>
          <w:p w14:paraId="2675A96C" w14:textId="2476AFB1" w:rsidR="006418E3" w:rsidRPr="006418E3" w:rsidRDefault="006418E3" w:rsidP="006418E3">
            <w:pPr>
              <w:spacing w:after="0" w:line="240" w:lineRule="auto"/>
              <w:rPr>
                <w:rFonts w:ascii="Arial" w:hAnsi="Arial" w:cs="Arial"/>
              </w:rPr>
            </w:pPr>
            <w:r w:rsidRPr="006418E3">
              <w:rPr>
                <w:rFonts w:ascii="Arial" w:hAnsi="Arial" w:cs="Arial"/>
              </w:rPr>
              <w:t>3</w:t>
            </w:r>
          </w:p>
        </w:tc>
        <w:tc>
          <w:tcPr>
            <w:tcW w:w="1094" w:type="dxa"/>
            <w:tcBorders>
              <w:top w:val="single" w:sz="4" w:space="0" w:color="auto"/>
              <w:left w:val="single" w:sz="4" w:space="0" w:color="auto"/>
              <w:bottom w:val="single" w:sz="4" w:space="0" w:color="auto"/>
              <w:right w:val="single" w:sz="4" w:space="0" w:color="auto"/>
            </w:tcBorders>
          </w:tcPr>
          <w:p w14:paraId="0AF14936" w14:textId="1CE97877" w:rsidR="006418E3" w:rsidRPr="006418E3" w:rsidRDefault="006418E3" w:rsidP="006418E3">
            <w:pPr>
              <w:spacing w:after="0" w:line="240" w:lineRule="auto"/>
              <w:rPr>
                <w:rFonts w:ascii="Arial" w:hAnsi="Arial" w:cs="Arial"/>
              </w:rPr>
            </w:pPr>
            <w:r w:rsidRPr="006418E3">
              <w:rPr>
                <w:rFonts w:ascii="Arial" w:hAnsi="Arial" w:cs="Arial"/>
              </w:rPr>
              <w:t>1</w:t>
            </w:r>
          </w:p>
        </w:tc>
        <w:tc>
          <w:tcPr>
            <w:tcW w:w="1689" w:type="dxa"/>
            <w:tcBorders>
              <w:top w:val="single" w:sz="4" w:space="0" w:color="auto"/>
              <w:left w:val="single" w:sz="4" w:space="0" w:color="auto"/>
              <w:bottom w:val="single" w:sz="4" w:space="0" w:color="auto"/>
              <w:right w:val="single" w:sz="4" w:space="0" w:color="auto"/>
            </w:tcBorders>
          </w:tcPr>
          <w:p w14:paraId="65926033" w14:textId="3FAEA6C3" w:rsidR="006418E3" w:rsidRPr="00703216" w:rsidRDefault="006418E3" w:rsidP="006418E3">
            <w:pPr>
              <w:spacing w:after="0" w:line="240" w:lineRule="auto"/>
              <w:rPr>
                <w:rFonts w:ascii="Arial" w:hAnsi="Arial" w:cs="Arial"/>
              </w:rPr>
            </w:pPr>
            <w:r w:rsidRPr="00703216">
              <w:rPr>
                <w:rFonts w:ascii="Arial" w:hAnsi="Arial" w:cs="Arial"/>
              </w:rPr>
              <w:t>Blended</w:t>
            </w:r>
          </w:p>
        </w:tc>
      </w:tr>
    </w:tbl>
    <w:p w14:paraId="71E21635" w14:textId="77777777" w:rsidR="002469DF" w:rsidRPr="00C84490" w:rsidRDefault="002469DF" w:rsidP="002469DF">
      <w:pPr>
        <w:pStyle w:val="Heading2"/>
        <w:keepNext/>
        <w:keepLines/>
        <w:spacing w:before="40" w:after="0" w:line="276" w:lineRule="auto"/>
        <w:rPr>
          <w:b w:val="0"/>
          <w:lang w:val="en-ZA" w:eastAsia="en-ZA"/>
        </w:rPr>
      </w:pPr>
    </w:p>
    <w:p w14:paraId="4115F502" w14:textId="293EB10A" w:rsidR="00CD5363" w:rsidRPr="00C84490" w:rsidRDefault="003A53CE" w:rsidP="003A53CE">
      <w:pPr>
        <w:pStyle w:val="Heading3"/>
        <w:ind w:left="0" w:firstLine="708"/>
        <w:rPr>
          <w:rStyle w:val="BoldText"/>
          <w:b w:val="0"/>
        </w:rPr>
      </w:pPr>
      <w:bookmarkStart w:id="82" w:name="_Toc149225095"/>
      <w:bookmarkEnd w:id="81"/>
      <w:r w:rsidRPr="00C84490">
        <w:rPr>
          <w:rStyle w:val="BoldText"/>
          <w:b w:val="0"/>
        </w:rPr>
        <w:t xml:space="preserve">(a) </w:t>
      </w:r>
      <w:r w:rsidR="00CD5363" w:rsidRPr="00C84490">
        <w:rPr>
          <w:rStyle w:val="BoldText"/>
          <w:b w:val="0"/>
        </w:rPr>
        <w:t xml:space="preserve">Purpose of </w:t>
      </w:r>
      <w:r w:rsidR="00D031D6" w:rsidRPr="00C84490">
        <w:rPr>
          <w:rStyle w:val="BoldText"/>
          <w:b w:val="0"/>
        </w:rPr>
        <w:t xml:space="preserve">the </w:t>
      </w:r>
      <w:r w:rsidR="00CD5363" w:rsidRPr="00C84490">
        <w:rPr>
          <w:rStyle w:val="BoldText"/>
          <w:b w:val="0"/>
        </w:rPr>
        <w:t>Practical Skills Module</w:t>
      </w:r>
      <w:r w:rsidR="00D031D6" w:rsidRPr="00C84490">
        <w:rPr>
          <w:rStyle w:val="BoldText"/>
          <w:b w:val="0"/>
        </w:rPr>
        <w:t>:</w:t>
      </w:r>
      <w:bookmarkEnd w:id="82"/>
    </w:p>
    <w:p w14:paraId="375FAA35" w14:textId="77777777" w:rsidR="00CB0199" w:rsidRDefault="00CB0199" w:rsidP="00CB0199">
      <w:pPr>
        <w:pStyle w:val="Heading3"/>
        <w:ind w:left="0"/>
        <w:jc w:val="both"/>
        <w:rPr>
          <w:rStyle w:val="BoldText"/>
          <w:b w:val="0"/>
          <w:color w:val="365F91" w:themeColor="accent1" w:themeShade="BF"/>
          <w:szCs w:val="20"/>
        </w:rPr>
      </w:pPr>
      <w:bookmarkStart w:id="83" w:name="_Toc149225096"/>
      <w:r w:rsidRPr="00CB0199">
        <w:rPr>
          <w:rStyle w:val="BoldText"/>
          <w:b w:val="0"/>
          <w:color w:val="365F91" w:themeColor="accent1" w:themeShade="BF"/>
          <w:szCs w:val="20"/>
        </w:rPr>
        <w:t xml:space="preserve">The focus of the </w:t>
      </w:r>
      <w:r>
        <w:rPr>
          <w:rStyle w:val="BoldText"/>
          <w:b w:val="0"/>
          <w:color w:val="365F91" w:themeColor="accent1" w:themeShade="BF"/>
          <w:szCs w:val="20"/>
        </w:rPr>
        <w:t>practical skills</w:t>
      </w:r>
      <w:r w:rsidRPr="00CB0199">
        <w:rPr>
          <w:rStyle w:val="BoldText"/>
          <w:b w:val="0"/>
          <w:color w:val="365F91" w:themeColor="accent1" w:themeShade="BF"/>
          <w:szCs w:val="20"/>
        </w:rPr>
        <w:t xml:space="preserve"> in this module is to enable learners to apply appropriate behavioural capabilities to identify workplace hazards and take effective actions to mitigate operational risks. This module aims to develop the practical skills required for proactive hazard identification, risk assessment, and implementation of risk control measures. Learners will practice using various tools and techniques to recognize potential hazards, assess the associated risks, and take corrective actions. The module also emphasizes the importance of effective communication and teamwork in managing workplace safety and reducing operational risks.</w:t>
      </w:r>
    </w:p>
    <w:p w14:paraId="321B134A" w14:textId="2A4515BD" w:rsidR="003F18D1" w:rsidRDefault="00CB0199" w:rsidP="00CB0199">
      <w:pPr>
        <w:pStyle w:val="Heading3"/>
        <w:ind w:left="0" w:firstLine="708"/>
        <w:rPr>
          <w:rStyle w:val="BoldText"/>
          <w:b w:val="0"/>
        </w:rPr>
      </w:pPr>
      <w:r w:rsidRPr="00CB0199">
        <w:rPr>
          <w:rStyle w:val="BoldText"/>
          <w:b w:val="0"/>
          <w:color w:val="365F91" w:themeColor="accent1" w:themeShade="BF"/>
          <w:szCs w:val="20"/>
        </w:rPr>
        <w:t xml:space="preserve"> </w:t>
      </w:r>
      <w:r w:rsidR="003A53CE">
        <w:rPr>
          <w:rStyle w:val="BoldText"/>
          <w:b w:val="0"/>
        </w:rPr>
        <w:t xml:space="preserve">(b) </w:t>
      </w:r>
      <w:r w:rsidR="003F18D1" w:rsidRPr="003F18D1">
        <w:rPr>
          <w:rStyle w:val="BoldText"/>
          <w:b w:val="0"/>
        </w:rPr>
        <w:t>List</w:t>
      </w:r>
      <w:r w:rsidR="003A7446">
        <w:rPr>
          <w:rStyle w:val="BoldText"/>
          <w:b w:val="0"/>
        </w:rPr>
        <w:t xml:space="preserve"> of </w:t>
      </w:r>
      <w:r w:rsidR="00A740E9">
        <w:rPr>
          <w:rStyle w:val="BoldText"/>
          <w:b w:val="0"/>
        </w:rPr>
        <w:t>Practical Skill Activities</w:t>
      </w:r>
      <w:r w:rsidR="00D031D6">
        <w:rPr>
          <w:rStyle w:val="BoldText"/>
          <w:b w:val="0"/>
        </w:rPr>
        <w:t>:</w:t>
      </w:r>
      <w:bookmarkEnd w:id="83"/>
    </w:p>
    <w:tbl>
      <w:tblPr>
        <w:tblStyle w:val="TableGrid"/>
        <w:tblW w:w="0" w:type="auto"/>
        <w:tblLook w:val="04A0" w:firstRow="1" w:lastRow="0" w:firstColumn="1" w:lastColumn="0" w:noHBand="0" w:noVBand="1"/>
      </w:tblPr>
      <w:tblGrid>
        <w:gridCol w:w="2405"/>
        <w:gridCol w:w="7225"/>
      </w:tblGrid>
      <w:tr w:rsidR="003A7446" w14:paraId="05378DCD" w14:textId="77777777" w:rsidTr="006C2953">
        <w:tc>
          <w:tcPr>
            <w:tcW w:w="2405" w:type="dxa"/>
            <w:shd w:val="clear" w:color="auto" w:fill="F2F2F2" w:themeFill="background1" w:themeFillShade="F2"/>
          </w:tcPr>
          <w:p w14:paraId="7B565113" w14:textId="2063B6A7"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PRACTICAL SKILL CODE</w:t>
            </w:r>
          </w:p>
        </w:tc>
        <w:tc>
          <w:tcPr>
            <w:tcW w:w="7225" w:type="dxa"/>
            <w:shd w:val="clear" w:color="auto" w:fill="F2F2F2" w:themeFill="background1" w:themeFillShade="F2"/>
          </w:tcPr>
          <w:p w14:paraId="49816CCB" w14:textId="7483ACD5" w:rsidR="003A7446" w:rsidRPr="009A720E" w:rsidRDefault="00A740E9" w:rsidP="00247143">
            <w:pPr>
              <w:rPr>
                <w:rFonts w:ascii="Arial" w:hAnsi="Arial" w:cs="Arial"/>
                <w:b/>
                <w:iCs/>
                <w:color w:val="auto"/>
                <w:sz w:val="20"/>
                <w:szCs w:val="20"/>
              </w:rPr>
            </w:pPr>
            <w:r w:rsidRPr="009A720E">
              <w:rPr>
                <w:rFonts w:ascii="Arial" w:hAnsi="Arial" w:cs="Arial"/>
                <w:b/>
                <w:color w:val="auto"/>
                <w:sz w:val="20"/>
                <w:szCs w:val="20"/>
              </w:rPr>
              <w:t>ACTIVITY</w:t>
            </w:r>
            <w:r w:rsidR="009B4E52" w:rsidRPr="009A720E">
              <w:rPr>
                <w:rFonts w:ascii="Arial" w:hAnsi="Arial" w:cs="Arial"/>
                <w:b/>
                <w:color w:val="auto"/>
                <w:sz w:val="20"/>
                <w:szCs w:val="20"/>
              </w:rPr>
              <w:t xml:space="preserve"> TITLE</w:t>
            </w:r>
          </w:p>
        </w:tc>
      </w:tr>
      <w:tr w:rsidR="00F311D0" w14:paraId="7DF1954D" w14:textId="77777777" w:rsidTr="006C2953">
        <w:tc>
          <w:tcPr>
            <w:tcW w:w="2405" w:type="dxa"/>
          </w:tcPr>
          <w:p w14:paraId="3F47B416" w14:textId="7A537C4D" w:rsidR="00F311D0" w:rsidRPr="00F311D0" w:rsidRDefault="00F311D0" w:rsidP="00F311D0">
            <w:pPr>
              <w:rPr>
                <w:rFonts w:ascii="Arial" w:hAnsi="Arial" w:cs="Arial"/>
                <w:iCs/>
              </w:rPr>
            </w:pPr>
            <w:r w:rsidRPr="00F311D0">
              <w:rPr>
                <w:rFonts w:ascii="Arial" w:hAnsi="Arial" w:cs="Arial"/>
                <w:iCs/>
              </w:rPr>
              <w:t>PM01- PS02</w:t>
            </w:r>
          </w:p>
        </w:tc>
        <w:tc>
          <w:tcPr>
            <w:tcW w:w="7225" w:type="dxa"/>
          </w:tcPr>
          <w:p w14:paraId="3DB90495" w14:textId="7D4844D3" w:rsidR="00F311D0" w:rsidRPr="00F311D0" w:rsidRDefault="00F311D0" w:rsidP="00F311D0">
            <w:pPr>
              <w:rPr>
                <w:rFonts w:ascii="Arial" w:hAnsi="Arial" w:cs="Arial"/>
                <w:iCs/>
              </w:rPr>
            </w:pPr>
            <w:r w:rsidRPr="00F311D0">
              <w:rPr>
                <w:rFonts w:ascii="Arial" w:hAnsi="Arial" w:cs="Arial"/>
              </w:rPr>
              <w:t>Apply Behavioural Techniques for Hazard Identification and Risk Assessment</w:t>
            </w:r>
          </w:p>
        </w:tc>
      </w:tr>
      <w:tr w:rsidR="00F311D0" w14:paraId="5EF66799" w14:textId="77777777" w:rsidTr="006C2953">
        <w:tc>
          <w:tcPr>
            <w:tcW w:w="2405" w:type="dxa"/>
          </w:tcPr>
          <w:p w14:paraId="4A5021F1" w14:textId="6FD49918" w:rsidR="00F311D0" w:rsidRPr="00F311D0" w:rsidRDefault="00F311D0" w:rsidP="00F311D0">
            <w:pPr>
              <w:rPr>
                <w:rFonts w:ascii="Arial" w:hAnsi="Arial" w:cs="Arial"/>
              </w:rPr>
            </w:pPr>
            <w:r w:rsidRPr="00F311D0">
              <w:rPr>
                <w:rFonts w:ascii="Arial" w:hAnsi="Arial" w:cs="Arial"/>
              </w:rPr>
              <w:t>PM01-PS02</w:t>
            </w:r>
          </w:p>
        </w:tc>
        <w:tc>
          <w:tcPr>
            <w:tcW w:w="7225" w:type="dxa"/>
          </w:tcPr>
          <w:p w14:paraId="7F32E7E0" w14:textId="5B1185A0" w:rsidR="00F311D0" w:rsidRPr="00F311D0" w:rsidRDefault="00F311D0" w:rsidP="00F311D0">
            <w:pPr>
              <w:rPr>
                <w:rFonts w:ascii="Arial" w:hAnsi="Arial" w:cs="Arial"/>
                <w:iCs/>
              </w:rPr>
            </w:pPr>
            <w:r w:rsidRPr="00F311D0">
              <w:rPr>
                <w:rFonts w:ascii="Arial" w:hAnsi="Arial" w:cs="Arial"/>
              </w:rPr>
              <w:t>Implement Corrective Actions and Monitor Risk Controls</w:t>
            </w:r>
          </w:p>
        </w:tc>
      </w:tr>
    </w:tbl>
    <w:p w14:paraId="2F5B381C" w14:textId="77777777" w:rsidR="003F18D1" w:rsidRPr="00464C81" w:rsidRDefault="003F18D1" w:rsidP="003F18D1">
      <w:pPr>
        <w:rPr>
          <w:iCs/>
          <w:color w:val="BFBFBF" w:themeColor="background1" w:themeShade="BF"/>
          <w:sz w:val="16"/>
          <w:szCs w:val="22"/>
        </w:rPr>
      </w:pPr>
    </w:p>
    <w:p w14:paraId="598464DF" w14:textId="61813688" w:rsidR="003F18D1" w:rsidRPr="003F1FF7" w:rsidRDefault="003A53CE" w:rsidP="003A53CE">
      <w:pPr>
        <w:pStyle w:val="Heading3"/>
        <w:ind w:left="0" w:firstLine="708"/>
        <w:rPr>
          <w:rStyle w:val="BoldText"/>
          <w:b w:val="0"/>
        </w:rPr>
      </w:pPr>
      <w:bookmarkStart w:id="84" w:name="_Toc149225097"/>
      <w:r>
        <w:rPr>
          <w:rStyle w:val="BoldText"/>
          <w:b w:val="0"/>
        </w:rPr>
        <w:t xml:space="preserve">(c) </w:t>
      </w:r>
      <w:r w:rsidR="000A5021">
        <w:rPr>
          <w:rStyle w:val="BoldText"/>
          <w:b w:val="0"/>
        </w:rPr>
        <w:t>S</w:t>
      </w:r>
      <w:r w:rsidR="003F34EC">
        <w:rPr>
          <w:rStyle w:val="BoldText"/>
          <w:b w:val="0"/>
        </w:rPr>
        <w:t xml:space="preserve">cope of </w:t>
      </w:r>
      <w:r w:rsidR="003F18D1" w:rsidRPr="003F1FF7">
        <w:rPr>
          <w:rStyle w:val="BoldText"/>
          <w:b w:val="0"/>
        </w:rPr>
        <w:t xml:space="preserve">each </w:t>
      </w:r>
      <w:r w:rsidR="003F34EC">
        <w:rPr>
          <w:rStyle w:val="BoldText"/>
          <w:b w:val="0"/>
        </w:rPr>
        <w:t>Practical Skill</w:t>
      </w:r>
      <w:r w:rsidR="00A740E9">
        <w:rPr>
          <w:rStyle w:val="BoldText"/>
          <w:b w:val="0"/>
        </w:rPr>
        <w:t xml:space="preserve"> Activity</w:t>
      </w:r>
      <w:r w:rsidR="002A5211">
        <w:rPr>
          <w:rStyle w:val="BoldText"/>
          <w:b w:val="0"/>
        </w:rPr>
        <w:t>:</w:t>
      </w:r>
      <w:bookmarkEnd w:id="84"/>
      <w:r w:rsidR="003F18D1"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0A5021" w:rsidRPr="00464C81" w14:paraId="6853FF04" w14:textId="77777777" w:rsidTr="009A720E">
        <w:tc>
          <w:tcPr>
            <w:tcW w:w="9630" w:type="dxa"/>
            <w:gridSpan w:val="2"/>
            <w:shd w:val="clear" w:color="auto" w:fill="auto"/>
          </w:tcPr>
          <w:p w14:paraId="1C50F1AB" w14:textId="5072810F" w:rsidR="000A5021" w:rsidRPr="00F311D0" w:rsidRDefault="00F311D0" w:rsidP="00F311D0">
            <w:pPr>
              <w:rPr>
                <w:rFonts w:ascii="Arial" w:hAnsi="Arial" w:cs="Arial"/>
              </w:rPr>
            </w:pPr>
            <w:r w:rsidRPr="00F311D0">
              <w:rPr>
                <w:rFonts w:ascii="Arial" w:hAnsi="Arial" w:cs="Arial"/>
              </w:rPr>
              <w:t>PM01- PS02</w:t>
            </w:r>
            <w:r w:rsidRPr="00F311D0">
              <w:rPr>
                <w:rFonts w:ascii="Arial" w:hAnsi="Arial" w:cs="Arial"/>
              </w:rPr>
              <w:tab/>
              <w:t>APPLY BEHAVIOURAL TECHNIQUES FOR HAZARD IDENTIFICATION AND RISK ASSESSMENT</w:t>
            </w:r>
          </w:p>
        </w:tc>
      </w:tr>
      <w:tr w:rsidR="003F18D1" w:rsidRPr="00464C81" w14:paraId="7E040BEE" w14:textId="77777777" w:rsidTr="00B83FCE">
        <w:tc>
          <w:tcPr>
            <w:tcW w:w="9630" w:type="dxa"/>
            <w:gridSpan w:val="2"/>
            <w:shd w:val="clear" w:color="auto" w:fill="F2F2F2" w:themeFill="background1" w:themeFillShade="F2"/>
          </w:tcPr>
          <w:p w14:paraId="471EA746" w14:textId="4576CCF0" w:rsidR="00E619D3" w:rsidRPr="00B83FCE" w:rsidRDefault="000A5021" w:rsidP="00E619D3">
            <w:pPr>
              <w:rPr>
                <w:rFonts w:ascii="Arial" w:hAnsi="Arial" w:cs="Arial"/>
                <w:b/>
                <w:iCs/>
                <w:color w:val="auto"/>
                <w:sz w:val="20"/>
              </w:rPr>
            </w:pPr>
            <w:r w:rsidRPr="00B83FCE">
              <w:rPr>
                <w:rFonts w:ascii="Arial" w:hAnsi="Arial" w:cs="Arial"/>
                <w:b/>
                <w:iCs/>
                <w:color w:val="auto"/>
                <w:sz w:val="20"/>
              </w:rPr>
              <w:t xml:space="preserve">PRACTICAL SKILL </w:t>
            </w:r>
            <w:r w:rsidR="00D031D6" w:rsidRPr="00B83FCE">
              <w:rPr>
                <w:rFonts w:ascii="Arial" w:hAnsi="Arial" w:cs="Arial"/>
                <w:b/>
                <w:iCs/>
                <w:color w:val="auto"/>
                <w:sz w:val="20"/>
              </w:rPr>
              <w:t xml:space="preserve">ACTIVITY </w:t>
            </w:r>
            <w:r w:rsidRPr="00B83FCE">
              <w:rPr>
                <w:rFonts w:ascii="Arial" w:hAnsi="Arial" w:cs="Arial"/>
                <w:b/>
                <w:iCs/>
                <w:color w:val="auto"/>
                <w:sz w:val="20"/>
              </w:rPr>
              <w:t>SCOPE</w:t>
            </w:r>
            <w:r w:rsidR="00E619D3" w:rsidRPr="00B83FCE">
              <w:rPr>
                <w:rFonts w:ascii="Arial" w:hAnsi="Arial" w:cs="Arial"/>
                <w:b/>
                <w:iCs/>
                <w:color w:val="auto"/>
                <w:sz w:val="20"/>
              </w:rPr>
              <w:t xml:space="preserve"> OUTLINE</w:t>
            </w:r>
            <w:r w:rsidRPr="00B83FCE">
              <w:rPr>
                <w:rFonts w:ascii="Arial" w:hAnsi="Arial" w:cs="Arial"/>
                <w:b/>
                <w:iCs/>
                <w:color w:val="auto"/>
                <w:sz w:val="20"/>
              </w:rPr>
              <w:t>:</w:t>
            </w:r>
          </w:p>
        </w:tc>
      </w:tr>
      <w:tr w:rsidR="00B83FCE" w:rsidRPr="00464C81" w14:paraId="3E288BE2" w14:textId="77777777" w:rsidTr="00E619D3">
        <w:tc>
          <w:tcPr>
            <w:tcW w:w="9630" w:type="dxa"/>
            <w:gridSpan w:val="2"/>
            <w:shd w:val="clear" w:color="auto" w:fill="auto"/>
          </w:tcPr>
          <w:p w14:paraId="72DA5CD7" w14:textId="6CA1453C" w:rsidR="00B83FCE" w:rsidRPr="00F311D0" w:rsidRDefault="00F311D0" w:rsidP="00E54BAE">
            <w:pPr>
              <w:rPr>
                <w:rFonts w:ascii="Arial" w:hAnsi="Arial" w:cs="Arial"/>
                <w:b/>
                <w:iCs/>
                <w:color w:val="auto"/>
              </w:rPr>
            </w:pPr>
            <w:r w:rsidRPr="00F311D0">
              <w:rPr>
                <w:rFonts w:ascii="Arial" w:hAnsi="Arial" w:cs="Arial"/>
              </w:rPr>
              <w:t>Given a simulated or controlled training environment that replicates real-world workplace scenarios</w:t>
            </w:r>
            <w:r w:rsidR="0061592E">
              <w:rPr>
                <w:rFonts w:ascii="Arial" w:hAnsi="Arial" w:cs="Arial"/>
              </w:rPr>
              <w:t xml:space="preserve">, including workplace simulations, behavioural tools and techniques and risk assessment tools. The learner will be able to: </w:t>
            </w:r>
          </w:p>
        </w:tc>
      </w:tr>
      <w:tr w:rsidR="003A7446" w:rsidRPr="00464C81" w14:paraId="75BD2BE8" w14:textId="77777777" w:rsidTr="006C2953">
        <w:tc>
          <w:tcPr>
            <w:tcW w:w="2405" w:type="dxa"/>
            <w:shd w:val="clear" w:color="auto" w:fill="F2F2F2" w:themeFill="background1" w:themeFillShade="F2"/>
          </w:tcPr>
          <w:p w14:paraId="589DA205" w14:textId="3CFC397D" w:rsidR="003A7446" w:rsidRPr="009A720E" w:rsidRDefault="003A7446" w:rsidP="003A7446">
            <w:pPr>
              <w:rPr>
                <w:rFonts w:ascii="Arial" w:hAnsi="Arial" w:cs="Arial"/>
                <w:b/>
                <w:color w:val="auto"/>
                <w:sz w:val="20"/>
                <w:szCs w:val="20"/>
              </w:rPr>
            </w:pPr>
            <w:r w:rsidRPr="009A720E">
              <w:rPr>
                <w:rFonts w:ascii="Arial" w:hAnsi="Arial" w:cs="Arial"/>
                <w:b/>
                <w:color w:val="auto"/>
                <w:sz w:val="20"/>
                <w:szCs w:val="20"/>
              </w:rPr>
              <w:lastRenderedPageBreak/>
              <w:t xml:space="preserve">PRACTICAL SKILL </w:t>
            </w:r>
            <w:r w:rsidR="00D031D6" w:rsidRPr="009A720E">
              <w:rPr>
                <w:rFonts w:ascii="Arial" w:hAnsi="Arial" w:cs="Arial"/>
                <w:b/>
                <w:color w:val="auto"/>
                <w:sz w:val="20"/>
                <w:szCs w:val="20"/>
              </w:rPr>
              <w:t xml:space="preserve">ACTIVITY </w:t>
            </w:r>
            <w:r w:rsidRPr="009A720E">
              <w:rPr>
                <w:rFonts w:ascii="Arial" w:hAnsi="Arial" w:cs="Arial"/>
                <w:b/>
                <w:color w:val="auto"/>
                <w:sz w:val="20"/>
                <w:szCs w:val="20"/>
              </w:rPr>
              <w:t>ELEMENT CODES</w:t>
            </w:r>
          </w:p>
        </w:tc>
        <w:tc>
          <w:tcPr>
            <w:tcW w:w="7225" w:type="dxa"/>
            <w:shd w:val="clear" w:color="auto" w:fill="F2F2F2" w:themeFill="background1" w:themeFillShade="F2"/>
          </w:tcPr>
          <w:p w14:paraId="46F9BC64" w14:textId="3399E85D"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 xml:space="preserve">PRACTICAL SKILL </w:t>
            </w:r>
            <w:r w:rsidR="00A740E9" w:rsidRPr="009A720E">
              <w:rPr>
                <w:rFonts w:ascii="Arial" w:hAnsi="Arial" w:cs="Arial"/>
                <w:b/>
                <w:color w:val="auto"/>
                <w:sz w:val="20"/>
                <w:szCs w:val="20"/>
              </w:rPr>
              <w:t xml:space="preserve">ACTIVITY </w:t>
            </w:r>
            <w:r w:rsidRPr="009A720E">
              <w:rPr>
                <w:rFonts w:ascii="Arial" w:hAnsi="Arial" w:cs="Arial"/>
                <w:b/>
                <w:color w:val="auto"/>
                <w:sz w:val="20"/>
                <w:szCs w:val="20"/>
              </w:rPr>
              <w:t>ELEMENTS</w:t>
            </w:r>
          </w:p>
        </w:tc>
      </w:tr>
      <w:tr w:rsidR="003A7446" w14:paraId="190CBEA5" w14:textId="77777777" w:rsidTr="006C2953">
        <w:tc>
          <w:tcPr>
            <w:tcW w:w="2405" w:type="dxa"/>
          </w:tcPr>
          <w:p w14:paraId="754A4C7A" w14:textId="39100737" w:rsidR="003A7446" w:rsidRPr="00AA0E6F" w:rsidRDefault="003A7446" w:rsidP="00E54BAE">
            <w:pPr>
              <w:rPr>
                <w:rFonts w:ascii="Arial" w:hAnsi="Arial" w:cs="Arial"/>
                <w:iCs/>
                <w:color w:val="BFBFBF" w:themeColor="background1" w:themeShade="BF"/>
                <w:sz w:val="16"/>
              </w:rPr>
            </w:pPr>
            <w:r w:rsidRPr="00AA0E6F">
              <w:rPr>
                <w:rFonts w:ascii="Arial" w:hAnsi="Arial" w:cs="Arial"/>
              </w:rPr>
              <w:t>PA0101</w:t>
            </w:r>
          </w:p>
        </w:tc>
        <w:tc>
          <w:tcPr>
            <w:tcW w:w="7225" w:type="dxa"/>
          </w:tcPr>
          <w:p w14:paraId="3FC238E0" w14:textId="4C678775" w:rsidR="003A7446" w:rsidRPr="00F311D0" w:rsidRDefault="00F311D0" w:rsidP="00F311D0">
            <w:pPr>
              <w:rPr>
                <w:rFonts w:ascii="Arial" w:hAnsi="Arial" w:cs="Arial"/>
                <w:iCs/>
              </w:rPr>
            </w:pPr>
            <w:r w:rsidRPr="00F311D0">
              <w:rPr>
                <w:rFonts w:ascii="Arial" w:hAnsi="Arial" w:cs="Arial"/>
                <w:iCs/>
              </w:rPr>
              <w:t>Use behavioural techniques to observe and identify workplace hazards.</w:t>
            </w:r>
          </w:p>
        </w:tc>
      </w:tr>
      <w:tr w:rsidR="003A7446" w14:paraId="558344E3" w14:textId="77777777" w:rsidTr="006C2953">
        <w:tc>
          <w:tcPr>
            <w:tcW w:w="2405" w:type="dxa"/>
          </w:tcPr>
          <w:p w14:paraId="397B64E4" w14:textId="16EBA85D" w:rsidR="003A7446" w:rsidRPr="006C2953" w:rsidRDefault="003A7446" w:rsidP="00E54BAE">
            <w:pPr>
              <w:rPr>
                <w:rFonts w:ascii="Arial" w:hAnsi="Arial" w:cs="Arial"/>
              </w:rPr>
            </w:pPr>
            <w:r w:rsidRPr="006C2953">
              <w:rPr>
                <w:rFonts w:ascii="Arial" w:hAnsi="Arial" w:cs="Arial"/>
              </w:rPr>
              <w:t>PA0102</w:t>
            </w:r>
          </w:p>
        </w:tc>
        <w:tc>
          <w:tcPr>
            <w:tcW w:w="7225" w:type="dxa"/>
          </w:tcPr>
          <w:p w14:paraId="4D126396" w14:textId="1D45257E" w:rsidR="003A7446" w:rsidRPr="00F311D0" w:rsidRDefault="00F311D0" w:rsidP="00E54BAE">
            <w:pPr>
              <w:rPr>
                <w:rFonts w:ascii="Arial" w:hAnsi="Arial" w:cs="Arial"/>
                <w:iCs/>
              </w:rPr>
            </w:pPr>
            <w:r w:rsidRPr="00F311D0">
              <w:rPr>
                <w:rFonts w:ascii="Arial" w:hAnsi="Arial" w:cs="Arial"/>
                <w:iCs/>
              </w:rPr>
              <w:t>Assess risks associated with identified hazards using appropriate tools and techniques.</w:t>
            </w:r>
          </w:p>
        </w:tc>
      </w:tr>
      <w:tr w:rsidR="006C2953" w14:paraId="462B31E8" w14:textId="77777777" w:rsidTr="006C2953">
        <w:tc>
          <w:tcPr>
            <w:tcW w:w="2405" w:type="dxa"/>
          </w:tcPr>
          <w:p w14:paraId="57F4A71D" w14:textId="5F9DBDCB" w:rsidR="006C2953" w:rsidRPr="006C2953" w:rsidRDefault="006C2953" w:rsidP="00E54BAE">
            <w:pPr>
              <w:rPr>
                <w:rFonts w:ascii="Arial" w:hAnsi="Arial" w:cs="Arial"/>
              </w:rPr>
            </w:pPr>
            <w:r w:rsidRPr="006C2953">
              <w:rPr>
                <w:rFonts w:ascii="Arial" w:hAnsi="Arial" w:cs="Arial"/>
              </w:rPr>
              <w:t>PA0103</w:t>
            </w:r>
          </w:p>
        </w:tc>
        <w:tc>
          <w:tcPr>
            <w:tcW w:w="7225" w:type="dxa"/>
          </w:tcPr>
          <w:p w14:paraId="5FBBE41E" w14:textId="3F6B5F3E" w:rsidR="006C2953" w:rsidRPr="00F311D0" w:rsidRDefault="00F311D0" w:rsidP="00E54BAE">
            <w:pPr>
              <w:rPr>
                <w:rFonts w:ascii="Arial" w:hAnsi="Arial" w:cs="Arial"/>
                <w:iCs/>
              </w:rPr>
            </w:pPr>
            <w:r w:rsidRPr="00F311D0">
              <w:rPr>
                <w:rFonts w:ascii="Arial" w:hAnsi="Arial" w:cs="Arial"/>
                <w:iCs/>
              </w:rPr>
              <w:t>Document identified hazards and assessed risks, and report them to relevant stakeholders.</w:t>
            </w:r>
          </w:p>
        </w:tc>
      </w:tr>
    </w:tbl>
    <w:p w14:paraId="24997527" w14:textId="19A40EFD" w:rsidR="003F18D1" w:rsidRDefault="003F18D1" w:rsidP="003F18D1">
      <w:pPr>
        <w:rPr>
          <w:rStyle w:val="ItalicBoldText"/>
          <w:b w:val="0"/>
          <w:i w:val="0"/>
        </w:rPr>
      </w:pPr>
    </w:p>
    <w:p w14:paraId="7478AB30" w14:textId="33364A7A" w:rsidR="003F34EC" w:rsidRPr="003F1FF7" w:rsidRDefault="003F34EC" w:rsidP="003F34EC">
      <w:pPr>
        <w:pStyle w:val="Heading3"/>
        <w:rPr>
          <w:rStyle w:val="BoldText"/>
          <w:b w:val="0"/>
        </w:rPr>
      </w:pPr>
      <w:bookmarkStart w:id="85" w:name="_Toc149225098"/>
      <w:r w:rsidRPr="003F1FF7">
        <w:rPr>
          <w:rStyle w:val="BoldText"/>
          <w:b w:val="0"/>
        </w:rPr>
        <w:t>(</w:t>
      </w:r>
      <w:r>
        <w:rPr>
          <w:rStyle w:val="BoldText"/>
          <w:b w:val="0"/>
        </w:rPr>
        <w:t>d</w:t>
      </w:r>
      <w:r w:rsidRPr="003F1FF7">
        <w:rPr>
          <w:rStyle w:val="BoldText"/>
          <w:b w:val="0"/>
        </w:rPr>
        <w:t>)</w:t>
      </w:r>
      <w:r w:rsidR="003A53CE">
        <w:rPr>
          <w:rStyle w:val="BoldText"/>
          <w:b w:val="0"/>
        </w:rPr>
        <w:t xml:space="preserve"> </w:t>
      </w:r>
      <w:r w:rsidR="00FB44C5">
        <w:t>A</w:t>
      </w:r>
      <w:r>
        <w:t xml:space="preserve">pplied </w:t>
      </w:r>
      <w:r w:rsidR="00FB44C5">
        <w:t>K</w:t>
      </w:r>
      <w:r>
        <w:t xml:space="preserve">nowledge that underpins the </w:t>
      </w:r>
      <w:r w:rsidR="00FB44C5">
        <w:t>P</w:t>
      </w:r>
      <w:r>
        <w:t xml:space="preserve">ractical </w:t>
      </w:r>
      <w:r w:rsidR="00FB44C5">
        <w:t>S</w:t>
      </w:r>
      <w:r>
        <w:t>kill</w:t>
      </w:r>
      <w:bookmarkEnd w:id="85"/>
    </w:p>
    <w:tbl>
      <w:tblPr>
        <w:tblStyle w:val="TableGrid"/>
        <w:tblW w:w="0" w:type="auto"/>
        <w:tblLook w:val="04A0" w:firstRow="1" w:lastRow="0" w:firstColumn="1" w:lastColumn="0" w:noHBand="0" w:noVBand="1"/>
      </w:tblPr>
      <w:tblGrid>
        <w:gridCol w:w="2405"/>
        <w:gridCol w:w="7225"/>
      </w:tblGrid>
      <w:tr w:rsidR="003A7446" w:rsidRPr="00464C81" w14:paraId="6A9D5EDD" w14:textId="77777777" w:rsidTr="006C2953">
        <w:tc>
          <w:tcPr>
            <w:tcW w:w="2405" w:type="dxa"/>
            <w:shd w:val="clear" w:color="auto" w:fill="F2F2F2" w:themeFill="background1" w:themeFillShade="F2"/>
          </w:tcPr>
          <w:p w14:paraId="1A6812BD" w14:textId="77FFC4E8"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KNOWLDEGE CODE</w:t>
            </w:r>
          </w:p>
        </w:tc>
        <w:tc>
          <w:tcPr>
            <w:tcW w:w="7225" w:type="dxa"/>
            <w:shd w:val="clear" w:color="auto" w:fill="F2F2F2" w:themeFill="background1" w:themeFillShade="F2"/>
          </w:tcPr>
          <w:p w14:paraId="119DB7B5" w14:textId="61CC81FA" w:rsidR="003A7446" w:rsidRPr="009A720E" w:rsidRDefault="003A7446" w:rsidP="00247143">
            <w:pPr>
              <w:rPr>
                <w:rFonts w:ascii="Arial" w:hAnsi="Arial" w:cs="Arial"/>
                <w:b/>
                <w:color w:val="auto"/>
                <w:sz w:val="20"/>
                <w:szCs w:val="20"/>
              </w:rPr>
            </w:pPr>
            <w:r w:rsidRPr="009A720E">
              <w:rPr>
                <w:rFonts w:ascii="Arial" w:hAnsi="Arial" w:cs="Arial"/>
                <w:b/>
                <w:color w:val="auto"/>
                <w:sz w:val="20"/>
                <w:szCs w:val="20"/>
              </w:rPr>
              <w:t>APPLIED KNOWLEDGE</w:t>
            </w:r>
          </w:p>
        </w:tc>
      </w:tr>
      <w:tr w:rsidR="003A7446" w:rsidRPr="00B83FCE" w14:paraId="2195ADC9" w14:textId="77777777" w:rsidTr="006C2953">
        <w:tc>
          <w:tcPr>
            <w:tcW w:w="2405" w:type="dxa"/>
          </w:tcPr>
          <w:p w14:paraId="324D2265" w14:textId="4E746FA2" w:rsidR="003A7446" w:rsidRPr="00B83FCE" w:rsidRDefault="003A7446" w:rsidP="00E54BAE">
            <w:pPr>
              <w:rPr>
                <w:rFonts w:ascii="Arial" w:hAnsi="Arial" w:cs="Arial"/>
                <w:iCs/>
                <w:color w:val="BFBFBF" w:themeColor="background1" w:themeShade="BF"/>
                <w:sz w:val="16"/>
              </w:rPr>
            </w:pPr>
            <w:r w:rsidRPr="00B83FCE">
              <w:rPr>
                <w:rFonts w:ascii="Arial" w:hAnsi="Arial" w:cs="Arial"/>
              </w:rPr>
              <w:t>AK0101</w:t>
            </w:r>
          </w:p>
        </w:tc>
        <w:tc>
          <w:tcPr>
            <w:tcW w:w="7225" w:type="dxa"/>
          </w:tcPr>
          <w:p w14:paraId="6B2C67C4" w14:textId="0033F081" w:rsidR="003A7446" w:rsidRPr="0061592E" w:rsidRDefault="0061592E" w:rsidP="0061592E">
            <w:pPr>
              <w:rPr>
                <w:rFonts w:ascii="Arial" w:hAnsi="Arial" w:cs="Arial"/>
                <w:iCs/>
              </w:rPr>
            </w:pPr>
            <w:r w:rsidRPr="0061592E">
              <w:rPr>
                <w:rFonts w:ascii="Arial" w:hAnsi="Arial" w:cs="Arial"/>
                <w:iCs/>
              </w:rPr>
              <w:t>Behavioural Techniques: Techniques for observing and interpreting behaviour to identify hazards, assess risks, and engage with team members effectively.</w:t>
            </w:r>
          </w:p>
        </w:tc>
      </w:tr>
      <w:tr w:rsidR="003A7446" w:rsidRPr="00B83FCE" w14:paraId="305956DA" w14:textId="77777777" w:rsidTr="006C2953">
        <w:tc>
          <w:tcPr>
            <w:tcW w:w="2405" w:type="dxa"/>
          </w:tcPr>
          <w:p w14:paraId="0638BAEF" w14:textId="7DDD8D87" w:rsidR="003A7446" w:rsidRPr="00B83FCE" w:rsidRDefault="003A7446" w:rsidP="00E54BAE">
            <w:pPr>
              <w:rPr>
                <w:rFonts w:ascii="Arial" w:hAnsi="Arial" w:cs="Arial"/>
              </w:rPr>
            </w:pPr>
            <w:r w:rsidRPr="00B83FCE">
              <w:rPr>
                <w:rFonts w:ascii="Arial" w:hAnsi="Arial" w:cs="Arial"/>
              </w:rPr>
              <w:t>AK0102</w:t>
            </w:r>
          </w:p>
        </w:tc>
        <w:tc>
          <w:tcPr>
            <w:tcW w:w="7225" w:type="dxa"/>
          </w:tcPr>
          <w:p w14:paraId="3A5A2C11" w14:textId="6AD115BD" w:rsidR="003A7446" w:rsidRPr="0061592E" w:rsidRDefault="0061592E" w:rsidP="00E54BAE">
            <w:pPr>
              <w:rPr>
                <w:rFonts w:ascii="Arial" w:hAnsi="Arial" w:cs="Arial"/>
                <w:iCs/>
              </w:rPr>
            </w:pPr>
            <w:r w:rsidRPr="0061592E">
              <w:rPr>
                <w:rFonts w:ascii="Arial" w:hAnsi="Arial" w:cs="Arial"/>
                <w:iCs/>
              </w:rPr>
              <w:t>Risk Assessment Methods: Systematic approaches for assessing risks, including prioritization and risk rating techniques.</w:t>
            </w:r>
          </w:p>
        </w:tc>
      </w:tr>
      <w:tr w:rsidR="0061592E" w:rsidRPr="00B83FCE" w14:paraId="012887E4" w14:textId="77777777" w:rsidTr="006C2953">
        <w:tc>
          <w:tcPr>
            <w:tcW w:w="2405" w:type="dxa"/>
          </w:tcPr>
          <w:p w14:paraId="1087AB41" w14:textId="7745E17F" w:rsidR="0061592E" w:rsidRPr="00B83FCE" w:rsidRDefault="0061592E" w:rsidP="00E54BAE">
            <w:r w:rsidRPr="00B83FCE">
              <w:rPr>
                <w:rFonts w:ascii="Arial" w:hAnsi="Arial" w:cs="Arial"/>
              </w:rPr>
              <w:t>AK010</w:t>
            </w:r>
            <w:r>
              <w:rPr>
                <w:rFonts w:ascii="Arial" w:hAnsi="Arial" w:cs="Arial"/>
              </w:rPr>
              <w:t>3</w:t>
            </w:r>
          </w:p>
        </w:tc>
        <w:tc>
          <w:tcPr>
            <w:tcW w:w="7225" w:type="dxa"/>
          </w:tcPr>
          <w:p w14:paraId="3FC19972" w14:textId="538CC049" w:rsidR="0061592E" w:rsidRPr="0061592E" w:rsidRDefault="0061592E" w:rsidP="00E54BAE">
            <w:pPr>
              <w:rPr>
                <w:iCs/>
              </w:rPr>
            </w:pPr>
            <w:r w:rsidRPr="0061592E">
              <w:rPr>
                <w:rFonts w:ascii="Arial" w:hAnsi="Arial" w:cs="Arial"/>
                <w:iCs/>
              </w:rPr>
              <w:t>Communication Skills: Methods for effective communication, including reporting and feedback, essential for implementing and monitoring risk controls.</w:t>
            </w:r>
          </w:p>
        </w:tc>
      </w:tr>
    </w:tbl>
    <w:p w14:paraId="135EACB7" w14:textId="77777777" w:rsidR="003F34EC" w:rsidRPr="00B83FCE" w:rsidRDefault="003F34EC" w:rsidP="003F18D1">
      <w:pPr>
        <w:rPr>
          <w:rStyle w:val="ItalicBoldText"/>
          <w:b w:val="0"/>
          <w:i w:val="0"/>
        </w:rPr>
      </w:pPr>
    </w:p>
    <w:p w14:paraId="2E3015B6" w14:textId="52FD986E" w:rsidR="003F18D1" w:rsidRPr="003F1FF7" w:rsidRDefault="003F34EC" w:rsidP="003F18D1">
      <w:pPr>
        <w:pStyle w:val="Heading3"/>
        <w:rPr>
          <w:rStyle w:val="BoldText"/>
          <w:b w:val="0"/>
        </w:rPr>
      </w:pPr>
      <w:r w:rsidRPr="003F1FF7">
        <w:rPr>
          <w:rStyle w:val="BoldText"/>
          <w:b w:val="0"/>
        </w:rPr>
        <w:t xml:space="preserve"> </w:t>
      </w:r>
      <w:bookmarkStart w:id="86" w:name="_Toc149225099"/>
      <w:r w:rsidR="003F18D1" w:rsidRPr="003F1FF7">
        <w:rPr>
          <w:rStyle w:val="BoldText"/>
          <w:b w:val="0"/>
        </w:rPr>
        <w:t>(</w:t>
      </w:r>
      <w:r>
        <w:rPr>
          <w:rStyle w:val="BoldText"/>
          <w:b w:val="0"/>
        </w:rPr>
        <w:t>e</w:t>
      </w:r>
      <w:r w:rsidR="003F18D1" w:rsidRPr="003F1FF7">
        <w:rPr>
          <w:rStyle w:val="BoldText"/>
          <w:b w:val="0"/>
        </w:rPr>
        <w:t>)</w:t>
      </w:r>
      <w:r w:rsidR="003A53CE">
        <w:rPr>
          <w:rStyle w:val="BoldText"/>
          <w:b w:val="0"/>
        </w:rPr>
        <w:t xml:space="preserve"> </w:t>
      </w:r>
      <w:r w:rsidR="003F18D1" w:rsidRPr="003F1FF7">
        <w:rPr>
          <w:rStyle w:val="BoldText"/>
          <w:b w:val="0"/>
        </w:rPr>
        <w:t>Internal Assessment Criteria (IAC)</w:t>
      </w:r>
      <w:bookmarkEnd w:id="86"/>
      <w:r w:rsidR="003F18D1" w:rsidRPr="003F1FF7">
        <w:rPr>
          <w:rStyle w:val="BoldText"/>
          <w:b w:val="0"/>
        </w:rPr>
        <w:t xml:space="preserve"> </w:t>
      </w:r>
    </w:p>
    <w:tbl>
      <w:tblPr>
        <w:tblStyle w:val="TableGrid"/>
        <w:tblW w:w="0" w:type="auto"/>
        <w:tblLook w:val="04A0" w:firstRow="1" w:lastRow="0" w:firstColumn="1" w:lastColumn="0" w:noHBand="0" w:noVBand="1"/>
      </w:tblPr>
      <w:tblGrid>
        <w:gridCol w:w="2263"/>
        <w:gridCol w:w="7367"/>
      </w:tblGrid>
      <w:tr w:rsidR="003A7446" w14:paraId="2BCAD00E" w14:textId="77777777" w:rsidTr="006C2953">
        <w:tc>
          <w:tcPr>
            <w:tcW w:w="2263" w:type="dxa"/>
            <w:shd w:val="clear" w:color="auto" w:fill="F2F2F2" w:themeFill="background1" w:themeFillShade="F2"/>
          </w:tcPr>
          <w:p w14:paraId="05BDB7F8" w14:textId="77777777"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367" w:type="dxa"/>
            <w:shd w:val="clear" w:color="auto" w:fill="F2F2F2" w:themeFill="background1" w:themeFillShade="F2"/>
          </w:tcPr>
          <w:p w14:paraId="7E0F4B5B" w14:textId="37BB5A14" w:rsidR="003A7446" w:rsidRPr="009A720E" w:rsidRDefault="003A7446" w:rsidP="00247143">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3A7446" w14:paraId="69338DCE" w14:textId="77777777" w:rsidTr="006C2953">
        <w:tc>
          <w:tcPr>
            <w:tcW w:w="2263" w:type="dxa"/>
          </w:tcPr>
          <w:p w14:paraId="1E9C7571" w14:textId="77777777" w:rsidR="003A7446" w:rsidRPr="0012555A" w:rsidRDefault="003A7446" w:rsidP="00E54BAE">
            <w:pPr>
              <w:rPr>
                <w:rStyle w:val="BoldText"/>
                <w:rFonts w:ascii="Arial" w:hAnsi="Arial" w:cs="Arial"/>
              </w:rPr>
            </w:pPr>
            <w:r w:rsidRPr="0012555A">
              <w:rPr>
                <w:rFonts w:ascii="Arial" w:hAnsi="Arial" w:cs="Arial"/>
              </w:rPr>
              <w:t>IAC0101</w:t>
            </w:r>
          </w:p>
        </w:tc>
        <w:tc>
          <w:tcPr>
            <w:tcW w:w="7367" w:type="dxa"/>
          </w:tcPr>
          <w:p w14:paraId="31B0DDA3" w14:textId="4BEF8710" w:rsidR="003A7446" w:rsidRPr="0012555A" w:rsidRDefault="0061592E" w:rsidP="0061592E">
            <w:pPr>
              <w:pStyle w:val="Heading2"/>
              <w:rPr>
                <w:rStyle w:val="BoldText"/>
                <w:rFonts w:ascii="Arial" w:hAnsi="Arial" w:cs="Arial"/>
                <w:color w:val="365F91" w:themeColor="accent1" w:themeShade="BF"/>
              </w:rPr>
            </w:pPr>
            <w:r w:rsidRPr="0061592E">
              <w:rPr>
                <w:rStyle w:val="BoldText"/>
                <w:rFonts w:ascii="Arial" w:hAnsi="Arial" w:cs="Arial"/>
                <w:color w:val="365F91" w:themeColor="accent1" w:themeShade="BF"/>
              </w:rPr>
              <w:t>Behavioural techniques are effectively applied to observe and identify workplace hazards.</w:t>
            </w:r>
          </w:p>
        </w:tc>
      </w:tr>
      <w:tr w:rsidR="006C2953" w14:paraId="3147C53F" w14:textId="77777777" w:rsidTr="006C2953">
        <w:tc>
          <w:tcPr>
            <w:tcW w:w="2263" w:type="dxa"/>
          </w:tcPr>
          <w:p w14:paraId="5984F55E" w14:textId="415534C4" w:rsidR="006C2953" w:rsidRPr="0012555A" w:rsidRDefault="006C2953" w:rsidP="006C2953">
            <w:r w:rsidRPr="000E3FB7">
              <w:rPr>
                <w:rFonts w:ascii="Arial" w:hAnsi="Arial" w:cs="Arial"/>
              </w:rPr>
              <w:t>IAC0101</w:t>
            </w:r>
          </w:p>
        </w:tc>
        <w:tc>
          <w:tcPr>
            <w:tcW w:w="7367" w:type="dxa"/>
          </w:tcPr>
          <w:p w14:paraId="5CC5F4A8" w14:textId="15A7C9B8" w:rsidR="006C2953" w:rsidRPr="0012555A" w:rsidRDefault="0061592E" w:rsidP="006C2953">
            <w:pPr>
              <w:pStyle w:val="Heading2"/>
              <w:rPr>
                <w:rStyle w:val="BoldText"/>
                <w:color w:val="365F91" w:themeColor="accent1" w:themeShade="BF"/>
              </w:rPr>
            </w:pPr>
            <w:r w:rsidRPr="0061592E">
              <w:rPr>
                <w:rStyle w:val="BoldText"/>
                <w:rFonts w:ascii="Arial" w:hAnsi="Arial" w:cs="Arial"/>
                <w:color w:val="365F91" w:themeColor="accent1" w:themeShade="BF"/>
              </w:rPr>
              <w:t>Risks associated with identified hazards are assessed using appropriate tools and techniques.</w:t>
            </w:r>
          </w:p>
        </w:tc>
      </w:tr>
      <w:tr w:rsidR="006C2953" w14:paraId="6D5EE885" w14:textId="77777777" w:rsidTr="006C2953">
        <w:tc>
          <w:tcPr>
            <w:tcW w:w="2263" w:type="dxa"/>
          </w:tcPr>
          <w:p w14:paraId="1CCD1155" w14:textId="7CD626B4" w:rsidR="006C2953" w:rsidRPr="0012555A" w:rsidRDefault="006C2953" w:rsidP="006C2953">
            <w:r w:rsidRPr="000E3FB7">
              <w:rPr>
                <w:rFonts w:ascii="Arial" w:hAnsi="Arial" w:cs="Arial"/>
              </w:rPr>
              <w:t>IAC0101</w:t>
            </w:r>
          </w:p>
        </w:tc>
        <w:tc>
          <w:tcPr>
            <w:tcW w:w="7367" w:type="dxa"/>
          </w:tcPr>
          <w:p w14:paraId="021EA9A6" w14:textId="3CC7F9F3" w:rsidR="006C2953" w:rsidRPr="0012555A" w:rsidRDefault="0061592E" w:rsidP="006C2953">
            <w:pPr>
              <w:pStyle w:val="Heading2"/>
              <w:rPr>
                <w:rStyle w:val="BoldText"/>
                <w:color w:val="365F91" w:themeColor="accent1" w:themeShade="BF"/>
              </w:rPr>
            </w:pPr>
            <w:r w:rsidRPr="0061592E">
              <w:rPr>
                <w:rStyle w:val="BoldText"/>
                <w:rFonts w:ascii="Arial" w:hAnsi="Arial" w:cs="Arial"/>
                <w:color w:val="365F91" w:themeColor="accent1" w:themeShade="BF"/>
              </w:rPr>
              <w:t>Documentation of identified hazards and assessed risks is accurate, and reporting to stakeholders is completed.</w:t>
            </w:r>
          </w:p>
        </w:tc>
      </w:tr>
    </w:tbl>
    <w:p w14:paraId="3FD9B47F" w14:textId="77777777" w:rsidR="003F18D1" w:rsidRDefault="003F18D1" w:rsidP="003F34EC">
      <w:pPr>
        <w:pStyle w:val="Heading3"/>
        <w:ind w:left="0"/>
        <w:rPr>
          <w:rStyle w:val="BoldText"/>
          <w:b w:val="0"/>
        </w:rPr>
      </w:pPr>
    </w:p>
    <w:p w14:paraId="63EA769E" w14:textId="77777777" w:rsidR="00F311D0" w:rsidRPr="003F1FF7" w:rsidRDefault="00F311D0" w:rsidP="00F311D0">
      <w:pPr>
        <w:pStyle w:val="Heading3"/>
        <w:ind w:left="0" w:firstLine="708"/>
        <w:rPr>
          <w:rStyle w:val="BoldText"/>
          <w:b w:val="0"/>
        </w:rPr>
      </w:pPr>
      <w:r>
        <w:rPr>
          <w:rStyle w:val="BoldText"/>
          <w:b w:val="0"/>
        </w:rPr>
        <w:t xml:space="preserve">(c) Scope of </w:t>
      </w:r>
      <w:r w:rsidRPr="003F1FF7">
        <w:rPr>
          <w:rStyle w:val="BoldText"/>
          <w:b w:val="0"/>
        </w:rPr>
        <w:t xml:space="preserve">each </w:t>
      </w:r>
      <w:r>
        <w:rPr>
          <w:rStyle w:val="BoldText"/>
          <w:b w:val="0"/>
        </w:rPr>
        <w:t>Practical Skill Activity:</w:t>
      </w:r>
      <w:r w:rsidRPr="003F1FF7">
        <w:rPr>
          <w:rStyle w:val="BoldText"/>
          <w:b w:val="0"/>
        </w:rPr>
        <w:t xml:space="preserve"> </w:t>
      </w:r>
    </w:p>
    <w:tbl>
      <w:tblPr>
        <w:tblStyle w:val="TableGrid"/>
        <w:tblW w:w="0" w:type="auto"/>
        <w:tblLook w:val="04A0" w:firstRow="1" w:lastRow="0" w:firstColumn="1" w:lastColumn="0" w:noHBand="0" w:noVBand="1"/>
      </w:tblPr>
      <w:tblGrid>
        <w:gridCol w:w="2405"/>
        <w:gridCol w:w="7225"/>
      </w:tblGrid>
      <w:tr w:rsidR="00F311D0" w:rsidRPr="00464C81" w14:paraId="1238B91C" w14:textId="77777777" w:rsidTr="00005477">
        <w:tc>
          <w:tcPr>
            <w:tcW w:w="9630" w:type="dxa"/>
            <w:gridSpan w:val="2"/>
            <w:shd w:val="clear" w:color="auto" w:fill="auto"/>
          </w:tcPr>
          <w:p w14:paraId="7C70E61C" w14:textId="77777777" w:rsidR="00F311D0" w:rsidRPr="0012555A" w:rsidRDefault="00F311D0" w:rsidP="00005477">
            <w:pPr>
              <w:rPr>
                <w:rFonts w:ascii="Arial" w:hAnsi="Arial" w:cs="Arial"/>
                <w:b/>
                <w:sz w:val="20"/>
                <w:szCs w:val="20"/>
              </w:rPr>
            </w:pPr>
            <w:r w:rsidRPr="00F311D0">
              <w:rPr>
                <w:rFonts w:ascii="Arial" w:hAnsi="Arial" w:cs="Arial"/>
              </w:rPr>
              <w:t>PM01-PS02</w:t>
            </w:r>
            <w:r w:rsidRPr="00F311D0">
              <w:rPr>
                <w:rFonts w:ascii="Arial" w:hAnsi="Arial" w:cs="Arial"/>
              </w:rPr>
              <w:tab/>
              <w:t>IMPLEMENT CORRECTIVE ACTIONS AND MONITOR RISK CONTROLS</w:t>
            </w:r>
          </w:p>
        </w:tc>
      </w:tr>
      <w:tr w:rsidR="00F311D0" w:rsidRPr="00464C81" w14:paraId="29621899" w14:textId="77777777" w:rsidTr="00005477">
        <w:tc>
          <w:tcPr>
            <w:tcW w:w="9630" w:type="dxa"/>
            <w:gridSpan w:val="2"/>
            <w:shd w:val="clear" w:color="auto" w:fill="F2F2F2" w:themeFill="background1" w:themeFillShade="F2"/>
          </w:tcPr>
          <w:p w14:paraId="2522213E" w14:textId="77777777" w:rsidR="00F311D0" w:rsidRPr="00B83FCE" w:rsidRDefault="00F311D0" w:rsidP="00005477">
            <w:pPr>
              <w:rPr>
                <w:rFonts w:ascii="Arial" w:hAnsi="Arial" w:cs="Arial"/>
                <w:b/>
                <w:iCs/>
                <w:color w:val="auto"/>
                <w:sz w:val="20"/>
              </w:rPr>
            </w:pPr>
            <w:r w:rsidRPr="00B83FCE">
              <w:rPr>
                <w:rFonts w:ascii="Arial" w:hAnsi="Arial" w:cs="Arial"/>
                <w:b/>
                <w:iCs/>
                <w:color w:val="auto"/>
                <w:sz w:val="20"/>
              </w:rPr>
              <w:t>PRACTICAL SKILL ACTIVITY SCOPE OUTLINE:</w:t>
            </w:r>
          </w:p>
        </w:tc>
      </w:tr>
      <w:tr w:rsidR="00F311D0" w:rsidRPr="00464C81" w14:paraId="15B702B0" w14:textId="77777777" w:rsidTr="00005477">
        <w:tc>
          <w:tcPr>
            <w:tcW w:w="9630" w:type="dxa"/>
            <w:gridSpan w:val="2"/>
            <w:shd w:val="clear" w:color="auto" w:fill="auto"/>
          </w:tcPr>
          <w:p w14:paraId="33566D97" w14:textId="22FF868C" w:rsidR="00F311D0" w:rsidRPr="0061592E" w:rsidRDefault="0061592E" w:rsidP="00005477">
            <w:pPr>
              <w:rPr>
                <w:rFonts w:ascii="Arial" w:hAnsi="Arial" w:cs="Arial"/>
                <w:b/>
                <w:iCs/>
                <w:color w:val="auto"/>
                <w:sz w:val="20"/>
              </w:rPr>
            </w:pPr>
            <w:r w:rsidRPr="0061592E">
              <w:rPr>
                <w:rFonts w:ascii="Arial" w:hAnsi="Arial" w:cs="Arial"/>
              </w:rPr>
              <w:t>Given a simulated or controlled environment that replicates real-world risk scenarios, this environment must include</w:t>
            </w:r>
            <w:r>
              <w:rPr>
                <w:rFonts w:ascii="Arial" w:hAnsi="Arial" w:cs="Arial"/>
              </w:rPr>
              <w:t xml:space="preserve">, </w:t>
            </w:r>
            <w:r w:rsidRPr="0061592E">
              <w:rPr>
                <w:rFonts w:ascii="Arial" w:hAnsi="Arial" w:cs="Arial"/>
              </w:rPr>
              <w:t>Scenarios where learners must develop and implement corrective action plans for identified hazards</w:t>
            </w:r>
            <w:r>
              <w:rPr>
                <w:rFonts w:ascii="Arial" w:hAnsi="Arial" w:cs="Arial"/>
              </w:rPr>
              <w:t xml:space="preserve">, </w:t>
            </w:r>
            <w:r w:rsidRPr="0061592E">
              <w:rPr>
                <w:rFonts w:ascii="Arial" w:hAnsi="Arial" w:cs="Arial"/>
              </w:rPr>
              <w:t>Techniques for monitoring the effectiveness of implemented risk controls, including follow-up inspections and evaluations</w:t>
            </w:r>
            <w:r>
              <w:rPr>
                <w:rFonts w:ascii="Arial" w:hAnsi="Arial" w:cs="Arial"/>
              </w:rPr>
              <w:t xml:space="preserve"> and where learners can p</w:t>
            </w:r>
            <w:r w:rsidRPr="0061592E">
              <w:rPr>
                <w:rFonts w:ascii="Arial" w:hAnsi="Arial" w:cs="Arial"/>
              </w:rPr>
              <w:t xml:space="preserve">ractice in </w:t>
            </w:r>
            <w:r w:rsidRPr="0061592E">
              <w:rPr>
                <w:rFonts w:ascii="Arial" w:hAnsi="Arial" w:cs="Arial"/>
              </w:rPr>
              <w:lastRenderedPageBreak/>
              <w:t>providing and receiving feedback on risk control effectiveness and making adjustments as needed.</w:t>
            </w:r>
            <w:r>
              <w:rPr>
                <w:rFonts w:ascii="Arial" w:hAnsi="Arial" w:cs="Arial"/>
              </w:rPr>
              <w:t xml:space="preserve"> Learners will be able to: </w:t>
            </w:r>
          </w:p>
        </w:tc>
      </w:tr>
      <w:tr w:rsidR="00F311D0" w:rsidRPr="00464C81" w14:paraId="712E900C" w14:textId="77777777" w:rsidTr="00005477">
        <w:tc>
          <w:tcPr>
            <w:tcW w:w="2405" w:type="dxa"/>
            <w:shd w:val="clear" w:color="auto" w:fill="F2F2F2" w:themeFill="background1" w:themeFillShade="F2"/>
          </w:tcPr>
          <w:p w14:paraId="28EEE2B2" w14:textId="77777777" w:rsidR="00F311D0" w:rsidRPr="009A720E" w:rsidRDefault="00F311D0" w:rsidP="00005477">
            <w:pPr>
              <w:rPr>
                <w:rFonts w:ascii="Arial" w:hAnsi="Arial" w:cs="Arial"/>
                <w:b/>
                <w:color w:val="auto"/>
                <w:sz w:val="20"/>
                <w:szCs w:val="20"/>
              </w:rPr>
            </w:pPr>
            <w:r w:rsidRPr="009A720E">
              <w:rPr>
                <w:rFonts w:ascii="Arial" w:hAnsi="Arial" w:cs="Arial"/>
                <w:b/>
                <w:color w:val="auto"/>
                <w:sz w:val="20"/>
                <w:szCs w:val="20"/>
              </w:rPr>
              <w:lastRenderedPageBreak/>
              <w:t>PRACTICAL SKILL ACTIVITY ELEMENT CODES</w:t>
            </w:r>
          </w:p>
        </w:tc>
        <w:tc>
          <w:tcPr>
            <w:tcW w:w="7225" w:type="dxa"/>
            <w:shd w:val="clear" w:color="auto" w:fill="F2F2F2" w:themeFill="background1" w:themeFillShade="F2"/>
          </w:tcPr>
          <w:p w14:paraId="6F7B8873" w14:textId="77777777" w:rsidR="00F311D0" w:rsidRPr="009A720E" w:rsidRDefault="00F311D0" w:rsidP="00005477">
            <w:pPr>
              <w:rPr>
                <w:rFonts w:ascii="Arial" w:hAnsi="Arial" w:cs="Arial"/>
                <w:b/>
                <w:color w:val="auto"/>
                <w:sz w:val="20"/>
                <w:szCs w:val="20"/>
              </w:rPr>
            </w:pPr>
            <w:r w:rsidRPr="009A720E">
              <w:rPr>
                <w:rFonts w:ascii="Arial" w:hAnsi="Arial" w:cs="Arial"/>
                <w:b/>
                <w:color w:val="auto"/>
                <w:sz w:val="20"/>
                <w:szCs w:val="20"/>
              </w:rPr>
              <w:t>PRACTICAL SKILL ACTIVITY ELEMENTS</w:t>
            </w:r>
          </w:p>
        </w:tc>
      </w:tr>
      <w:tr w:rsidR="00F311D0" w14:paraId="69117B53" w14:textId="77777777" w:rsidTr="00005477">
        <w:tc>
          <w:tcPr>
            <w:tcW w:w="2405" w:type="dxa"/>
          </w:tcPr>
          <w:p w14:paraId="22590855" w14:textId="77777777" w:rsidR="00F311D0" w:rsidRPr="00AA0E6F" w:rsidRDefault="00F311D0" w:rsidP="00005477">
            <w:pPr>
              <w:rPr>
                <w:rFonts w:ascii="Arial" w:hAnsi="Arial" w:cs="Arial"/>
                <w:iCs/>
                <w:color w:val="BFBFBF" w:themeColor="background1" w:themeShade="BF"/>
                <w:sz w:val="16"/>
              </w:rPr>
            </w:pPr>
            <w:r w:rsidRPr="00AA0E6F">
              <w:rPr>
                <w:rFonts w:ascii="Arial" w:hAnsi="Arial" w:cs="Arial"/>
              </w:rPr>
              <w:t>PA0101</w:t>
            </w:r>
          </w:p>
        </w:tc>
        <w:tc>
          <w:tcPr>
            <w:tcW w:w="7225" w:type="dxa"/>
          </w:tcPr>
          <w:p w14:paraId="4CA174FA" w14:textId="595EC0FF" w:rsidR="00F311D0" w:rsidRPr="0061592E" w:rsidRDefault="0061592E" w:rsidP="0061592E">
            <w:pPr>
              <w:rPr>
                <w:rFonts w:ascii="Arial" w:hAnsi="Arial" w:cs="Arial"/>
                <w:iCs/>
              </w:rPr>
            </w:pPr>
            <w:r w:rsidRPr="0061592E">
              <w:rPr>
                <w:rFonts w:ascii="Arial" w:hAnsi="Arial" w:cs="Arial"/>
                <w:iCs/>
              </w:rPr>
              <w:t>Develop and implement corrective actions for identified hazards.</w:t>
            </w:r>
          </w:p>
        </w:tc>
      </w:tr>
      <w:tr w:rsidR="00F311D0" w14:paraId="3F7B6CF3" w14:textId="77777777" w:rsidTr="00005477">
        <w:tc>
          <w:tcPr>
            <w:tcW w:w="2405" w:type="dxa"/>
          </w:tcPr>
          <w:p w14:paraId="5EB51D8E" w14:textId="77777777" w:rsidR="00F311D0" w:rsidRPr="006C2953" w:rsidRDefault="00F311D0" w:rsidP="00005477">
            <w:pPr>
              <w:rPr>
                <w:rFonts w:ascii="Arial" w:hAnsi="Arial" w:cs="Arial"/>
              </w:rPr>
            </w:pPr>
            <w:r w:rsidRPr="006C2953">
              <w:rPr>
                <w:rFonts w:ascii="Arial" w:hAnsi="Arial" w:cs="Arial"/>
              </w:rPr>
              <w:t>PA0102</w:t>
            </w:r>
          </w:p>
        </w:tc>
        <w:tc>
          <w:tcPr>
            <w:tcW w:w="7225" w:type="dxa"/>
          </w:tcPr>
          <w:p w14:paraId="653BBAD5" w14:textId="731A2D78" w:rsidR="00F311D0" w:rsidRPr="006C2953" w:rsidRDefault="0061592E" w:rsidP="00005477">
            <w:pPr>
              <w:rPr>
                <w:rFonts w:ascii="Arial" w:hAnsi="Arial" w:cs="Arial"/>
                <w:iCs/>
                <w:color w:val="BFBFBF" w:themeColor="background1" w:themeShade="BF"/>
                <w:sz w:val="16"/>
              </w:rPr>
            </w:pPr>
            <w:r w:rsidRPr="0061592E">
              <w:rPr>
                <w:rFonts w:ascii="Arial" w:hAnsi="Arial" w:cs="Arial"/>
                <w:iCs/>
              </w:rPr>
              <w:t>Monitor and evaluate the effectiveness of implemented risk controls.</w:t>
            </w:r>
          </w:p>
        </w:tc>
      </w:tr>
      <w:tr w:rsidR="00F311D0" w14:paraId="2F548A93" w14:textId="77777777" w:rsidTr="00005477">
        <w:tc>
          <w:tcPr>
            <w:tcW w:w="2405" w:type="dxa"/>
          </w:tcPr>
          <w:p w14:paraId="7D0F6B82" w14:textId="77777777" w:rsidR="00F311D0" w:rsidRPr="006C2953" w:rsidRDefault="00F311D0" w:rsidP="00005477">
            <w:pPr>
              <w:rPr>
                <w:rFonts w:ascii="Arial" w:hAnsi="Arial" w:cs="Arial"/>
              </w:rPr>
            </w:pPr>
            <w:r w:rsidRPr="006C2953">
              <w:rPr>
                <w:rFonts w:ascii="Arial" w:hAnsi="Arial" w:cs="Arial"/>
              </w:rPr>
              <w:t>PA0103</w:t>
            </w:r>
          </w:p>
        </w:tc>
        <w:tc>
          <w:tcPr>
            <w:tcW w:w="7225" w:type="dxa"/>
          </w:tcPr>
          <w:p w14:paraId="539C5422" w14:textId="6BA0C700" w:rsidR="00F311D0" w:rsidRPr="006C2953" w:rsidRDefault="0061592E" w:rsidP="00005477">
            <w:pPr>
              <w:rPr>
                <w:rFonts w:ascii="Arial" w:hAnsi="Arial" w:cs="Arial"/>
                <w:iCs/>
                <w:color w:val="BFBFBF" w:themeColor="background1" w:themeShade="BF"/>
                <w:sz w:val="16"/>
              </w:rPr>
            </w:pPr>
            <w:r w:rsidRPr="0061592E">
              <w:rPr>
                <w:rFonts w:ascii="Arial" w:hAnsi="Arial" w:cs="Arial"/>
                <w:iCs/>
              </w:rPr>
              <w:t>Communicate corrective actions and risk control measures to team members and stakeholders.</w:t>
            </w:r>
          </w:p>
        </w:tc>
      </w:tr>
    </w:tbl>
    <w:p w14:paraId="5954E44B" w14:textId="77777777" w:rsidR="00F311D0" w:rsidRDefault="00F311D0" w:rsidP="00F311D0">
      <w:pPr>
        <w:rPr>
          <w:rStyle w:val="ItalicBoldText"/>
          <w:b w:val="0"/>
          <w:i w:val="0"/>
        </w:rPr>
      </w:pPr>
    </w:p>
    <w:p w14:paraId="28C7089C" w14:textId="77777777" w:rsidR="00F311D0" w:rsidRPr="003F1FF7" w:rsidRDefault="00F311D0" w:rsidP="00F311D0">
      <w:pPr>
        <w:pStyle w:val="Heading3"/>
        <w:rPr>
          <w:rStyle w:val="BoldText"/>
          <w:b w:val="0"/>
        </w:rPr>
      </w:pPr>
      <w:r w:rsidRPr="003F1FF7">
        <w:rPr>
          <w:rStyle w:val="BoldText"/>
          <w:b w:val="0"/>
        </w:rPr>
        <w:t>(</w:t>
      </w:r>
      <w:r>
        <w:rPr>
          <w:rStyle w:val="BoldText"/>
          <w:b w:val="0"/>
        </w:rPr>
        <w:t>d</w:t>
      </w:r>
      <w:r w:rsidRPr="003F1FF7">
        <w:rPr>
          <w:rStyle w:val="BoldText"/>
          <w:b w:val="0"/>
        </w:rPr>
        <w:t>)</w:t>
      </w:r>
      <w:r>
        <w:rPr>
          <w:rStyle w:val="BoldText"/>
          <w:b w:val="0"/>
        </w:rPr>
        <w:t xml:space="preserve"> </w:t>
      </w:r>
      <w:r>
        <w:t>Applied Knowledge that underpins the Practical Skill</w:t>
      </w:r>
    </w:p>
    <w:tbl>
      <w:tblPr>
        <w:tblStyle w:val="TableGrid"/>
        <w:tblW w:w="0" w:type="auto"/>
        <w:tblInd w:w="5" w:type="dxa"/>
        <w:tblLook w:val="04A0" w:firstRow="1" w:lastRow="0" w:firstColumn="1" w:lastColumn="0" w:noHBand="0" w:noVBand="1"/>
      </w:tblPr>
      <w:tblGrid>
        <w:gridCol w:w="2404"/>
        <w:gridCol w:w="7221"/>
      </w:tblGrid>
      <w:tr w:rsidR="00F311D0" w:rsidRPr="00464C81" w14:paraId="684E72FE" w14:textId="77777777" w:rsidTr="0061592E">
        <w:tc>
          <w:tcPr>
            <w:tcW w:w="2404" w:type="dxa"/>
            <w:shd w:val="clear" w:color="auto" w:fill="F2F2F2" w:themeFill="background1" w:themeFillShade="F2"/>
          </w:tcPr>
          <w:p w14:paraId="76A209B5" w14:textId="77777777" w:rsidR="00F311D0" w:rsidRPr="009A720E" w:rsidRDefault="00F311D0" w:rsidP="00005477">
            <w:pPr>
              <w:rPr>
                <w:rFonts w:ascii="Arial" w:hAnsi="Arial" w:cs="Arial"/>
                <w:b/>
                <w:color w:val="auto"/>
                <w:sz w:val="20"/>
                <w:szCs w:val="20"/>
              </w:rPr>
            </w:pPr>
            <w:r w:rsidRPr="009A720E">
              <w:rPr>
                <w:rFonts w:ascii="Arial" w:hAnsi="Arial" w:cs="Arial"/>
                <w:b/>
                <w:color w:val="auto"/>
                <w:sz w:val="20"/>
                <w:szCs w:val="20"/>
              </w:rPr>
              <w:t>APPLIED KNOWLDEGE CODE</w:t>
            </w:r>
          </w:p>
        </w:tc>
        <w:tc>
          <w:tcPr>
            <w:tcW w:w="7221" w:type="dxa"/>
            <w:shd w:val="clear" w:color="auto" w:fill="F2F2F2" w:themeFill="background1" w:themeFillShade="F2"/>
          </w:tcPr>
          <w:p w14:paraId="415B5812" w14:textId="77777777" w:rsidR="00F311D0" w:rsidRPr="009A720E" w:rsidRDefault="00F311D0" w:rsidP="00005477">
            <w:pPr>
              <w:rPr>
                <w:rFonts w:ascii="Arial" w:hAnsi="Arial" w:cs="Arial"/>
                <w:b/>
                <w:color w:val="auto"/>
                <w:sz w:val="20"/>
                <w:szCs w:val="20"/>
              </w:rPr>
            </w:pPr>
            <w:r w:rsidRPr="009A720E">
              <w:rPr>
                <w:rFonts w:ascii="Arial" w:hAnsi="Arial" w:cs="Arial"/>
                <w:b/>
                <w:color w:val="auto"/>
                <w:sz w:val="20"/>
                <w:szCs w:val="20"/>
              </w:rPr>
              <w:t>APPLIED KNOWLEDGE</w:t>
            </w:r>
          </w:p>
        </w:tc>
      </w:tr>
      <w:tr w:rsidR="0061592E" w:rsidRPr="0061592E" w14:paraId="630A7D46" w14:textId="77777777" w:rsidTr="0061592E">
        <w:tc>
          <w:tcPr>
            <w:tcW w:w="2404" w:type="dxa"/>
          </w:tcPr>
          <w:p w14:paraId="485AE65A" w14:textId="77777777" w:rsidR="0061592E" w:rsidRPr="00B83FCE" w:rsidRDefault="0061592E" w:rsidP="00005477">
            <w:pPr>
              <w:rPr>
                <w:rFonts w:ascii="Arial" w:hAnsi="Arial" w:cs="Arial"/>
                <w:iCs/>
                <w:color w:val="BFBFBF" w:themeColor="background1" w:themeShade="BF"/>
                <w:sz w:val="16"/>
              </w:rPr>
            </w:pPr>
            <w:r w:rsidRPr="00B83FCE">
              <w:rPr>
                <w:rFonts w:ascii="Arial" w:hAnsi="Arial" w:cs="Arial"/>
              </w:rPr>
              <w:t>AK0101</w:t>
            </w:r>
          </w:p>
        </w:tc>
        <w:tc>
          <w:tcPr>
            <w:tcW w:w="7221" w:type="dxa"/>
          </w:tcPr>
          <w:p w14:paraId="6243EDE6" w14:textId="77777777" w:rsidR="0061592E" w:rsidRPr="0061592E" w:rsidRDefault="0061592E" w:rsidP="00005477">
            <w:pPr>
              <w:rPr>
                <w:rFonts w:ascii="Arial" w:hAnsi="Arial" w:cs="Arial"/>
                <w:iCs/>
              </w:rPr>
            </w:pPr>
            <w:r w:rsidRPr="0061592E">
              <w:rPr>
                <w:rFonts w:ascii="Arial" w:hAnsi="Arial" w:cs="Arial"/>
                <w:iCs/>
              </w:rPr>
              <w:t>Behavioural Techniques: Techniques for observing and interpreting behaviour to identify hazards, assess risks, and engage with team members effectively.</w:t>
            </w:r>
          </w:p>
        </w:tc>
      </w:tr>
      <w:tr w:rsidR="0061592E" w:rsidRPr="0061592E" w14:paraId="14DE2AAC" w14:textId="77777777" w:rsidTr="0061592E">
        <w:tc>
          <w:tcPr>
            <w:tcW w:w="2404" w:type="dxa"/>
          </w:tcPr>
          <w:p w14:paraId="2474D5C6" w14:textId="77777777" w:rsidR="0061592E" w:rsidRPr="00B83FCE" w:rsidRDefault="0061592E" w:rsidP="00005477">
            <w:pPr>
              <w:rPr>
                <w:rFonts w:ascii="Arial" w:hAnsi="Arial" w:cs="Arial"/>
              </w:rPr>
            </w:pPr>
            <w:r w:rsidRPr="00B83FCE">
              <w:rPr>
                <w:rFonts w:ascii="Arial" w:hAnsi="Arial" w:cs="Arial"/>
              </w:rPr>
              <w:t>AK0102</w:t>
            </w:r>
          </w:p>
        </w:tc>
        <w:tc>
          <w:tcPr>
            <w:tcW w:w="7221" w:type="dxa"/>
          </w:tcPr>
          <w:p w14:paraId="3139E39F" w14:textId="77777777" w:rsidR="0061592E" w:rsidRPr="0061592E" w:rsidRDefault="0061592E" w:rsidP="00005477">
            <w:pPr>
              <w:rPr>
                <w:rFonts w:ascii="Arial" w:hAnsi="Arial" w:cs="Arial"/>
                <w:iCs/>
              </w:rPr>
            </w:pPr>
            <w:r w:rsidRPr="0061592E">
              <w:rPr>
                <w:rFonts w:ascii="Arial" w:hAnsi="Arial" w:cs="Arial"/>
                <w:iCs/>
              </w:rPr>
              <w:t>Risk Assessment Methods: Systematic approaches for assessing risks, including prioritization and risk rating techniques.</w:t>
            </w:r>
          </w:p>
        </w:tc>
      </w:tr>
      <w:tr w:rsidR="0061592E" w:rsidRPr="0061592E" w14:paraId="392FA308" w14:textId="77777777" w:rsidTr="0061592E">
        <w:tc>
          <w:tcPr>
            <w:tcW w:w="2404" w:type="dxa"/>
          </w:tcPr>
          <w:p w14:paraId="2A17CF25" w14:textId="77777777" w:rsidR="0061592E" w:rsidRPr="00B83FCE" w:rsidRDefault="0061592E" w:rsidP="00005477">
            <w:r w:rsidRPr="00B83FCE">
              <w:rPr>
                <w:rFonts w:ascii="Arial" w:hAnsi="Arial" w:cs="Arial"/>
              </w:rPr>
              <w:t>AK010</w:t>
            </w:r>
            <w:r>
              <w:rPr>
                <w:rFonts w:ascii="Arial" w:hAnsi="Arial" w:cs="Arial"/>
              </w:rPr>
              <w:t>3</w:t>
            </w:r>
          </w:p>
        </w:tc>
        <w:tc>
          <w:tcPr>
            <w:tcW w:w="7221" w:type="dxa"/>
          </w:tcPr>
          <w:p w14:paraId="6E727CEE" w14:textId="77777777" w:rsidR="0061592E" w:rsidRPr="0061592E" w:rsidRDefault="0061592E" w:rsidP="00005477">
            <w:pPr>
              <w:rPr>
                <w:iCs/>
              </w:rPr>
            </w:pPr>
            <w:r w:rsidRPr="0061592E">
              <w:rPr>
                <w:rFonts w:ascii="Arial" w:hAnsi="Arial" w:cs="Arial"/>
                <w:iCs/>
              </w:rPr>
              <w:t>Communication Skills: Methods for effective communication, including reporting and feedback, essential for implementing and monitoring risk controls.</w:t>
            </w:r>
          </w:p>
        </w:tc>
      </w:tr>
    </w:tbl>
    <w:p w14:paraId="56864234" w14:textId="77777777" w:rsidR="00F311D0" w:rsidRPr="00B83FCE" w:rsidRDefault="00F311D0" w:rsidP="00F311D0">
      <w:pPr>
        <w:rPr>
          <w:rStyle w:val="ItalicBoldText"/>
          <w:b w:val="0"/>
          <w:i w:val="0"/>
        </w:rPr>
      </w:pPr>
    </w:p>
    <w:p w14:paraId="77A69C54" w14:textId="77777777" w:rsidR="00F311D0" w:rsidRPr="003F1FF7" w:rsidRDefault="00F311D0" w:rsidP="00F311D0">
      <w:pPr>
        <w:pStyle w:val="Heading3"/>
        <w:rPr>
          <w:rStyle w:val="BoldText"/>
          <w:b w:val="0"/>
        </w:rPr>
      </w:pPr>
      <w:r w:rsidRPr="003F1FF7">
        <w:rPr>
          <w:rStyle w:val="BoldText"/>
          <w:b w:val="0"/>
        </w:rPr>
        <w:t xml:space="preserve"> (</w:t>
      </w:r>
      <w:r>
        <w:rPr>
          <w:rStyle w:val="BoldText"/>
          <w:b w:val="0"/>
        </w:rPr>
        <w:t>e</w:t>
      </w:r>
      <w:r w:rsidRPr="003F1FF7">
        <w:rPr>
          <w:rStyle w:val="BoldText"/>
          <w:b w:val="0"/>
        </w:rPr>
        <w:t>)</w:t>
      </w:r>
      <w:r>
        <w:rPr>
          <w:rStyle w:val="BoldText"/>
          <w:b w:val="0"/>
        </w:rPr>
        <w:t xml:space="preserve"> </w:t>
      </w:r>
      <w:r w:rsidRPr="003F1FF7">
        <w:rPr>
          <w:rStyle w:val="BoldText"/>
          <w:b w:val="0"/>
        </w:rPr>
        <w:t xml:space="preserve">Internal Assessment Criteria (IAC) </w:t>
      </w:r>
    </w:p>
    <w:tbl>
      <w:tblPr>
        <w:tblStyle w:val="TableGrid"/>
        <w:tblW w:w="0" w:type="auto"/>
        <w:tblLook w:val="04A0" w:firstRow="1" w:lastRow="0" w:firstColumn="1" w:lastColumn="0" w:noHBand="0" w:noVBand="1"/>
      </w:tblPr>
      <w:tblGrid>
        <w:gridCol w:w="2263"/>
        <w:gridCol w:w="7367"/>
      </w:tblGrid>
      <w:tr w:rsidR="00F311D0" w14:paraId="070D2682" w14:textId="77777777" w:rsidTr="00005477">
        <w:tc>
          <w:tcPr>
            <w:tcW w:w="2263" w:type="dxa"/>
            <w:shd w:val="clear" w:color="auto" w:fill="F2F2F2" w:themeFill="background1" w:themeFillShade="F2"/>
          </w:tcPr>
          <w:p w14:paraId="4DC841BE" w14:textId="77777777" w:rsidR="00F311D0" w:rsidRPr="009A720E" w:rsidRDefault="00F311D0" w:rsidP="00005477">
            <w:pPr>
              <w:rPr>
                <w:rStyle w:val="BoldText"/>
                <w:rFonts w:ascii="Arial" w:hAnsi="Arial" w:cs="Arial"/>
                <w:color w:val="auto"/>
                <w:sz w:val="20"/>
                <w:szCs w:val="20"/>
              </w:rPr>
            </w:pPr>
            <w:r w:rsidRPr="009A720E">
              <w:rPr>
                <w:rStyle w:val="BoldText"/>
                <w:rFonts w:ascii="Arial" w:hAnsi="Arial" w:cs="Arial"/>
                <w:color w:val="auto"/>
                <w:sz w:val="20"/>
                <w:szCs w:val="20"/>
              </w:rPr>
              <w:t>IAC CODE</w:t>
            </w:r>
          </w:p>
        </w:tc>
        <w:tc>
          <w:tcPr>
            <w:tcW w:w="7367" w:type="dxa"/>
            <w:shd w:val="clear" w:color="auto" w:fill="F2F2F2" w:themeFill="background1" w:themeFillShade="F2"/>
          </w:tcPr>
          <w:p w14:paraId="168F0059" w14:textId="77777777" w:rsidR="00F311D0" w:rsidRPr="009A720E" w:rsidRDefault="00F311D0" w:rsidP="00005477">
            <w:pPr>
              <w:rPr>
                <w:rStyle w:val="BoldText"/>
                <w:rFonts w:ascii="Arial" w:hAnsi="Arial" w:cs="Arial"/>
                <w:color w:val="auto"/>
                <w:sz w:val="20"/>
                <w:szCs w:val="20"/>
              </w:rPr>
            </w:pPr>
            <w:r w:rsidRPr="009A720E">
              <w:rPr>
                <w:rStyle w:val="BoldText"/>
                <w:rFonts w:ascii="Arial" w:hAnsi="Arial" w:cs="Arial"/>
                <w:color w:val="auto"/>
                <w:sz w:val="20"/>
                <w:szCs w:val="20"/>
              </w:rPr>
              <w:t>IAC DESCRIPTION</w:t>
            </w:r>
          </w:p>
        </w:tc>
      </w:tr>
      <w:tr w:rsidR="00F311D0" w14:paraId="61E1224D" w14:textId="77777777" w:rsidTr="00005477">
        <w:tc>
          <w:tcPr>
            <w:tcW w:w="2263" w:type="dxa"/>
          </w:tcPr>
          <w:p w14:paraId="1E8B0A57" w14:textId="77777777" w:rsidR="00F311D0" w:rsidRPr="0012555A" w:rsidRDefault="00F311D0" w:rsidP="00005477">
            <w:pPr>
              <w:rPr>
                <w:rStyle w:val="BoldText"/>
                <w:rFonts w:ascii="Arial" w:hAnsi="Arial" w:cs="Arial"/>
              </w:rPr>
            </w:pPr>
            <w:r w:rsidRPr="0012555A">
              <w:rPr>
                <w:rFonts w:ascii="Arial" w:hAnsi="Arial" w:cs="Arial"/>
              </w:rPr>
              <w:t>IAC0101</w:t>
            </w:r>
          </w:p>
        </w:tc>
        <w:tc>
          <w:tcPr>
            <w:tcW w:w="7367" w:type="dxa"/>
          </w:tcPr>
          <w:p w14:paraId="57187F86" w14:textId="49FD97FD" w:rsidR="00F311D0" w:rsidRPr="0012555A" w:rsidRDefault="0061592E" w:rsidP="0061592E">
            <w:pPr>
              <w:pStyle w:val="Heading2"/>
              <w:rPr>
                <w:rStyle w:val="BoldText"/>
                <w:rFonts w:ascii="Arial" w:hAnsi="Arial" w:cs="Arial"/>
                <w:color w:val="365F91" w:themeColor="accent1" w:themeShade="BF"/>
              </w:rPr>
            </w:pPr>
            <w:r w:rsidRPr="0061592E">
              <w:rPr>
                <w:rStyle w:val="BoldText"/>
                <w:rFonts w:ascii="Arial" w:hAnsi="Arial" w:cs="Arial"/>
                <w:color w:val="365F91" w:themeColor="accent1" w:themeShade="BF"/>
              </w:rPr>
              <w:t>Corrective actions for identified hazards are developed and implemented effectively.</w:t>
            </w:r>
          </w:p>
        </w:tc>
      </w:tr>
      <w:tr w:rsidR="00F311D0" w14:paraId="24A7A89F" w14:textId="77777777" w:rsidTr="00005477">
        <w:tc>
          <w:tcPr>
            <w:tcW w:w="2263" w:type="dxa"/>
          </w:tcPr>
          <w:p w14:paraId="14EDD006" w14:textId="77777777" w:rsidR="00F311D0" w:rsidRPr="0012555A" w:rsidRDefault="00F311D0" w:rsidP="00005477">
            <w:r w:rsidRPr="000E3FB7">
              <w:rPr>
                <w:rFonts w:ascii="Arial" w:hAnsi="Arial" w:cs="Arial"/>
              </w:rPr>
              <w:t>IAC0101</w:t>
            </w:r>
          </w:p>
        </w:tc>
        <w:tc>
          <w:tcPr>
            <w:tcW w:w="7367" w:type="dxa"/>
          </w:tcPr>
          <w:p w14:paraId="025226D0" w14:textId="4008595E" w:rsidR="00F311D0" w:rsidRPr="0012555A" w:rsidRDefault="0061592E" w:rsidP="00005477">
            <w:pPr>
              <w:pStyle w:val="Heading2"/>
              <w:rPr>
                <w:rStyle w:val="BoldText"/>
                <w:color w:val="365F91" w:themeColor="accent1" w:themeShade="BF"/>
              </w:rPr>
            </w:pPr>
            <w:r w:rsidRPr="0061592E">
              <w:rPr>
                <w:rStyle w:val="BoldText"/>
                <w:rFonts w:ascii="Arial" w:hAnsi="Arial" w:cs="Arial"/>
                <w:color w:val="365F91" w:themeColor="accent1" w:themeShade="BF"/>
              </w:rPr>
              <w:t>The effectiveness of implemented risk controls is monitored and evaluated.</w:t>
            </w:r>
          </w:p>
        </w:tc>
      </w:tr>
      <w:tr w:rsidR="00F311D0" w14:paraId="64BD6921" w14:textId="77777777" w:rsidTr="00005477">
        <w:tc>
          <w:tcPr>
            <w:tcW w:w="2263" w:type="dxa"/>
          </w:tcPr>
          <w:p w14:paraId="4EFC91F0" w14:textId="77777777" w:rsidR="00F311D0" w:rsidRPr="0012555A" w:rsidRDefault="00F311D0" w:rsidP="00005477">
            <w:r w:rsidRPr="000E3FB7">
              <w:rPr>
                <w:rFonts w:ascii="Arial" w:hAnsi="Arial" w:cs="Arial"/>
              </w:rPr>
              <w:t>IAC0101</w:t>
            </w:r>
          </w:p>
        </w:tc>
        <w:tc>
          <w:tcPr>
            <w:tcW w:w="7367" w:type="dxa"/>
          </w:tcPr>
          <w:p w14:paraId="4A777B2E" w14:textId="480F8F48" w:rsidR="00F311D0" w:rsidRPr="0012555A" w:rsidRDefault="0061592E" w:rsidP="00005477">
            <w:pPr>
              <w:pStyle w:val="Heading2"/>
              <w:rPr>
                <w:rStyle w:val="BoldText"/>
                <w:color w:val="365F91" w:themeColor="accent1" w:themeShade="BF"/>
              </w:rPr>
            </w:pPr>
            <w:r w:rsidRPr="0061592E">
              <w:rPr>
                <w:rStyle w:val="BoldText"/>
                <w:rFonts w:ascii="Arial" w:hAnsi="Arial" w:cs="Arial"/>
                <w:color w:val="365F91" w:themeColor="accent1" w:themeShade="BF"/>
              </w:rPr>
              <w:t>Corrective actions and risk control measures are communicated effectively to team members and stakeholders.</w:t>
            </w:r>
          </w:p>
        </w:tc>
      </w:tr>
    </w:tbl>
    <w:p w14:paraId="15A48762" w14:textId="77777777" w:rsidR="00F311D0" w:rsidRPr="003F18D1" w:rsidRDefault="00F311D0" w:rsidP="003F34EC">
      <w:pPr>
        <w:pStyle w:val="Heading3"/>
        <w:ind w:left="0"/>
        <w:rPr>
          <w:rStyle w:val="BoldText"/>
          <w:b w:val="0"/>
        </w:rPr>
      </w:pPr>
    </w:p>
    <w:p w14:paraId="55A6398C" w14:textId="77777777" w:rsidR="00CB0199" w:rsidRPr="00E72209" w:rsidRDefault="00CB0199" w:rsidP="00CB0199">
      <w:pPr>
        <w:pStyle w:val="Heading2"/>
        <w:rPr>
          <w:rStyle w:val="ItalicText"/>
          <w:i w:val="0"/>
          <w:iCs w:val="0"/>
        </w:rPr>
      </w:pPr>
      <w:bookmarkStart w:id="87" w:name="_Toc109733557"/>
      <w:bookmarkStart w:id="88" w:name="_Toc149225102"/>
      <w:r>
        <w:t>3</w:t>
      </w:r>
      <w:r w:rsidRPr="002469DF">
        <w:t>.</w:t>
      </w:r>
      <w:r>
        <w:t>1.2</w:t>
      </w:r>
      <w:r w:rsidRPr="002469DF">
        <w:t xml:space="preserve"> </w:t>
      </w:r>
      <w:r>
        <w:t xml:space="preserve">Criteria for accreditation </w:t>
      </w:r>
    </w:p>
    <w:p w14:paraId="64FAA56C" w14:textId="77777777" w:rsidR="00CB0199" w:rsidRPr="00F15960" w:rsidRDefault="00CB0199" w:rsidP="00CB0199">
      <w:pPr>
        <w:pStyle w:val="Heading5"/>
        <w:rPr>
          <w:rStyle w:val="ItalicText"/>
          <w:i w:val="0"/>
          <w:iCs w:val="0"/>
        </w:rPr>
      </w:pPr>
      <w:r w:rsidRPr="00F15960">
        <w:rPr>
          <w:rStyle w:val="ItalicText"/>
          <w:i w:val="0"/>
          <w:iCs w:val="0"/>
        </w:rPr>
        <w:t>Physical Requirements:</w:t>
      </w:r>
    </w:p>
    <w:tbl>
      <w:tblPr>
        <w:tblStyle w:val="TableGrid"/>
        <w:tblW w:w="0" w:type="auto"/>
        <w:tblLook w:val="04A0" w:firstRow="1" w:lastRow="0" w:firstColumn="1" w:lastColumn="0" w:noHBand="0" w:noVBand="1"/>
      </w:tblPr>
      <w:tblGrid>
        <w:gridCol w:w="2405"/>
        <w:gridCol w:w="7225"/>
      </w:tblGrid>
      <w:tr w:rsidR="00CB0199" w14:paraId="3385DCF7" w14:textId="77777777" w:rsidTr="003D05C3">
        <w:tc>
          <w:tcPr>
            <w:tcW w:w="9630" w:type="dxa"/>
            <w:gridSpan w:val="2"/>
            <w:shd w:val="clear" w:color="auto" w:fill="F2F2F2" w:themeFill="background1" w:themeFillShade="F2"/>
          </w:tcPr>
          <w:p w14:paraId="7EA8F9D8" w14:textId="77777777" w:rsidR="00CB0199" w:rsidRPr="00101789" w:rsidRDefault="00CB0199" w:rsidP="003D05C3">
            <w:pPr>
              <w:jc w:val="center"/>
              <w:rPr>
                <w:rFonts w:ascii="Arial" w:hAnsi="Arial" w:cs="Arial"/>
                <w:b/>
                <w:sz w:val="20"/>
                <w:szCs w:val="20"/>
              </w:rPr>
            </w:pPr>
            <w:r w:rsidRPr="00101789">
              <w:rPr>
                <w:rFonts w:ascii="Arial" w:hAnsi="Arial" w:cs="Arial"/>
                <w:b/>
                <w:color w:val="auto"/>
                <w:sz w:val="20"/>
                <w:szCs w:val="20"/>
              </w:rPr>
              <w:t>SKILLS DEVELOPMENT PROVIDER (SDP)</w:t>
            </w:r>
          </w:p>
        </w:tc>
      </w:tr>
      <w:tr w:rsidR="00CB0199" w:rsidRPr="00050EDD" w14:paraId="4FE6EA06" w14:textId="77777777" w:rsidTr="003D05C3">
        <w:tc>
          <w:tcPr>
            <w:tcW w:w="2405" w:type="dxa"/>
            <w:shd w:val="clear" w:color="auto" w:fill="F2F2F2" w:themeFill="background1" w:themeFillShade="F2"/>
          </w:tcPr>
          <w:p w14:paraId="317AAF32"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EQUIPMENT &amp; TOOLS  </w:t>
            </w:r>
          </w:p>
        </w:tc>
        <w:tc>
          <w:tcPr>
            <w:tcW w:w="7225" w:type="dxa"/>
            <w:shd w:val="clear" w:color="auto" w:fill="auto"/>
          </w:tcPr>
          <w:p w14:paraId="4A9FE53C"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Presentation Equipment: Projector or large screen, laptop or computer, and presentation software.</w:t>
            </w:r>
          </w:p>
          <w:p w14:paraId="732A00FE"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Training Manuals and Handouts: Printed materials covering OHS regulations, procedures, and guidelines.</w:t>
            </w:r>
          </w:p>
          <w:p w14:paraId="2D74F414"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lastRenderedPageBreak/>
              <w:t>Whiteboard and Markers: For illustrating concepts and facilitating interactive discussions.</w:t>
            </w:r>
          </w:p>
          <w:p w14:paraId="7AC47B01"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Personal Protective Equipment (PPE): Examples such as hard hats, gloves, safety goggles, and ear protection for hands-on practice.</w:t>
            </w:r>
          </w:p>
          <w:p w14:paraId="5EAFCA1A"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Safety Posters and Signage: Visual aids highlighting key safety messages and procedures.</w:t>
            </w:r>
          </w:p>
          <w:p w14:paraId="18E92149"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Incident Report Forms: Templates for practicing proper documentation of workplace incidents and hazards.</w:t>
            </w:r>
          </w:p>
          <w:p w14:paraId="42AEBF31"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Internet Access: For accessing online resources and showing relevant videos or updates on OHS regulations.</w:t>
            </w:r>
          </w:p>
          <w:p w14:paraId="44E99431"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Simulation Tools: Basic mock-ups or scenarios to practice hazard identification and risk assessment.</w:t>
            </w:r>
          </w:p>
        </w:tc>
      </w:tr>
      <w:tr w:rsidR="00CB0199" w:rsidRPr="00050EDD" w14:paraId="36D1D327" w14:textId="77777777" w:rsidTr="003D05C3">
        <w:tc>
          <w:tcPr>
            <w:tcW w:w="2405" w:type="dxa"/>
            <w:shd w:val="clear" w:color="auto" w:fill="F2F2F2" w:themeFill="background1" w:themeFillShade="F2"/>
          </w:tcPr>
          <w:p w14:paraId="68ACDA4B"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lastRenderedPageBreak/>
              <w:t xml:space="preserve">CONSUMABLES </w:t>
            </w:r>
          </w:p>
        </w:tc>
        <w:tc>
          <w:tcPr>
            <w:tcW w:w="7225" w:type="dxa"/>
            <w:shd w:val="clear" w:color="auto" w:fill="auto"/>
          </w:tcPr>
          <w:p w14:paraId="4A3F6196"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Notepads and Pens: For participants to take notes during training sessions.</w:t>
            </w:r>
          </w:p>
          <w:p w14:paraId="7C8F985F"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Flip Chart Paper and Markers: For group activities and visual presentations.</w:t>
            </w:r>
          </w:p>
          <w:p w14:paraId="2BD56F65"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Incident Report Forms: Blank templates for practical exercises on reporting incidents and hazards.</w:t>
            </w:r>
          </w:p>
          <w:p w14:paraId="361F4B56"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Personal Protective Equipment (PPE): Disposable gloves, masks, and earplugs for hands-on practice and demonstrations.</w:t>
            </w:r>
          </w:p>
          <w:p w14:paraId="6999ED51"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Name Tags or Badges: For participants to facilitate interaction and group activities.</w:t>
            </w:r>
          </w:p>
          <w:p w14:paraId="51323CC7"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Refreshments: Bottled water and light snacks to keep participants refreshed during the training sessions.</w:t>
            </w:r>
          </w:p>
          <w:p w14:paraId="0F527DE8"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Sticky Notes: For interactive activities and quick notes.</w:t>
            </w:r>
          </w:p>
          <w:p w14:paraId="6AB4D810" w14:textId="77777777" w:rsidR="00CB0199" w:rsidRPr="00050EDD" w:rsidRDefault="00CB0199" w:rsidP="00CB0199">
            <w:pPr>
              <w:pStyle w:val="ListParagraph"/>
              <w:numPr>
                <w:ilvl w:val="0"/>
                <w:numId w:val="46"/>
              </w:numPr>
              <w:rPr>
                <w:rFonts w:ascii="Arial" w:hAnsi="Arial" w:cs="Arial"/>
                <w:bCs/>
              </w:rPr>
            </w:pPr>
            <w:r w:rsidRPr="00050EDD">
              <w:rPr>
                <w:rFonts w:ascii="Arial" w:hAnsi="Arial" w:cs="Arial"/>
                <w:bCs/>
              </w:rPr>
              <w:t>Evaluation Forms: Printed feedback forms for participants to evaluate the training session.</w:t>
            </w:r>
          </w:p>
        </w:tc>
      </w:tr>
    </w:tbl>
    <w:p w14:paraId="2A9E43E1" w14:textId="77777777" w:rsidR="00CB0199" w:rsidRPr="00050EDD" w:rsidRDefault="00CB0199" w:rsidP="00CB0199"/>
    <w:p w14:paraId="149ED7DF" w14:textId="77777777" w:rsidR="00CB0199" w:rsidRPr="00050EDD" w:rsidRDefault="00CB0199" w:rsidP="00CB0199">
      <w:pPr>
        <w:pStyle w:val="Heading5"/>
        <w:rPr>
          <w:rStyle w:val="ItalicText"/>
          <w:rFonts w:cs="Arial"/>
          <w:i w:val="0"/>
          <w:iCs w:val="0"/>
        </w:rPr>
      </w:pPr>
      <w:r w:rsidRPr="00050EDD">
        <w:rPr>
          <w:rStyle w:val="ItalicText"/>
          <w:rFonts w:cs="Arial"/>
          <w:i w:val="0"/>
          <w:iCs w:val="0"/>
        </w:rPr>
        <w:t>Human Resource Requirements:</w:t>
      </w:r>
    </w:p>
    <w:tbl>
      <w:tblPr>
        <w:tblStyle w:val="TableGrid"/>
        <w:tblW w:w="0" w:type="auto"/>
        <w:tblLook w:val="04A0" w:firstRow="1" w:lastRow="0" w:firstColumn="1" w:lastColumn="0" w:noHBand="0" w:noVBand="1"/>
      </w:tblPr>
      <w:tblGrid>
        <w:gridCol w:w="2572"/>
        <w:gridCol w:w="7058"/>
      </w:tblGrid>
      <w:tr w:rsidR="00CB0199" w:rsidRPr="00050EDD" w14:paraId="33642F76" w14:textId="77777777" w:rsidTr="003D05C3">
        <w:tc>
          <w:tcPr>
            <w:tcW w:w="9630" w:type="dxa"/>
            <w:gridSpan w:val="2"/>
            <w:shd w:val="clear" w:color="auto" w:fill="F2F2F2" w:themeFill="background1" w:themeFillShade="F2"/>
          </w:tcPr>
          <w:p w14:paraId="2CCC4447" w14:textId="77777777" w:rsidR="00CB0199" w:rsidRPr="00050EDD" w:rsidRDefault="00CB0199" w:rsidP="003D05C3">
            <w:pPr>
              <w:jc w:val="center"/>
              <w:rPr>
                <w:rFonts w:ascii="Arial" w:hAnsi="Arial" w:cs="Arial"/>
              </w:rPr>
            </w:pPr>
            <w:r w:rsidRPr="00050EDD">
              <w:rPr>
                <w:rFonts w:ascii="Arial" w:hAnsi="Arial" w:cs="Arial"/>
                <w:b/>
                <w:color w:val="auto"/>
                <w:sz w:val="20"/>
                <w:szCs w:val="20"/>
              </w:rPr>
              <w:t>SKILLS DEVELOPMENT PROVIDER (SDP)</w:t>
            </w:r>
          </w:p>
        </w:tc>
      </w:tr>
      <w:tr w:rsidR="00CB0199" w:rsidRPr="00050EDD" w14:paraId="3EC9ADE2" w14:textId="77777777" w:rsidTr="003D05C3">
        <w:tc>
          <w:tcPr>
            <w:tcW w:w="2572" w:type="dxa"/>
            <w:shd w:val="clear" w:color="auto" w:fill="F2F2F2" w:themeFill="background1" w:themeFillShade="F2"/>
          </w:tcPr>
          <w:p w14:paraId="257D8947"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QUALIFICATIONS &amp; EXPERIENCE </w:t>
            </w:r>
          </w:p>
        </w:tc>
        <w:tc>
          <w:tcPr>
            <w:tcW w:w="7058" w:type="dxa"/>
            <w:shd w:val="clear" w:color="auto" w:fill="auto"/>
          </w:tcPr>
          <w:p w14:paraId="5C08203D" w14:textId="77777777" w:rsidR="00CB0199" w:rsidRPr="00050EDD" w:rsidRDefault="00CB0199" w:rsidP="003D05C3">
            <w:pPr>
              <w:rPr>
                <w:rFonts w:ascii="Arial" w:hAnsi="Arial" w:cs="Arial"/>
                <w:bCs/>
                <w:color w:val="auto"/>
              </w:rPr>
            </w:pPr>
            <w:r w:rsidRPr="00050EDD">
              <w:rPr>
                <w:rFonts w:ascii="Arial" w:hAnsi="Arial" w:cs="Arial"/>
                <w:bCs/>
              </w:rPr>
              <w:t xml:space="preserve">Facilitators of learning and training assessors must be in possession of a qualification at least one NQF Level higher than the level of the skills programme. They must have at least two </w:t>
            </w:r>
            <w:proofErr w:type="spellStart"/>
            <w:r w:rsidRPr="00050EDD">
              <w:rPr>
                <w:rFonts w:ascii="Arial" w:hAnsi="Arial" w:cs="Arial"/>
                <w:bCs/>
              </w:rPr>
              <w:t>years</w:t>
            </w:r>
            <w:proofErr w:type="spellEnd"/>
            <w:r w:rsidRPr="00050EDD">
              <w:rPr>
                <w:rFonts w:ascii="Arial" w:hAnsi="Arial" w:cs="Arial"/>
                <w:bCs/>
              </w:rPr>
              <w:t xml:space="preserve"> work experience and must successfully complete an assessment on the content of the skills programme. </w:t>
            </w:r>
          </w:p>
        </w:tc>
      </w:tr>
      <w:tr w:rsidR="00CB0199" w:rsidRPr="00050EDD" w14:paraId="3EB2A6ED" w14:textId="77777777" w:rsidTr="003D05C3">
        <w:tc>
          <w:tcPr>
            <w:tcW w:w="2572" w:type="dxa"/>
            <w:shd w:val="clear" w:color="auto" w:fill="F2F2F2" w:themeFill="background1" w:themeFillShade="F2"/>
          </w:tcPr>
          <w:p w14:paraId="5A209C41" w14:textId="77777777" w:rsidR="00CB0199" w:rsidRPr="00050EDD" w:rsidRDefault="00CB0199" w:rsidP="003D05C3">
            <w:pPr>
              <w:rPr>
                <w:rFonts w:ascii="Arial" w:hAnsi="Arial" w:cs="Arial"/>
                <w:b/>
                <w:color w:val="auto"/>
                <w:sz w:val="20"/>
                <w:szCs w:val="20"/>
              </w:rPr>
            </w:pPr>
            <w:r w:rsidRPr="00050EDD">
              <w:rPr>
                <w:rFonts w:ascii="Arial" w:hAnsi="Arial" w:cs="Arial"/>
                <w:b/>
                <w:color w:val="auto"/>
                <w:sz w:val="20"/>
                <w:szCs w:val="20"/>
              </w:rPr>
              <w:t xml:space="preserve">FACILITATOR/LEARNER RATIO  </w:t>
            </w:r>
          </w:p>
        </w:tc>
        <w:tc>
          <w:tcPr>
            <w:tcW w:w="7058" w:type="dxa"/>
            <w:shd w:val="clear" w:color="auto" w:fill="auto"/>
          </w:tcPr>
          <w:p w14:paraId="30174BB2" w14:textId="77777777" w:rsidR="00CB0199" w:rsidRPr="00050EDD" w:rsidRDefault="00CB0199" w:rsidP="003D05C3">
            <w:pPr>
              <w:rPr>
                <w:rFonts w:ascii="Arial" w:hAnsi="Arial" w:cs="Arial"/>
                <w:bCs/>
              </w:rPr>
            </w:pPr>
            <w:r w:rsidRPr="00050EDD">
              <w:rPr>
                <w:rFonts w:ascii="Arial" w:hAnsi="Arial" w:cs="Arial"/>
                <w:bCs/>
              </w:rPr>
              <w:t>Physical face to face training 1:30</w:t>
            </w:r>
          </w:p>
          <w:p w14:paraId="08BFBC97" w14:textId="77777777" w:rsidR="00CB0199" w:rsidRPr="00050EDD" w:rsidRDefault="00CB0199" w:rsidP="003D05C3">
            <w:pPr>
              <w:rPr>
                <w:rFonts w:ascii="Arial" w:hAnsi="Arial" w:cs="Arial"/>
                <w:b/>
                <w:color w:val="auto"/>
              </w:rPr>
            </w:pPr>
            <w:r w:rsidRPr="00050EDD">
              <w:rPr>
                <w:rFonts w:ascii="Arial" w:hAnsi="Arial" w:cs="Arial"/>
                <w:bCs/>
              </w:rPr>
              <w:t>Distance Learning 1:50</w:t>
            </w:r>
          </w:p>
        </w:tc>
      </w:tr>
    </w:tbl>
    <w:p w14:paraId="66BAA32B" w14:textId="77777777" w:rsidR="00CB0199" w:rsidRPr="00050EDD" w:rsidRDefault="00CB0199" w:rsidP="00CB0199"/>
    <w:p w14:paraId="211296FE" w14:textId="77777777" w:rsidR="00CB0199" w:rsidRPr="00050EDD" w:rsidRDefault="00CB0199" w:rsidP="00CB0199">
      <w:pPr>
        <w:pStyle w:val="Heading5"/>
        <w:rPr>
          <w:rStyle w:val="ItalicText"/>
          <w:rFonts w:cs="Arial"/>
          <w:i w:val="0"/>
          <w:iCs w:val="0"/>
        </w:rPr>
      </w:pPr>
      <w:r w:rsidRPr="00050EDD">
        <w:rPr>
          <w:rStyle w:val="ItalicText"/>
          <w:rFonts w:cs="Arial"/>
          <w:i w:val="0"/>
          <w:iCs w:val="0"/>
        </w:rPr>
        <w:t>Legal Requirements:</w:t>
      </w:r>
    </w:p>
    <w:tbl>
      <w:tblPr>
        <w:tblStyle w:val="TableGrid"/>
        <w:tblW w:w="0" w:type="auto"/>
        <w:tblLook w:val="04A0" w:firstRow="1" w:lastRow="0" w:firstColumn="1" w:lastColumn="0" w:noHBand="0" w:noVBand="1"/>
      </w:tblPr>
      <w:tblGrid>
        <w:gridCol w:w="562"/>
        <w:gridCol w:w="9068"/>
      </w:tblGrid>
      <w:tr w:rsidR="00CB0199" w:rsidRPr="00050EDD" w14:paraId="23156F91" w14:textId="77777777" w:rsidTr="003D05C3">
        <w:tc>
          <w:tcPr>
            <w:tcW w:w="9630" w:type="dxa"/>
            <w:gridSpan w:val="2"/>
            <w:shd w:val="clear" w:color="auto" w:fill="F2F2F2" w:themeFill="background1" w:themeFillShade="F2"/>
          </w:tcPr>
          <w:p w14:paraId="6137571A" w14:textId="77777777" w:rsidR="00CB0199" w:rsidRPr="00050EDD" w:rsidRDefault="00CB0199" w:rsidP="003D05C3">
            <w:pPr>
              <w:jc w:val="center"/>
              <w:rPr>
                <w:rFonts w:ascii="Arial" w:hAnsi="Arial" w:cs="Arial"/>
              </w:rPr>
            </w:pPr>
            <w:r w:rsidRPr="00050EDD">
              <w:rPr>
                <w:rFonts w:ascii="Arial" w:hAnsi="Arial" w:cs="Arial"/>
                <w:b/>
                <w:color w:val="auto"/>
                <w:sz w:val="20"/>
                <w:szCs w:val="20"/>
              </w:rPr>
              <w:t>SKILLS DEVELOPMENT PROVIDER (SDP)</w:t>
            </w:r>
          </w:p>
        </w:tc>
      </w:tr>
      <w:tr w:rsidR="00CB0199" w:rsidRPr="00050EDD" w14:paraId="6C76B24B" w14:textId="77777777" w:rsidTr="003D05C3">
        <w:tc>
          <w:tcPr>
            <w:tcW w:w="562" w:type="dxa"/>
            <w:shd w:val="clear" w:color="auto" w:fill="F2F2F2" w:themeFill="background1" w:themeFillShade="F2"/>
          </w:tcPr>
          <w:p w14:paraId="0865CF77" w14:textId="77777777" w:rsidR="00CB0199" w:rsidRPr="00050EDD" w:rsidRDefault="00CB0199" w:rsidP="003D05C3">
            <w:pPr>
              <w:rPr>
                <w:rFonts w:ascii="Arial" w:hAnsi="Arial" w:cs="Arial"/>
                <w:b/>
                <w:color w:val="auto"/>
                <w:sz w:val="20"/>
                <w:szCs w:val="20"/>
              </w:rPr>
            </w:pPr>
          </w:p>
        </w:tc>
        <w:tc>
          <w:tcPr>
            <w:tcW w:w="9068" w:type="dxa"/>
            <w:shd w:val="clear" w:color="auto" w:fill="auto"/>
          </w:tcPr>
          <w:p w14:paraId="44D4CE23"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Adherence to the Occupational Health and Safety Act (OHSA): Training providers must ensure their training environments comply with OHS regulations to provide a safe learning space.</w:t>
            </w:r>
          </w:p>
          <w:p w14:paraId="32F5009D"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lastRenderedPageBreak/>
              <w:t>Broad-Based Black Economic Empowerment (B-BBEE) Compliance: Providers must comply with B-BBEE requirements, which may include demonstrating contributions to skills development and transformation in their sector.</w:t>
            </w:r>
          </w:p>
          <w:p w14:paraId="7C255016"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Consumer Protection Act (CPA) Compliance: Training providers must adhere to the CPA, which protects learners' rights and ensures fair and transparent business practices.</w:t>
            </w:r>
          </w:p>
          <w:p w14:paraId="3E7E6004"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Data Protection Compliance: Adherence to the Protection of Personal Information Act (POPIA) is required to ensure the confidentiality and security of learner data.</w:t>
            </w:r>
          </w:p>
          <w:p w14:paraId="11365565" w14:textId="77777777" w:rsidR="00CB0199" w:rsidRPr="00050EDD" w:rsidRDefault="00CB0199" w:rsidP="00CB0199">
            <w:pPr>
              <w:pStyle w:val="ListParagraph"/>
              <w:numPr>
                <w:ilvl w:val="0"/>
                <w:numId w:val="47"/>
              </w:numPr>
              <w:rPr>
                <w:rFonts w:ascii="Arial" w:hAnsi="Arial" w:cs="Arial"/>
                <w:bCs/>
              </w:rPr>
            </w:pPr>
            <w:r w:rsidRPr="00050EDD">
              <w:rPr>
                <w:rFonts w:ascii="Arial" w:hAnsi="Arial" w:cs="Arial"/>
                <w:bCs/>
              </w:rPr>
              <w:t>Tax Compliance: Training providers must be registered with the South African Revenue Service (SARS) and comply with all tax obligations, including VAT registration if applicable.</w:t>
            </w:r>
          </w:p>
        </w:tc>
      </w:tr>
    </w:tbl>
    <w:p w14:paraId="20A2E6B4" w14:textId="77777777" w:rsidR="00CB0199" w:rsidRPr="00050EDD" w:rsidRDefault="00CB0199" w:rsidP="00CB0199">
      <w:pPr>
        <w:pStyle w:val="Heading5"/>
        <w:rPr>
          <w:rStyle w:val="ItalicText"/>
          <w:rFonts w:cs="Arial"/>
          <w:i w:val="0"/>
          <w:iCs w:val="0"/>
        </w:rPr>
      </w:pPr>
      <w:r w:rsidRPr="00050EDD">
        <w:rPr>
          <w:rStyle w:val="ItalicText"/>
          <w:rFonts w:cs="Arial"/>
          <w:i w:val="0"/>
          <w:iCs w:val="0"/>
        </w:rPr>
        <w:lastRenderedPageBreak/>
        <w:t>Additional Requirements:</w:t>
      </w:r>
    </w:p>
    <w:tbl>
      <w:tblPr>
        <w:tblStyle w:val="TableGrid"/>
        <w:tblW w:w="0" w:type="auto"/>
        <w:tblLook w:val="04A0" w:firstRow="1" w:lastRow="0" w:firstColumn="1" w:lastColumn="0" w:noHBand="0" w:noVBand="1"/>
      </w:tblPr>
      <w:tblGrid>
        <w:gridCol w:w="9630"/>
      </w:tblGrid>
      <w:tr w:rsidR="00CB0199" w:rsidRPr="00050EDD" w14:paraId="59ABEA21" w14:textId="77777777" w:rsidTr="003D05C3">
        <w:tc>
          <w:tcPr>
            <w:tcW w:w="9630" w:type="dxa"/>
            <w:shd w:val="clear" w:color="auto" w:fill="F2F2F2" w:themeFill="background1" w:themeFillShade="F2"/>
          </w:tcPr>
          <w:p w14:paraId="247939D2" w14:textId="77777777" w:rsidR="00CB0199" w:rsidRPr="00050EDD" w:rsidRDefault="00CB0199" w:rsidP="003D05C3">
            <w:pPr>
              <w:jc w:val="center"/>
              <w:rPr>
                <w:rFonts w:ascii="Arial" w:hAnsi="Arial" w:cs="Arial"/>
              </w:rPr>
            </w:pPr>
            <w:r w:rsidRPr="00050EDD">
              <w:rPr>
                <w:rFonts w:ascii="Arial" w:hAnsi="Arial" w:cs="Arial"/>
                <w:b/>
                <w:color w:val="auto"/>
                <w:sz w:val="20"/>
                <w:szCs w:val="20"/>
              </w:rPr>
              <w:t>SKILLS DEVELOPMENT PROVIDER (SDP)</w:t>
            </w:r>
          </w:p>
        </w:tc>
      </w:tr>
      <w:tr w:rsidR="00CB0199" w:rsidRPr="00050EDD" w14:paraId="01566F1A" w14:textId="77777777" w:rsidTr="003D05C3">
        <w:tc>
          <w:tcPr>
            <w:tcW w:w="9630" w:type="dxa"/>
            <w:shd w:val="clear" w:color="auto" w:fill="auto"/>
          </w:tcPr>
          <w:p w14:paraId="3341E0B6" w14:textId="77777777" w:rsidR="00CB0199" w:rsidRPr="00050EDD" w:rsidRDefault="00CB0199" w:rsidP="003D05C3">
            <w:pPr>
              <w:rPr>
                <w:rFonts w:ascii="Arial" w:hAnsi="Arial" w:cs="Arial"/>
                <w:b/>
                <w:color w:val="auto"/>
              </w:rPr>
            </w:pPr>
            <w:r w:rsidRPr="00050EDD">
              <w:rPr>
                <w:rFonts w:ascii="Arial" w:hAnsi="Arial" w:cs="Arial"/>
              </w:rPr>
              <w:t xml:space="preserve"> Accredited by the QCTO</w:t>
            </w:r>
          </w:p>
        </w:tc>
      </w:tr>
    </w:tbl>
    <w:p w14:paraId="6BF0E8C6" w14:textId="77777777" w:rsidR="00CB0199" w:rsidRPr="00163678" w:rsidRDefault="00CB0199" w:rsidP="00CB0199">
      <w:pPr>
        <w:rPr>
          <w:color w:val="auto"/>
        </w:rPr>
      </w:pPr>
    </w:p>
    <w:p w14:paraId="141ED3D8" w14:textId="77777777" w:rsidR="00CB0199" w:rsidRPr="003F1FF7" w:rsidRDefault="00CB0199" w:rsidP="00CB0199">
      <w:pPr>
        <w:pStyle w:val="Heading2"/>
        <w:rPr>
          <w:b w:val="0"/>
        </w:rPr>
      </w:pPr>
      <w:r w:rsidRPr="003F1FF7">
        <w:t>3.</w:t>
      </w:r>
      <w:r>
        <w:t>1.3</w:t>
      </w:r>
      <w:r w:rsidRPr="003F1FF7">
        <w:t xml:space="preserve"> </w:t>
      </w:r>
      <w:r>
        <w:t>E</w:t>
      </w:r>
      <w:r w:rsidRPr="003F1FF7">
        <w:t>xemptions</w:t>
      </w:r>
    </w:p>
    <w:p w14:paraId="7DB1B14C" w14:textId="77777777" w:rsidR="00CB0199" w:rsidRDefault="00CB0199" w:rsidP="00CB0199">
      <w:r>
        <w:t>Non identified but standard RPL processes can be applied.</w:t>
      </w:r>
    </w:p>
    <w:p w14:paraId="24EBBAC7" w14:textId="77777777" w:rsidR="00CB0199" w:rsidRDefault="00CB0199" w:rsidP="00CB0199">
      <w:pPr>
        <w:spacing w:after="0" w:line="240" w:lineRule="auto"/>
        <w:rPr>
          <w:b/>
          <w:color w:val="auto"/>
          <w:sz w:val="24"/>
          <w:szCs w:val="22"/>
        </w:rPr>
      </w:pPr>
      <w:r>
        <w:br w:type="page"/>
      </w:r>
    </w:p>
    <w:bookmarkEnd w:id="87"/>
    <w:bookmarkEnd w:id="88"/>
    <w:p w14:paraId="3C5AE7E5" w14:textId="77777777" w:rsidR="00CB0199" w:rsidRPr="00712AA0" w:rsidRDefault="00CB0199" w:rsidP="00CB0199">
      <w:pPr>
        <w:pStyle w:val="Heading1"/>
        <w:rPr>
          <w:rStyle w:val="SubtleEmphasis"/>
          <w:i w:val="0"/>
          <w:iCs w:val="0"/>
          <w:color w:val="auto"/>
          <w:sz w:val="24"/>
        </w:rPr>
      </w:pPr>
      <w:r>
        <w:lastRenderedPageBreak/>
        <w:t>3.3 WORK EXPERIENCE MODULE (WM) SPECIFICATIONS:</w:t>
      </w:r>
    </w:p>
    <w:tbl>
      <w:tblPr>
        <w:tblStyle w:val="TableGrid"/>
        <w:tblW w:w="0" w:type="auto"/>
        <w:tblInd w:w="-5" w:type="dxa"/>
        <w:tblLook w:val="04A0" w:firstRow="1" w:lastRow="0" w:firstColumn="1" w:lastColumn="0" w:noHBand="0" w:noVBand="1"/>
      </w:tblPr>
      <w:tblGrid>
        <w:gridCol w:w="3119"/>
        <w:gridCol w:w="2410"/>
        <w:gridCol w:w="992"/>
        <w:gridCol w:w="1134"/>
        <w:gridCol w:w="1880"/>
      </w:tblGrid>
      <w:tr w:rsidR="00CB0199" w14:paraId="4DD1EEBA"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67F1762"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4B0C040"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CC3331"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D48D69"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88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C41A7E0"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CB0199" w14:paraId="763F5237" w14:textId="77777777" w:rsidTr="003D05C3">
        <w:tc>
          <w:tcPr>
            <w:tcW w:w="3119" w:type="dxa"/>
            <w:tcBorders>
              <w:top w:val="single" w:sz="4" w:space="0" w:color="auto"/>
              <w:left w:val="single" w:sz="4" w:space="0" w:color="auto"/>
              <w:bottom w:val="single" w:sz="4" w:space="0" w:color="auto"/>
              <w:right w:val="single" w:sz="4" w:space="0" w:color="auto"/>
            </w:tcBorders>
          </w:tcPr>
          <w:p w14:paraId="09C031D0" w14:textId="77777777" w:rsidR="00CB0199" w:rsidRPr="00AA0E6F" w:rsidRDefault="00CB0199" w:rsidP="003D05C3">
            <w:pPr>
              <w:rPr>
                <w:rFonts w:ascii="Arial" w:hAnsi="Arial" w:cs="Arial"/>
              </w:rPr>
            </w:pPr>
            <w:r>
              <w:rPr>
                <w:rFonts w:ascii="Arial" w:hAnsi="Arial" w:cs="Arial"/>
              </w:rPr>
              <w:t>N/A</w:t>
            </w:r>
          </w:p>
        </w:tc>
        <w:tc>
          <w:tcPr>
            <w:tcW w:w="2410" w:type="dxa"/>
            <w:tcBorders>
              <w:top w:val="single" w:sz="4" w:space="0" w:color="auto"/>
              <w:left w:val="single" w:sz="4" w:space="0" w:color="auto"/>
              <w:bottom w:val="single" w:sz="4" w:space="0" w:color="auto"/>
              <w:right w:val="single" w:sz="4" w:space="0" w:color="auto"/>
            </w:tcBorders>
          </w:tcPr>
          <w:p w14:paraId="2D439CAE" w14:textId="77777777" w:rsidR="00CB0199" w:rsidRPr="00AA0E6F" w:rsidRDefault="00CB0199"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15DE87D2" w14:textId="77777777" w:rsidR="00CB0199" w:rsidRPr="00AA0E6F" w:rsidRDefault="00CB0199"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150D3724" w14:textId="77777777" w:rsidR="00CB0199" w:rsidRPr="00AA0E6F" w:rsidRDefault="00CB0199" w:rsidP="003D05C3">
            <w:pPr>
              <w:spacing w:after="0" w:line="240" w:lineRule="auto"/>
              <w:rPr>
                <w:rFonts w:ascii="Arial" w:hAnsi="Arial" w:cs="Arial"/>
              </w:rPr>
            </w:pPr>
          </w:p>
        </w:tc>
        <w:tc>
          <w:tcPr>
            <w:tcW w:w="1880" w:type="dxa"/>
            <w:tcBorders>
              <w:top w:val="single" w:sz="4" w:space="0" w:color="auto"/>
              <w:left w:val="single" w:sz="4" w:space="0" w:color="auto"/>
              <w:bottom w:val="single" w:sz="4" w:space="0" w:color="auto"/>
              <w:right w:val="single" w:sz="4" w:space="0" w:color="auto"/>
            </w:tcBorders>
          </w:tcPr>
          <w:p w14:paraId="37092E3B" w14:textId="77777777" w:rsidR="00CB0199" w:rsidRPr="00AA0E6F" w:rsidRDefault="00CB0199" w:rsidP="003D05C3">
            <w:pPr>
              <w:spacing w:after="0" w:line="240" w:lineRule="auto"/>
              <w:rPr>
                <w:rFonts w:ascii="Arial" w:hAnsi="Arial" w:cs="Arial"/>
              </w:rPr>
            </w:pPr>
          </w:p>
        </w:tc>
      </w:tr>
    </w:tbl>
    <w:p w14:paraId="7641FE70" w14:textId="77777777" w:rsidR="00CB0199" w:rsidRDefault="00CB0199" w:rsidP="00CB0199"/>
    <w:p w14:paraId="5CCB15A2" w14:textId="77777777" w:rsidR="00CB0199" w:rsidRPr="00160E64" w:rsidRDefault="00CB0199" w:rsidP="00CB0199">
      <w:pPr>
        <w:pStyle w:val="Heading2"/>
        <w:rPr>
          <w:rStyle w:val="Heading2Char"/>
          <w:b/>
        </w:rPr>
      </w:pPr>
      <w:bookmarkStart w:id="89" w:name="_Toc149225103"/>
      <w:r w:rsidRPr="00160E64">
        <w:t>3</w:t>
      </w:r>
      <w:r w:rsidRPr="00160E64">
        <w:rPr>
          <w:rStyle w:val="Heading2Char"/>
          <w:b/>
        </w:rPr>
        <w:t>.3.1 Detailing Work Experience Module (WM) contents</w:t>
      </w:r>
      <w:bookmarkEnd w:id="89"/>
    </w:p>
    <w:p w14:paraId="7609C6EF" w14:textId="77777777" w:rsidR="00CB0199" w:rsidRPr="003F18D1" w:rsidRDefault="00CB0199" w:rsidP="00CB0199">
      <w:pPr>
        <w:pStyle w:val="Heading5"/>
        <w:rPr>
          <w:lang w:val="en-ZA" w:eastAsia="en-ZA"/>
        </w:rPr>
      </w:pPr>
      <w:r>
        <w:rPr>
          <w:lang w:val="en-ZA" w:eastAsia="en-ZA"/>
        </w:rPr>
        <w:t>Work Experience</w:t>
      </w:r>
      <w:r w:rsidRPr="003F18D1">
        <w:rPr>
          <w:lang w:val="en-ZA" w:eastAsia="en-ZA"/>
        </w:rPr>
        <w:t xml:space="preserve"> Module (</w:t>
      </w:r>
      <w:r>
        <w:rPr>
          <w:lang w:val="en-ZA" w:eastAsia="en-ZA"/>
        </w:rPr>
        <w:t>W</w:t>
      </w:r>
      <w:r w:rsidRPr="003F18D1">
        <w:rPr>
          <w:lang w:val="en-ZA" w:eastAsia="en-ZA"/>
        </w:rPr>
        <w:t>M) - 01</w:t>
      </w:r>
    </w:p>
    <w:tbl>
      <w:tblPr>
        <w:tblStyle w:val="TableGrid"/>
        <w:tblW w:w="9639" w:type="dxa"/>
        <w:tblInd w:w="-5" w:type="dxa"/>
        <w:tblLook w:val="04A0" w:firstRow="1" w:lastRow="0" w:firstColumn="1" w:lastColumn="0" w:noHBand="0" w:noVBand="1"/>
      </w:tblPr>
      <w:tblGrid>
        <w:gridCol w:w="3119"/>
        <w:gridCol w:w="2410"/>
        <w:gridCol w:w="992"/>
        <w:gridCol w:w="1134"/>
        <w:gridCol w:w="1984"/>
      </w:tblGrid>
      <w:tr w:rsidR="00CB0199" w:rsidRPr="00F02454" w14:paraId="78149D8B" w14:textId="77777777" w:rsidTr="003D05C3">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021ABEB"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MODULE CODE</w:t>
            </w:r>
          </w:p>
        </w:tc>
        <w:tc>
          <w:tcPr>
            <w:tcW w:w="241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6CD4231"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MODULE TITLE</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B713A54"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NQF LEVEL</w:t>
            </w:r>
          </w:p>
        </w:tc>
        <w:tc>
          <w:tcPr>
            <w:tcW w:w="113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1D76AE6"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 xml:space="preserve">CREDITS </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02CF736"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MODE OF DELIVERY</w:t>
            </w:r>
          </w:p>
        </w:tc>
      </w:tr>
      <w:tr w:rsidR="00CB0199" w14:paraId="603F684E" w14:textId="77777777" w:rsidTr="003D05C3">
        <w:tc>
          <w:tcPr>
            <w:tcW w:w="3119" w:type="dxa"/>
            <w:tcBorders>
              <w:top w:val="single" w:sz="4" w:space="0" w:color="auto"/>
              <w:left w:val="single" w:sz="4" w:space="0" w:color="auto"/>
              <w:bottom w:val="single" w:sz="4" w:space="0" w:color="auto"/>
              <w:right w:val="single" w:sz="4" w:space="0" w:color="auto"/>
            </w:tcBorders>
          </w:tcPr>
          <w:p w14:paraId="49ECCFE9" w14:textId="77777777" w:rsidR="00CB0199" w:rsidRPr="00AA0E6F" w:rsidRDefault="00CB0199" w:rsidP="003D05C3">
            <w:pPr>
              <w:rPr>
                <w:rFonts w:ascii="Arial" w:hAnsi="Arial" w:cs="Arial"/>
              </w:rPr>
            </w:pPr>
            <w:r>
              <w:rPr>
                <w:rFonts w:ascii="Arial" w:hAnsi="Arial" w:cs="Arial"/>
              </w:rPr>
              <w:t>N/A</w:t>
            </w:r>
            <w:r w:rsidRPr="00AA0E6F">
              <w:rPr>
                <w:rFonts w:ascii="Arial" w:hAnsi="Arial" w:cs="Arial"/>
              </w:rPr>
              <w:t xml:space="preserve"> </w:t>
            </w:r>
          </w:p>
        </w:tc>
        <w:tc>
          <w:tcPr>
            <w:tcW w:w="2410" w:type="dxa"/>
            <w:tcBorders>
              <w:top w:val="single" w:sz="4" w:space="0" w:color="auto"/>
              <w:left w:val="single" w:sz="4" w:space="0" w:color="auto"/>
              <w:bottom w:val="single" w:sz="4" w:space="0" w:color="auto"/>
              <w:right w:val="single" w:sz="4" w:space="0" w:color="auto"/>
            </w:tcBorders>
          </w:tcPr>
          <w:p w14:paraId="1CF10593" w14:textId="77777777" w:rsidR="00CB0199" w:rsidRPr="00AA0E6F" w:rsidRDefault="00CB0199" w:rsidP="003D05C3">
            <w:pPr>
              <w:spacing w:after="0" w:line="240" w:lineRule="auto"/>
              <w:rPr>
                <w:rFonts w:ascii="Arial" w:hAnsi="Arial" w:cs="Arial"/>
              </w:rPr>
            </w:pPr>
          </w:p>
        </w:tc>
        <w:tc>
          <w:tcPr>
            <w:tcW w:w="992" w:type="dxa"/>
            <w:tcBorders>
              <w:top w:val="single" w:sz="4" w:space="0" w:color="auto"/>
              <w:left w:val="single" w:sz="4" w:space="0" w:color="auto"/>
              <w:bottom w:val="single" w:sz="4" w:space="0" w:color="auto"/>
              <w:right w:val="single" w:sz="4" w:space="0" w:color="auto"/>
            </w:tcBorders>
          </w:tcPr>
          <w:p w14:paraId="656F8967" w14:textId="77777777" w:rsidR="00CB0199" w:rsidRPr="00AA0E6F" w:rsidRDefault="00CB0199" w:rsidP="003D05C3">
            <w:pPr>
              <w:spacing w:after="0" w:line="240" w:lineRule="auto"/>
              <w:rPr>
                <w:rFonts w:ascii="Arial" w:hAnsi="Arial" w:cs="Arial"/>
              </w:rPr>
            </w:pPr>
          </w:p>
        </w:tc>
        <w:tc>
          <w:tcPr>
            <w:tcW w:w="1134" w:type="dxa"/>
            <w:tcBorders>
              <w:top w:val="single" w:sz="4" w:space="0" w:color="auto"/>
              <w:left w:val="single" w:sz="4" w:space="0" w:color="auto"/>
              <w:bottom w:val="single" w:sz="4" w:space="0" w:color="auto"/>
              <w:right w:val="single" w:sz="4" w:space="0" w:color="auto"/>
            </w:tcBorders>
          </w:tcPr>
          <w:p w14:paraId="02F72CAF" w14:textId="77777777" w:rsidR="00CB0199" w:rsidRPr="00AA0E6F" w:rsidRDefault="00CB0199" w:rsidP="003D05C3">
            <w:pPr>
              <w:spacing w:after="0" w:line="240" w:lineRule="auto"/>
              <w:rPr>
                <w:rFonts w:ascii="Arial" w:hAnsi="Arial" w:cs="Arial"/>
              </w:rPr>
            </w:pPr>
          </w:p>
        </w:tc>
        <w:tc>
          <w:tcPr>
            <w:tcW w:w="1984" w:type="dxa"/>
            <w:tcBorders>
              <w:top w:val="single" w:sz="4" w:space="0" w:color="auto"/>
              <w:left w:val="single" w:sz="4" w:space="0" w:color="auto"/>
              <w:bottom w:val="single" w:sz="4" w:space="0" w:color="auto"/>
              <w:right w:val="single" w:sz="4" w:space="0" w:color="auto"/>
            </w:tcBorders>
          </w:tcPr>
          <w:p w14:paraId="5F79D724" w14:textId="77777777" w:rsidR="00CB0199" w:rsidRPr="00AA0E6F" w:rsidRDefault="00CB0199" w:rsidP="003D05C3">
            <w:pPr>
              <w:spacing w:after="0" w:line="240" w:lineRule="auto"/>
              <w:rPr>
                <w:rFonts w:ascii="Arial" w:hAnsi="Arial" w:cs="Arial"/>
              </w:rPr>
            </w:pPr>
          </w:p>
        </w:tc>
      </w:tr>
    </w:tbl>
    <w:p w14:paraId="7B915C36" w14:textId="77777777" w:rsidR="00CB0199" w:rsidRPr="00E2384F" w:rsidRDefault="00CB0199" w:rsidP="00CB0199">
      <w:pPr>
        <w:pStyle w:val="Heading2"/>
        <w:keepNext/>
        <w:keepLines/>
        <w:spacing w:before="40" w:after="0" w:line="276" w:lineRule="auto"/>
        <w:rPr>
          <w:b w:val="0"/>
          <w:lang w:val="en-ZA" w:eastAsia="en-ZA"/>
        </w:rPr>
      </w:pPr>
    </w:p>
    <w:p w14:paraId="128B88B1" w14:textId="77777777" w:rsidR="00CB0199" w:rsidRPr="003F18D1" w:rsidRDefault="00CB0199" w:rsidP="00CB0199">
      <w:pPr>
        <w:pStyle w:val="Heading3"/>
        <w:ind w:left="0" w:firstLine="708"/>
        <w:rPr>
          <w:rStyle w:val="BoldText"/>
        </w:rPr>
      </w:pPr>
      <w:bookmarkStart w:id="90" w:name="_Toc149225104"/>
      <w:r>
        <w:rPr>
          <w:rStyle w:val="BoldText"/>
          <w:b w:val="0"/>
        </w:rPr>
        <w:t xml:space="preserve">(a) </w:t>
      </w:r>
      <w:r w:rsidRPr="009A3D11">
        <w:rPr>
          <w:rStyle w:val="BoldText"/>
          <w:b w:val="0"/>
        </w:rPr>
        <w:t xml:space="preserve">Purpose of the </w:t>
      </w:r>
      <w:r>
        <w:rPr>
          <w:rStyle w:val="BoldText"/>
          <w:b w:val="0"/>
        </w:rPr>
        <w:t>Work Experience</w:t>
      </w:r>
      <w:r w:rsidRPr="009A3D11">
        <w:rPr>
          <w:rStyle w:val="BoldText"/>
          <w:b w:val="0"/>
        </w:rPr>
        <w:t xml:space="preserve"> Module</w:t>
      </w:r>
      <w:r>
        <w:rPr>
          <w:rStyle w:val="BoldText"/>
          <w:b w:val="0"/>
        </w:rPr>
        <w:t>:</w:t>
      </w:r>
      <w:bookmarkEnd w:id="90"/>
    </w:p>
    <w:p w14:paraId="0E07B88F" w14:textId="77777777" w:rsidR="00CB0199" w:rsidRPr="003F18D1" w:rsidRDefault="00CB0199" w:rsidP="00CB0199">
      <w:pPr>
        <w:rPr>
          <w:rStyle w:val="BoldText"/>
          <w:b w:val="0"/>
        </w:rPr>
      </w:pPr>
      <w:r>
        <w:rPr>
          <w:rStyle w:val="BoldText"/>
          <w:b w:val="0"/>
        </w:rPr>
        <w:t>N/A</w:t>
      </w:r>
    </w:p>
    <w:p w14:paraId="593FF9A6" w14:textId="77777777" w:rsidR="00CB0199" w:rsidRDefault="00CB0199" w:rsidP="00CB0199">
      <w:pPr>
        <w:pStyle w:val="Heading3"/>
        <w:ind w:left="0"/>
        <w:rPr>
          <w:rStyle w:val="BoldText"/>
          <w:b w:val="0"/>
        </w:rPr>
      </w:pPr>
      <w:r>
        <w:rPr>
          <w:rStyle w:val="BoldText"/>
          <w:b w:val="0"/>
        </w:rPr>
        <w:t xml:space="preserve"> </w:t>
      </w:r>
      <w:r>
        <w:rPr>
          <w:rStyle w:val="BoldText"/>
          <w:b w:val="0"/>
        </w:rPr>
        <w:tab/>
      </w:r>
      <w:bookmarkStart w:id="91" w:name="_Toc149225105"/>
      <w:r>
        <w:rPr>
          <w:rStyle w:val="BoldText"/>
          <w:b w:val="0"/>
        </w:rPr>
        <w:t>(b) List of Work Experience Competencies:</w:t>
      </w:r>
      <w:bookmarkEnd w:id="91"/>
    </w:p>
    <w:tbl>
      <w:tblPr>
        <w:tblStyle w:val="TableGrid"/>
        <w:tblW w:w="0" w:type="auto"/>
        <w:tblLook w:val="04A0" w:firstRow="1" w:lastRow="0" w:firstColumn="1" w:lastColumn="0" w:noHBand="0" w:noVBand="1"/>
      </w:tblPr>
      <w:tblGrid>
        <w:gridCol w:w="2830"/>
        <w:gridCol w:w="6800"/>
      </w:tblGrid>
      <w:tr w:rsidR="00CB0199" w14:paraId="4A063356" w14:textId="77777777" w:rsidTr="003D05C3">
        <w:tc>
          <w:tcPr>
            <w:tcW w:w="2830" w:type="dxa"/>
            <w:shd w:val="clear" w:color="auto" w:fill="F2F2F2" w:themeFill="background1" w:themeFillShade="F2"/>
          </w:tcPr>
          <w:p w14:paraId="06593BE3"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WORK EXPERIENCE CODE</w:t>
            </w:r>
          </w:p>
        </w:tc>
        <w:tc>
          <w:tcPr>
            <w:tcW w:w="6800" w:type="dxa"/>
            <w:shd w:val="clear" w:color="auto" w:fill="F2F2F2" w:themeFill="background1" w:themeFillShade="F2"/>
          </w:tcPr>
          <w:p w14:paraId="285B1A21" w14:textId="77777777" w:rsidR="00CB0199" w:rsidRPr="009A720E" w:rsidRDefault="00CB0199" w:rsidP="003D05C3">
            <w:pPr>
              <w:rPr>
                <w:rFonts w:ascii="Arial" w:hAnsi="Arial" w:cs="Arial"/>
                <w:b/>
                <w:color w:val="auto"/>
                <w:sz w:val="20"/>
                <w:szCs w:val="20"/>
              </w:rPr>
            </w:pPr>
            <w:r>
              <w:rPr>
                <w:rFonts w:ascii="Arial" w:hAnsi="Arial" w:cs="Arial"/>
                <w:b/>
                <w:color w:val="auto"/>
                <w:sz w:val="20"/>
                <w:szCs w:val="20"/>
              </w:rPr>
              <w:t xml:space="preserve">WORK EXPERIENCE </w:t>
            </w:r>
            <w:r w:rsidRPr="009A720E">
              <w:rPr>
                <w:rFonts w:ascii="Arial" w:hAnsi="Arial" w:cs="Arial"/>
                <w:b/>
                <w:color w:val="auto"/>
                <w:sz w:val="20"/>
                <w:szCs w:val="20"/>
              </w:rPr>
              <w:t xml:space="preserve">COMPETENCY TITLE  </w:t>
            </w:r>
          </w:p>
        </w:tc>
      </w:tr>
      <w:tr w:rsidR="00CB0199" w14:paraId="409A346E" w14:textId="77777777" w:rsidTr="003D05C3">
        <w:tc>
          <w:tcPr>
            <w:tcW w:w="2830" w:type="dxa"/>
          </w:tcPr>
          <w:p w14:paraId="6AEC51CA" w14:textId="77777777" w:rsidR="00CB0199" w:rsidRPr="00AA0E6F" w:rsidRDefault="00CB0199" w:rsidP="003D05C3">
            <w:pPr>
              <w:rPr>
                <w:rFonts w:ascii="Arial" w:hAnsi="Arial" w:cs="Arial"/>
                <w:iCs/>
                <w:color w:val="BFBFBF" w:themeColor="background1" w:themeShade="BF"/>
              </w:rPr>
            </w:pPr>
            <w:r w:rsidRPr="00AA0E6F">
              <w:rPr>
                <w:rFonts w:ascii="Arial" w:hAnsi="Arial" w:cs="Arial"/>
              </w:rPr>
              <w:t>WM-01-WE01</w:t>
            </w:r>
          </w:p>
        </w:tc>
        <w:tc>
          <w:tcPr>
            <w:tcW w:w="6800" w:type="dxa"/>
          </w:tcPr>
          <w:p w14:paraId="070AB3A3" w14:textId="77777777" w:rsidR="00CB0199" w:rsidRPr="00AA0E6F" w:rsidRDefault="00CB0199" w:rsidP="003D05C3">
            <w:pPr>
              <w:rPr>
                <w:rFonts w:ascii="Arial" w:hAnsi="Arial" w:cs="Arial"/>
                <w:iCs/>
                <w:color w:val="BFBFBF" w:themeColor="background1" w:themeShade="BF"/>
              </w:rPr>
            </w:pPr>
          </w:p>
        </w:tc>
      </w:tr>
      <w:tr w:rsidR="00CB0199" w14:paraId="3BC28C9A" w14:textId="77777777" w:rsidTr="003D05C3">
        <w:tc>
          <w:tcPr>
            <w:tcW w:w="2830" w:type="dxa"/>
          </w:tcPr>
          <w:p w14:paraId="76DA2CFC" w14:textId="77777777" w:rsidR="00CB0199" w:rsidRPr="00AA0E6F" w:rsidRDefault="00CB0199" w:rsidP="003D05C3">
            <w:pPr>
              <w:rPr>
                <w:rFonts w:ascii="Arial" w:hAnsi="Arial" w:cs="Arial"/>
              </w:rPr>
            </w:pPr>
            <w:r w:rsidRPr="00AA0E6F">
              <w:rPr>
                <w:rFonts w:ascii="Arial" w:hAnsi="Arial" w:cs="Arial"/>
              </w:rPr>
              <w:t>WM-01-WE02</w:t>
            </w:r>
          </w:p>
        </w:tc>
        <w:tc>
          <w:tcPr>
            <w:tcW w:w="6800" w:type="dxa"/>
          </w:tcPr>
          <w:p w14:paraId="2AFCB543" w14:textId="77777777" w:rsidR="00CB0199" w:rsidRPr="00AA0E6F" w:rsidRDefault="00CB0199" w:rsidP="003D05C3">
            <w:pPr>
              <w:rPr>
                <w:rFonts w:ascii="Arial" w:hAnsi="Arial" w:cs="Arial"/>
                <w:iCs/>
                <w:color w:val="BFBFBF" w:themeColor="background1" w:themeShade="BF"/>
              </w:rPr>
            </w:pPr>
          </w:p>
        </w:tc>
      </w:tr>
    </w:tbl>
    <w:p w14:paraId="3198D1CE" w14:textId="77777777" w:rsidR="00CB0199" w:rsidRPr="00464C81" w:rsidRDefault="00CB0199" w:rsidP="00CB0199">
      <w:pPr>
        <w:rPr>
          <w:iCs/>
          <w:color w:val="BFBFBF" w:themeColor="background1" w:themeShade="BF"/>
          <w:sz w:val="16"/>
          <w:szCs w:val="22"/>
        </w:rPr>
      </w:pPr>
    </w:p>
    <w:p w14:paraId="4EB587DA" w14:textId="77777777" w:rsidR="00CB0199" w:rsidRPr="003F1FF7" w:rsidRDefault="00CB0199" w:rsidP="00CB0199">
      <w:pPr>
        <w:pStyle w:val="Heading3"/>
        <w:ind w:left="0" w:firstLine="708"/>
        <w:rPr>
          <w:rStyle w:val="BoldText"/>
          <w:b w:val="0"/>
        </w:rPr>
      </w:pPr>
      <w:bookmarkStart w:id="92" w:name="_Toc149225106"/>
      <w:r>
        <w:rPr>
          <w:rStyle w:val="BoldText"/>
          <w:b w:val="0"/>
        </w:rPr>
        <w:t xml:space="preserve">(c) Scope of </w:t>
      </w:r>
      <w:r w:rsidRPr="003F1FF7">
        <w:rPr>
          <w:rStyle w:val="BoldText"/>
          <w:b w:val="0"/>
        </w:rPr>
        <w:t xml:space="preserve">each </w:t>
      </w:r>
      <w:r>
        <w:rPr>
          <w:rStyle w:val="BoldText"/>
          <w:b w:val="0"/>
        </w:rPr>
        <w:t>Work Experience Competency:</w:t>
      </w:r>
      <w:bookmarkEnd w:id="92"/>
      <w:r w:rsidRPr="003F1FF7">
        <w:rPr>
          <w:rStyle w:val="BoldText"/>
          <w:b w:val="0"/>
        </w:rPr>
        <w:t xml:space="preserve"> </w:t>
      </w:r>
    </w:p>
    <w:tbl>
      <w:tblPr>
        <w:tblStyle w:val="TableGrid"/>
        <w:tblW w:w="0" w:type="auto"/>
        <w:tblLook w:val="04A0" w:firstRow="1" w:lastRow="0" w:firstColumn="1" w:lastColumn="0" w:noHBand="0" w:noVBand="1"/>
      </w:tblPr>
      <w:tblGrid>
        <w:gridCol w:w="2830"/>
        <w:gridCol w:w="6800"/>
      </w:tblGrid>
      <w:tr w:rsidR="00CB0199" w:rsidRPr="00464C81" w14:paraId="495EBA39" w14:textId="77777777" w:rsidTr="003D05C3">
        <w:tc>
          <w:tcPr>
            <w:tcW w:w="9630" w:type="dxa"/>
            <w:gridSpan w:val="2"/>
            <w:shd w:val="clear" w:color="auto" w:fill="auto"/>
          </w:tcPr>
          <w:p w14:paraId="2529A2FE" w14:textId="77777777" w:rsidR="00CB0199" w:rsidRPr="00AA0E6F" w:rsidRDefault="00CB0199" w:rsidP="003D05C3">
            <w:pPr>
              <w:rPr>
                <w:rFonts w:ascii="Arial" w:hAnsi="Arial" w:cs="Arial"/>
              </w:rPr>
            </w:pPr>
            <w:r>
              <w:rPr>
                <w:rFonts w:ascii="Arial" w:hAnsi="Arial" w:cs="Arial"/>
              </w:rPr>
              <w:t>N/A</w:t>
            </w:r>
          </w:p>
        </w:tc>
      </w:tr>
      <w:tr w:rsidR="00CB0199" w:rsidRPr="00464C81" w14:paraId="6E5A5713" w14:textId="77777777" w:rsidTr="003D05C3">
        <w:tc>
          <w:tcPr>
            <w:tcW w:w="9630" w:type="dxa"/>
            <w:gridSpan w:val="2"/>
            <w:shd w:val="clear" w:color="auto" w:fill="F2F2F2" w:themeFill="background1" w:themeFillShade="F2"/>
          </w:tcPr>
          <w:p w14:paraId="521AEF47" w14:textId="77777777" w:rsidR="00CB0199" w:rsidRPr="00B83FCE" w:rsidRDefault="00CB0199" w:rsidP="003D05C3">
            <w:pPr>
              <w:rPr>
                <w:rFonts w:ascii="Arial" w:hAnsi="Arial" w:cs="Arial"/>
                <w:b/>
                <w:color w:val="auto"/>
                <w:sz w:val="20"/>
                <w:szCs w:val="20"/>
              </w:rPr>
            </w:pPr>
            <w:r w:rsidRPr="00B83FCE">
              <w:rPr>
                <w:rFonts w:ascii="Arial" w:hAnsi="Arial" w:cs="Arial"/>
                <w:b/>
                <w:color w:val="auto"/>
                <w:sz w:val="20"/>
                <w:szCs w:val="20"/>
              </w:rPr>
              <w:t>WORKPLACE EXPERIENCE COMPETENCY SCOPE OUTLINE</w:t>
            </w:r>
          </w:p>
        </w:tc>
      </w:tr>
      <w:tr w:rsidR="00CB0199" w:rsidRPr="00464C81" w14:paraId="06CB08AC" w14:textId="77777777" w:rsidTr="003D05C3">
        <w:tc>
          <w:tcPr>
            <w:tcW w:w="9630" w:type="dxa"/>
            <w:gridSpan w:val="2"/>
            <w:shd w:val="clear" w:color="auto" w:fill="auto"/>
          </w:tcPr>
          <w:p w14:paraId="1ACB5D67" w14:textId="77777777" w:rsidR="00CB0199" w:rsidRPr="0012555A" w:rsidRDefault="00CB0199" w:rsidP="003D05C3">
            <w:pPr>
              <w:rPr>
                <w:rFonts w:ascii="Arial" w:hAnsi="Arial" w:cs="Arial"/>
                <w:b/>
                <w:iCs/>
                <w:color w:val="auto"/>
                <w:sz w:val="20"/>
              </w:rPr>
            </w:pPr>
            <w:r w:rsidRPr="0012555A">
              <w:rPr>
                <w:rFonts w:ascii="Arial" w:hAnsi="Arial" w:cs="Arial"/>
              </w:rPr>
              <w:t>…</w:t>
            </w:r>
          </w:p>
        </w:tc>
      </w:tr>
      <w:tr w:rsidR="00CB0199" w:rsidRPr="00464C81" w14:paraId="1CA60CF0" w14:textId="77777777" w:rsidTr="003D05C3">
        <w:tc>
          <w:tcPr>
            <w:tcW w:w="2830" w:type="dxa"/>
            <w:shd w:val="clear" w:color="auto" w:fill="F2F2F2" w:themeFill="background1" w:themeFillShade="F2"/>
          </w:tcPr>
          <w:p w14:paraId="36185034"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WORK EXPERIENCE COMPETENCY ELEMENT CODES</w:t>
            </w:r>
          </w:p>
        </w:tc>
        <w:tc>
          <w:tcPr>
            <w:tcW w:w="6800" w:type="dxa"/>
            <w:shd w:val="clear" w:color="auto" w:fill="F2F2F2" w:themeFill="background1" w:themeFillShade="F2"/>
          </w:tcPr>
          <w:p w14:paraId="5DC9AAB0"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WORK EXPERIENCE COMPETENCY ELEMENTS</w:t>
            </w:r>
          </w:p>
        </w:tc>
      </w:tr>
      <w:tr w:rsidR="00CB0199" w14:paraId="5E675CEB" w14:textId="77777777" w:rsidTr="003D05C3">
        <w:tc>
          <w:tcPr>
            <w:tcW w:w="2830" w:type="dxa"/>
          </w:tcPr>
          <w:p w14:paraId="294B155A" w14:textId="77777777" w:rsidR="00CB0199" w:rsidRPr="00B83FCE" w:rsidRDefault="00CB0199" w:rsidP="003D05C3">
            <w:pPr>
              <w:rPr>
                <w:rFonts w:ascii="Arial" w:hAnsi="Arial" w:cs="Arial"/>
                <w:iCs/>
                <w:color w:val="BFBFBF" w:themeColor="background1" w:themeShade="BF"/>
                <w:sz w:val="16"/>
              </w:rPr>
            </w:pPr>
            <w:r w:rsidRPr="00B83FCE">
              <w:rPr>
                <w:rFonts w:ascii="Arial" w:hAnsi="Arial" w:cs="Arial"/>
              </w:rPr>
              <w:t>WA0101</w:t>
            </w:r>
          </w:p>
        </w:tc>
        <w:tc>
          <w:tcPr>
            <w:tcW w:w="6800" w:type="dxa"/>
          </w:tcPr>
          <w:p w14:paraId="407EE015" w14:textId="77777777" w:rsidR="00CB0199" w:rsidRPr="00AA0E6F" w:rsidRDefault="00CB0199" w:rsidP="003D05C3">
            <w:pPr>
              <w:rPr>
                <w:rFonts w:ascii="Arial" w:hAnsi="Arial" w:cs="Arial"/>
                <w:iCs/>
                <w:color w:val="BFBFBF" w:themeColor="background1" w:themeShade="BF"/>
              </w:rPr>
            </w:pPr>
          </w:p>
        </w:tc>
      </w:tr>
      <w:tr w:rsidR="00CB0199" w14:paraId="508D320D" w14:textId="77777777" w:rsidTr="003D05C3">
        <w:tc>
          <w:tcPr>
            <w:tcW w:w="2830" w:type="dxa"/>
          </w:tcPr>
          <w:p w14:paraId="3E6494AA" w14:textId="77777777" w:rsidR="00CB0199" w:rsidRPr="00B83FCE" w:rsidRDefault="00CB0199" w:rsidP="003D05C3">
            <w:pPr>
              <w:rPr>
                <w:rFonts w:ascii="Arial" w:hAnsi="Arial" w:cs="Arial"/>
              </w:rPr>
            </w:pPr>
            <w:r w:rsidRPr="00B83FCE">
              <w:rPr>
                <w:rFonts w:ascii="Arial" w:hAnsi="Arial" w:cs="Arial"/>
              </w:rPr>
              <w:t>WA0102</w:t>
            </w:r>
          </w:p>
        </w:tc>
        <w:tc>
          <w:tcPr>
            <w:tcW w:w="6800" w:type="dxa"/>
          </w:tcPr>
          <w:p w14:paraId="33A809D0" w14:textId="77777777" w:rsidR="00CB0199" w:rsidRPr="00AA0E6F" w:rsidRDefault="00CB0199" w:rsidP="003D05C3">
            <w:pPr>
              <w:rPr>
                <w:rFonts w:ascii="Arial" w:hAnsi="Arial" w:cs="Arial"/>
                <w:iCs/>
                <w:color w:val="BFBFBF" w:themeColor="background1" w:themeShade="BF"/>
              </w:rPr>
            </w:pPr>
          </w:p>
        </w:tc>
      </w:tr>
    </w:tbl>
    <w:p w14:paraId="53C5ED1F" w14:textId="77777777" w:rsidR="00CB0199" w:rsidRDefault="00CB0199" w:rsidP="00CB0199">
      <w:pPr>
        <w:rPr>
          <w:rStyle w:val="ItalicBoldText"/>
          <w:b w:val="0"/>
          <w:i w:val="0"/>
        </w:rPr>
      </w:pPr>
    </w:p>
    <w:p w14:paraId="6B269447" w14:textId="77777777" w:rsidR="00CB0199" w:rsidRPr="003F1FF7" w:rsidRDefault="00CB0199" w:rsidP="00CB0199">
      <w:pPr>
        <w:pStyle w:val="Heading3"/>
        <w:ind w:left="0" w:firstLine="708"/>
        <w:rPr>
          <w:rStyle w:val="BoldText"/>
          <w:b w:val="0"/>
        </w:rPr>
      </w:pPr>
      <w:bookmarkStart w:id="93" w:name="_Toc149225107"/>
      <w:r w:rsidRPr="003A53CE">
        <w:rPr>
          <w:rStyle w:val="BoldText"/>
          <w:b w:val="0"/>
        </w:rPr>
        <w:t>(d)</w:t>
      </w:r>
      <w:r>
        <w:rPr>
          <w:rStyle w:val="BoldText"/>
        </w:rPr>
        <w:t xml:space="preserve"> </w:t>
      </w:r>
      <w:r>
        <w:t>Supporting evidence</w:t>
      </w:r>
      <w:bookmarkEnd w:id="93"/>
    </w:p>
    <w:tbl>
      <w:tblPr>
        <w:tblStyle w:val="TableGrid"/>
        <w:tblW w:w="0" w:type="auto"/>
        <w:tblLook w:val="04A0" w:firstRow="1" w:lastRow="0" w:firstColumn="1" w:lastColumn="0" w:noHBand="0" w:noVBand="1"/>
      </w:tblPr>
      <w:tblGrid>
        <w:gridCol w:w="2830"/>
        <w:gridCol w:w="6800"/>
      </w:tblGrid>
      <w:tr w:rsidR="00CB0199" w:rsidRPr="00464C81" w14:paraId="01FF69A4" w14:textId="77777777" w:rsidTr="003D05C3">
        <w:tc>
          <w:tcPr>
            <w:tcW w:w="2830" w:type="dxa"/>
            <w:shd w:val="clear" w:color="auto" w:fill="F2F2F2" w:themeFill="background1" w:themeFillShade="F2"/>
          </w:tcPr>
          <w:p w14:paraId="421355B7"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WORK EXPERIENCE CODES</w:t>
            </w:r>
          </w:p>
        </w:tc>
        <w:tc>
          <w:tcPr>
            <w:tcW w:w="6800" w:type="dxa"/>
            <w:shd w:val="clear" w:color="auto" w:fill="F2F2F2" w:themeFill="background1" w:themeFillShade="F2"/>
          </w:tcPr>
          <w:p w14:paraId="7ACC12F0" w14:textId="77777777" w:rsidR="00CB0199" w:rsidRPr="009A720E" w:rsidRDefault="00CB0199" w:rsidP="003D05C3">
            <w:pPr>
              <w:rPr>
                <w:rFonts w:ascii="Arial" w:hAnsi="Arial" w:cs="Arial"/>
                <w:b/>
                <w:color w:val="auto"/>
                <w:sz w:val="20"/>
                <w:szCs w:val="20"/>
              </w:rPr>
            </w:pPr>
            <w:r w:rsidRPr="009A720E">
              <w:rPr>
                <w:rFonts w:ascii="Arial" w:hAnsi="Arial" w:cs="Arial"/>
                <w:b/>
                <w:color w:val="auto"/>
                <w:sz w:val="20"/>
                <w:szCs w:val="20"/>
              </w:rPr>
              <w:t xml:space="preserve"> SUPPORTING EVIDENCE</w:t>
            </w:r>
          </w:p>
        </w:tc>
      </w:tr>
      <w:tr w:rsidR="00CB0199" w14:paraId="19BA7D10" w14:textId="77777777" w:rsidTr="003D05C3">
        <w:tc>
          <w:tcPr>
            <w:tcW w:w="2830" w:type="dxa"/>
          </w:tcPr>
          <w:p w14:paraId="3E847426" w14:textId="77777777" w:rsidR="00CB0199" w:rsidRPr="00687C88" w:rsidRDefault="00CB0199" w:rsidP="003D05C3">
            <w:pPr>
              <w:rPr>
                <w:rFonts w:ascii="Arial" w:hAnsi="Arial" w:cs="Arial"/>
              </w:rPr>
            </w:pPr>
            <w:r w:rsidRPr="00687C88">
              <w:rPr>
                <w:rFonts w:ascii="Arial" w:hAnsi="Arial" w:cs="Arial"/>
              </w:rPr>
              <w:t>SE0101</w:t>
            </w:r>
          </w:p>
        </w:tc>
        <w:tc>
          <w:tcPr>
            <w:tcW w:w="6800" w:type="dxa"/>
          </w:tcPr>
          <w:p w14:paraId="7A6898CA" w14:textId="77777777" w:rsidR="00CB0199" w:rsidRPr="00AA0E6F" w:rsidRDefault="00CB0199" w:rsidP="003D05C3">
            <w:pPr>
              <w:rPr>
                <w:rFonts w:ascii="Arial" w:hAnsi="Arial" w:cs="Arial"/>
                <w:iCs/>
              </w:rPr>
            </w:pPr>
          </w:p>
        </w:tc>
      </w:tr>
      <w:tr w:rsidR="00CB0199" w14:paraId="7C7AAE1B" w14:textId="77777777" w:rsidTr="003D05C3">
        <w:tc>
          <w:tcPr>
            <w:tcW w:w="2830" w:type="dxa"/>
          </w:tcPr>
          <w:p w14:paraId="225C9612" w14:textId="77777777" w:rsidR="00CB0199" w:rsidRPr="00687C88" w:rsidRDefault="00CB0199" w:rsidP="003D05C3">
            <w:pPr>
              <w:rPr>
                <w:rFonts w:ascii="Arial" w:hAnsi="Arial" w:cs="Arial"/>
              </w:rPr>
            </w:pPr>
            <w:r w:rsidRPr="00687C88">
              <w:rPr>
                <w:rFonts w:ascii="Arial" w:hAnsi="Arial" w:cs="Arial"/>
              </w:rPr>
              <w:t>SE0102</w:t>
            </w:r>
          </w:p>
        </w:tc>
        <w:tc>
          <w:tcPr>
            <w:tcW w:w="6800" w:type="dxa"/>
          </w:tcPr>
          <w:p w14:paraId="54F60069" w14:textId="77777777" w:rsidR="00CB0199" w:rsidRPr="00AA0E6F" w:rsidRDefault="00CB0199" w:rsidP="003D05C3">
            <w:pPr>
              <w:rPr>
                <w:rFonts w:ascii="Arial" w:hAnsi="Arial" w:cs="Arial"/>
                <w:iCs/>
              </w:rPr>
            </w:pPr>
          </w:p>
        </w:tc>
      </w:tr>
    </w:tbl>
    <w:p w14:paraId="09764C94" w14:textId="77777777" w:rsidR="00CB0199" w:rsidRDefault="00CB0199" w:rsidP="00CB0199">
      <w:pPr>
        <w:rPr>
          <w:rStyle w:val="ItalicBoldText"/>
          <w:b w:val="0"/>
          <w:i w:val="0"/>
        </w:rPr>
      </w:pPr>
    </w:p>
    <w:p w14:paraId="1A648C88" w14:textId="77777777" w:rsidR="00CB0199" w:rsidRPr="00E128C5" w:rsidRDefault="00CB0199" w:rsidP="00CB0199">
      <w:pPr>
        <w:pStyle w:val="Heading3"/>
      </w:pPr>
      <w:bookmarkStart w:id="94" w:name="_Toc149225108"/>
      <w:r>
        <w:rPr>
          <w:rStyle w:val="BoldText"/>
          <w:b w:val="0"/>
        </w:rPr>
        <w:t xml:space="preserve">(e) </w:t>
      </w:r>
      <w:r w:rsidRPr="00E128C5">
        <w:rPr>
          <w:rStyle w:val="BoldText"/>
          <w:b w:val="0"/>
        </w:rPr>
        <w:t>Contextualised Workplace Knowledge</w:t>
      </w:r>
      <w:bookmarkEnd w:id="94"/>
    </w:p>
    <w:tbl>
      <w:tblPr>
        <w:tblStyle w:val="TableGrid"/>
        <w:tblW w:w="0" w:type="auto"/>
        <w:tblLook w:val="04A0" w:firstRow="1" w:lastRow="0" w:firstColumn="1" w:lastColumn="0" w:noHBand="0" w:noVBand="1"/>
      </w:tblPr>
      <w:tblGrid>
        <w:gridCol w:w="421"/>
        <w:gridCol w:w="9209"/>
      </w:tblGrid>
      <w:tr w:rsidR="00CB0199" w14:paraId="46900A40" w14:textId="77777777" w:rsidTr="003D05C3">
        <w:tc>
          <w:tcPr>
            <w:tcW w:w="9630" w:type="dxa"/>
            <w:gridSpan w:val="2"/>
            <w:shd w:val="clear" w:color="auto" w:fill="F2F2F2" w:themeFill="background1" w:themeFillShade="F2"/>
          </w:tcPr>
          <w:p w14:paraId="1E6FEAD1" w14:textId="77777777" w:rsidR="00CB0199" w:rsidRPr="009A720E" w:rsidRDefault="00CB0199" w:rsidP="003D05C3">
            <w:pPr>
              <w:rPr>
                <w:rStyle w:val="BoldText"/>
                <w:b w:val="0"/>
                <w:szCs w:val="20"/>
              </w:rPr>
            </w:pPr>
            <w:r w:rsidRPr="009A720E">
              <w:rPr>
                <w:rFonts w:ascii="Arial" w:hAnsi="Arial" w:cs="Arial"/>
                <w:b/>
                <w:color w:val="auto"/>
                <w:sz w:val="20"/>
              </w:rPr>
              <w:lastRenderedPageBreak/>
              <w:t>W</w:t>
            </w:r>
            <w:r w:rsidRPr="009A720E">
              <w:rPr>
                <w:rFonts w:ascii="Arial" w:hAnsi="Arial" w:cs="Arial"/>
                <w:b/>
                <w:color w:val="auto"/>
                <w:sz w:val="20"/>
                <w:szCs w:val="20"/>
              </w:rPr>
              <w:t>ORKPLACE KNOWLEDGE</w:t>
            </w:r>
          </w:p>
        </w:tc>
      </w:tr>
      <w:tr w:rsidR="00CB0199" w14:paraId="27FEC052" w14:textId="77777777" w:rsidTr="003D05C3">
        <w:tc>
          <w:tcPr>
            <w:tcW w:w="421" w:type="dxa"/>
          </w:tcPr>
          <w:p w14:paraId="1EE6072E" w14:textId="77777777" w:rsidR="00CB0199" w:rsidRPr="00694C62" w:rsidRDefault="00CB0199" w:rsidP="003D05C3">
            <w:pPr>
              <w:rPr>
                <w:color w:val="auto"/>
              </w:rPr>
            </w:pPr>
            <w:r>
              <w:rPr>
                <w:color w:val="auto"/>
              </w:rPr>
              <w:t>1</w:t>
            </w:r>
          </w:p>
        </w:tc>
        <w:tc>
          <w:tcPr>
            <w:tcW w:w="9209" w:type="dxa"/>
          </w:tcPr>
          <w:p w14:paraId="79AE1F96" w14:textId="77777777" w:rsidR="00CB0199" w:rsidRPr="00AA0E6F" w:rsidRDefault="00CB0199" w:rsidP="003D05C3">
            <w:pPr>
              <w:rPr>
                <w:rFonts w:ascii="Arial" w:hAnsi="Arial" w:cs="Arial"/>
              </w:rPr>
            </w:pPr>
          </w:p>
        </w:tc>
      </w:tr>
      <w:tr w:rsidR="00CB0199" w14:paraId="240BCB1B" w14:textId="77777777" w:rsidTr="003D05C3">
        <w:tc>
          <w:tcPr>
            <w:tcW w:w="421" w:type="dxa"/>
          </w:tcPr>
          <w:p w14:paraId="7324C2F5" w14:textId="77777777" w:rsidR="00CB0199" w:rsidRPr="00694C62" w:rsidRDefault="00CB0199" w:rsidP="003D05C3">
            <w:pPr>
              <w:rPr>
                <w:color w:val="auto"/>
              </w:rPr>
            </w:pPr>
            <w:r>
              <w:rPr>
                <w:color w:val="auto"/>
              </w:rPr>
              <w:t>2</w:t>
            </w:r>
          </w:p>
        </w:tc>
        <w:tc>
          <w:tcPr>
            <w:tcW w:w="9209" w:type="dxa"/>
          </w:tcPr>
          <w:p w14:paraId="6458218B" w14:textId="77777777" w:rsidR="00CB0199" w:rsidRPr="00AA0E6F" w:rsidRDefault="00CB0199" w:rsidP="003D05C3">
            <w:pPr>
              <w:rPr>
                <w:rFonts w:ascii="Arial" w:hAnsi="Arial" w:cs="Arial"/>
              </w:rPr>
            </w:pPr>
          </w:p>
        </w:tc>
      </w:tr>
    </w:tbl>
    <w:p w14:paraId="737B9D14" w14:textId="77777777" w:rsidR="00CB0199" w:rsidRPr="00160E64" w:rsidRDefault="00CB0199" w:rsidP="00CB0199"/>
    <w:p w14:paraId="4437683A" w14:textId="697D8D7B" w:rsidR="00CE0DA1" w:rsidRDefault="00CE0DA1"/>
    <w:sectPr w:rsidR="00CE0DA1" w:rsidSect="00694C62">
      <w:footerReference w:type="default" r:id="rId13"/>
      <w:pgSz w:w="11906" w:h="16838"/>
      <w:pgMar w:top="1133" w:right="1133" w:bottom="1133"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78F1FB" w14:textId="77777777" w:rsidR="00356BAD" w:rsidRDefault="00356BAD">
      <w:pPr>
        <w:spacing w:after="0" w:line="240" w:lineRule="auto"/>
      </w:pPr>
      <w:r>
        <w:separator/>
      </w:r>
    </w:p>
  </w:endnote>
  <w:endnote w:type="continuationSeparator" w:id="0">
    <w:p w14:paraId="0EFD08AE" w14:textId="77777777" w:rsidR="00356BAD" w:rsidRDefault="00356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auto"/>
      </w:rPr>
      <w:id w:val="63296957"/>
      <w:docPartObj>
        <w:docPartGallery w:val="Page Numbers (Bottom of Page)"/>
        <w:docPartUnique/>
      </w:docPartObj>
    </w:sdtPr>
    <w:sdtEndPr>
      <w:rPr>
        <w:spacing w:val="60"/>
      </w:rPr>
    </w:sdtEndPr>
    <w:sdtContent>
      <w:sdt>
        <w:sdtPr>
          <w:rPr>
            <w:color w:val="000000"/>
            <w:sz w:val="16"/>
            <w:szCs w:val="16"/>
          </w:rPr>
          <w:id w:val="1774122651"/>
          <w:docPartObj>
            <w:docPartGallery w:val="Page Numbers (Bottom of Page)"/>
            <w:docPartUnique/>
          </w:docPartObj>
        </w:sdtPr>
        <w:sdtContent>
          <w:p w14:paraId="2B95EC83" w14:textId="4757FB9B" w:rsidR="009D3D38" w:rsidRPr="00C534EF" w:rsidRDefault="009D3D38" w:rsidP="00814C0C">
            <w:pPr>
              <w:rPr>
                <w:rFonts w:ascii="Calibri" w:eastAsiaTheme="minorHAnsi" w:hAnsi="Calibri"/>
                <w:color w:val="auto"/>
                <w:sz w:val="16"/>
                <w:szCs w:val="16"/>
              </w:rPr>
            </w:pPr>
            <w:r w:rsidRPr="00C534EF">
              <w:rPr>
                <w:color w:val="000000"/>
                <w:sz w:val="16"/>
                <w:szCs w:val="16"/>
              </w:rPr>
              <w:t xml:space="preserve">Document Name: </w:t>
            </w:r>
            <w:r>
              <w:rPr>
                <w:color w:val="000000"/>
                <w:sz w:val="16"/>
                <w:szCs w:val="16"/>
              </w:rPr>
              <w:t xml:space="preserve">Curriculum Document </w:t>
            </w:r>
            <w:r w:rsidR="006C2953" w:rsidRPr="006C2953">
              <w:rPr>
                <w:color w:val="000000"/>
                <w:sz w:val="16"/>
                <w:szCs w:val="16"/>
              </w:rPr>
              <w:t>Operational OHS Risk Assessor</w:t>
            </w:r>
          </w:p>
          <w:p w14:paraId="42E4F6BB" w14:textId="6256C2FB" w:rsidR="009D3D38" w:rsidRPr="007276D9" w:rsidRDefault="009D3D38" w:rsidP="00814C0C">
            <w:pPr>
              <w:spacing w:line="252" w:lineRule="auto"/>
              <w:rPr>
                <w:color w:val="000000"/>
                <w:sz w:val="16"/>
                <w:szCs w:val="16"/>
              </w:rPr>
            </w:pPr>
            <w:r w:rsidRPr="00C534EF">
              <w:rPr>
                <w:color w:val="000000"/>
                <w:sz w:val="16"/>
                <w:szCs w:val="16"/>
              </w:rPr>
              <w:t>©Copyright: QCTO</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w:t>
            </w:r>
            <w:r w:rsidRPr="00C534EF">
              <w:rPr>
                <w:color w:val="auto"/>
                <w:sz w:val="16"/>
                <w:szCs w:val="16"/>
              </w:rPr>
              <w:t xml:space="preserve">Page </w:t>
            </w:r>
            <w:r w:rsidRPr="00C534EF">
              <w:rPr>
                <w:b/>
                <w:bCs/>
                <w:color w:val="auto"/>
                <w:sz w:val="16"/>
                <w:szCs w:val="16"/>
              </w:rPr>
              <w:fldChar w:fldCharType="begin"/>
            </w:r>
            <w:r w:rsidRPr="00C534EF">
              <w:rPr>
                <w:b/>
                <w:bCs/>
                <w:color w:val="auto"/>
                <w:sz w:val="16"/>
                <w:szCs w:val="16"/>
              </w:rPr>
              <w:instrText xml:space="preserve"> PAGE </w:instrText>
            </w:r>
            <w:r w:rsidRPr="00C534EF">
              <w:rPr>
                <w:b/>
                <w:bCs/>
                <w:color w:val="auto"/>
                <w:sz w:val="16"/>
                <w:szCs w:val="16"/>
              </w:rPr>
              <w:fldChar w:fldCharType="separate"/>
            </w:r>
            <w:r>
              <w:rPr>
                <w:b/>
                <w:bCs/>
                <w:color w:val="auto"/>
                <w:sz w:val="16"/>
                <w:szCs w:val="16"/>
              </w:rPr>
              <w:t>6</w:t>
            </w:r>
            <w:r w:rsidRPr="00C534EF">
              <w:rPr>
                <w:b/>
                <w:bCs/>
                <w:color w:val="auto"/>
                <w:sz w:val="16"/>
                <w:szCs w:val="16"/>
              </w:rPr>
              <w:fldChar w:fldCharType="end"/>
            </w:r>
            <w:r w:rsidRPr="00C534EF">
              <w:rPr>
                <w:color w:val="auto"/>
                <w:sz w:val="16"/>
                <w:szCs w:val="16"/>
              </w:rPr>
              <w:t xml:space="preserve"> of </w:t>
            </w:r>
            <w:r w:rsidRPr="00C534EF">
              <w:rPr>
                <w:b/>
                <w:bCs/>
                <w:color w:val="auto"/>
                <w:sz w:val="16"/>
                <w:szCs w:val="16"/>
              </w:rPr>
              <w:fldChar w:fldCharType="begin"/>
            </w:r>
            <w:r w:rsidRPr="00C534EF">
              <w:rPr>
                <w:b/>
                <w:bCs/>
                <w:color w:val="auto"/>
                <w:sz w:val="16"/>
                <w:szCs w:val="16"/>
              </w:rPr>
              <w:instrText xml:space="preserve"> NUMPAGES  </w:instrText>
            </w:r>
            <w:r w:rsidRPr="00C534EF">
              <w:rPr>
                <w:b/>
                <w:bCs/>
                <w:color w:val="auto"/>
                <w:sz w:val="16"/>
                <w:szCs w:val="16"/>
              </w:rPr>
              <w:fldChar w:fldCharType="separate"/>
            </w:r>
            <w:r>
              <w:rPr>
                <w:b/>
                <w:bCs/>
                <w:color w:val="auto"/>
                <w:sz w:val="16"/>
                <w:szCs w:val="16"/>
              </w:rPr>
              <w:t>11</w:t>
            </w:r>
            <w:r w:rsidRPr="00C534EF">
              <w:rPr>
                <w:b/>
                <w:bCs/>
                <w:color w:val="auto"/>
                <w:sz w:val="16"/>
                <w:szCs w:val="16"/>
              </w:rPr>
              <w:fldChar w:fldCharType="end"/>
            </w:r>
          </w:p>
        </w:sdtContent>
      </w:sdt>
    </w:sdtContent>
  </w:sdt>
  <w:p w14:paraId="4437683B" w14:textId="1BDAC2A7" w:rsidR="009D3D38" w:rsidRDefault="009D3D3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EC7EC1" w14:textId="77777777" w:rsidR="00356BAD" w:rsidRDefault="00356BAD">
      <w:pPr>
        <w:spacing w:after="0" w:line="240" w:lineRule="auto"/>
      </w:pPr>
      <w:r>
        <w:separator/>
      </w:r>
    </w:p>
  </w:footnote>
  <w:footnote w:type="continuationSeparator" w:id="0">
    <w:p w14:paraId="1EB3A1FA" w14:textId="77777777" w:rsidR="00356BAD" w:rsidRDefault="00356B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6B6ADD"/>
    <w:multiLevelType w:val="hybridMultilevel"/>
    <w:tmpl w:val="FD7C2F7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E6573BD"/>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103C7F57"/>
    <w:multiLevelType w:val="multilevel"/>
    <w:tmpl w:val="ED4883B8"/>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24C2596"/>
    <w:multiLevelType w:val="hybridMultilevel"/>
    <w:tmpl w:val="A19210EE"/>
    <w:lvl w:ilvl="0" w:tplc="A9CEBFB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5" w15:restartNumberingAfterBreak="0">
    <w:nsid w:val="198C579A"/>
    <w:multiLevelType w:val="hybridMultilevel"/>
    <w:tmpl w:val="9322E47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E093B"/>
    <w:multiLevelType w:val="hybridMultilevel"/>
    <w:tmpl w:val="5094AACE"/>
    <w:lvl w:ilvl="0" w:tplc="1C090001">
      <w:start w:val="1"/>
      <w:numFmt w:val="bullet"/>
      <w:lvlText w:val=""/>
      <w:lvlJc w:val="left"/>
      <w:pPr>
        <w:ind w:left="1428" w:hanging="360"/>
      </w:pPr>
      <w:rPr>
        <w:rFonts w:ascii="Symbol" w:hAnsi="Symbol" w:hint="default"/>
      </w:rPr>
    </w:lvl>
    <w:lvl w:ilvl="1" w:tplc="1C090003" w:tentative="1">
      <w:start w:val="1"/>
      <w:numFmt w:val="bullet"/>
      <w:lvlText w:val="o"/>
      <w:lvlJc w:val="left"/>
      <w:pPr>
        <w:ind w:left="2148" w:hanging="360"/>
      </w:pPr>
      <w:rPr>
        <w:rFonts w:ascii="Courier New" w:hAnsi="Courier New" w:cs="Courier New" w:hint="default"/>
      </w:rPr>
    </w:lvl>
    <w:lvl w:ilvl="2" w:tplc="1C090005" w:tentative="1">
      <w:start w:val="1"/>
      <w:numFmt w:val="bullet"/>
      <w:lvlText w:val=""/>
      <w:lvlJc w:val="left"/>
      <w:pPr>
        <w:ind w:left="2868" w:hanging="360"/>
      </w:pPr>
      <w:rPr>
        <w:rFonts w:ascii="Wingdings" w:hAnsi="Wingdings" w:hint="default"/>
      </w:rPr>
    </w:lvl>
    <w:lvl w:ilvl="3" w:tplc="1C090001" w:tentative="1">
      <w:start w:val="1"/>
      <w:numFmt w:val="bullet"/>
      <w:lvlText w:val=""/>
      <w:lvlJc w:val="left"/>
      <w:pPr>
        <w:ind w:left="3588" w:hanging="360"/>
      </w:pPr>
      <w:rPr>
        <w:rFonts w:ascii="Symbol" w:hAnsi="Symbol" w:hint="default"/>
      </w:rPr>
    </w:lvl>
    <w:lvl w:ilvl="4" w:tplc="1C090003" w:tentative="1">
      <w:start w:val="1"/>
      <w:numFmt w:val="bullet"/>
      <w:lvlText w:val="o"/>
      <w:lvlJc w:val="left"/>
      <w:pPr>
        <w:ind w:left="4308" w:hanging="360"/>
      </w:pPr>
      <w:rPr>
        <w:rFonts w:ascii="Courier New" w:hAnsi="Courier New" w:cs="Courier New" w:hint="default"/>
      </w:rPr>
    </w:lvl>
    <w:lvl w:ilvl="5" w:tplc="1C090005" w:tentative="1">
      <w:start w:val="1"/>
      <w:numFmt w:val="bullet"/>
      <w:lvlText w:val=""/>
      <w:lvlJc w:val="left"/>
      <w:pPr>
        <w:ind w:left="5028" w:hanging="360"/>
      </w:pPr>
      <w:rPr>
        <w:rFonts w:ascii="Wingdings" w:hAnsi="Wingdings" w:hint="default"/>
      </w:rPr>
    </w:lvl>
    <w:lvl w:ilvl="6" w:tplc="1C090001" w:tentative="1">
      <w:start w:val="1"/>
      <w:numFmt w:val="bullet"/>
      <w:lvlText w:val=""/>
      <w:lvlJc w:val="left"/>
      <w:pPr>
        <w:ind w:left="5748" w:hanging="360"/>
      </w:pPr>
      <w:rPr>
        <w:rFonts w:ascii="Symbol" w:hAnsi="Symbol" w:hint="default"/>
      </w:rPr>
    </w:lvl>
    <w:lvl w:ilvl="7" w:tplc="1C090003" w:tentative="1">
      <w:start w:val="1"/>
      <w:numFmt w:val="bullet"/>
      <w:lvlText w:val="o"/>
      <w:lvlJc w:val="left"/>
      <w:pPr>
        <w:ind w:left="6468" w:hanging="360"/>
      </w:pPr>
      <w:rPr>
        <w:rFonts w:ascii="Courier New" w:hAnsi="Courier New" w:cs="Courier New" w:hint="default"/>
      </w:rPr>
    </w:lvl>
    <w:lvl w:ilvl="8" w:tplc="1C090005" w:tentative="1">
      <w:start w:val="1"/>
      <w:numFmt w:val="bullet"/>
      <w:lvlText w:val=""/>
      <w:lvlJc w:val="left"/>
      <w:pPr>
        <w:ind w:left="7188" w:hanging="360"/>
      </w:pPr>
      <w:rPr>
        <w:rFonts w:ascii="Wingdings" w:hAnsi="Wingdings" w:hint="default"/>
      </w:rPr>
    </w:lvl>
  </w:abstractNum>
  <w:abstractNum w:abstractNumId="7"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EEE474C"/>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F2619B4"/>
    <w:multiLevelType w:val="hybridMultilevel"/>
    <w:tmpl w:val="385C8C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5F56ECC"/>
    <w:multiLevelType w:val="multilevel"/>
    <w:tmpl w:val="AF68D60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69268C6"/>
    <w:multiLevelType w:val="multilevel"/>
    <w:tmpl w:val="D6A4F8F2"/>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2AAD78BF"/>
    <w:multiLevelType w:val="hybridMultilevel"/>
    <w:tmpl w:val="2B2EDE9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0C06517"/>
    <w:multiLevelType w:val="hybridMultilevel"/>
    <w:tmpl w:val="C650955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4A0289B"/>
    <w:multiLevelType w:val="multilevel"/>
    <w:tmpl w:val="F514AA9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62A2BD1"/>
    <w:multiLevelType w:val="hybridMultilevel"/>
    <w:tmpl w:val="5506422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36564D0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7724B32"/>
    <w:multiLevelType w:val="hybridMultilevel"/>
    <w:tmpl w:val="498277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78E02F6"/>
    <w:multiLevelType w:val="hybridMultilevel"/>
    <w:tmpl w:val="9F8A0816"/>
    <w:lvl w:ilvl="0" w:tplc="119847D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0" w15:restartNumberingAfterBreak="0">
    <w:nsid w:val="3A1039BD"/>
    <w:multiLevelType w:val="hybridMultilevel"/>
    <w:tmpl w:val="44004008"/>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1" w15:restartNumberingAfterBreak="0">
    <w:nsid w:val="4043020E"/>
    <w:multiLevelType w:val="hybridMultilevel"/>
    <w:tmpl w:val="383CE77E"/>
    <w:lvl w:ilvl="0" w:tplc="0C628A6E">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2" w15:restartNumberingAfterBreak="0">
    <w:nsid w:val="45905BBC"/>
    <w:multiLevelType w:val="hybridMultilevel"/>
    <w:tmpl w:val="F6A83FB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45EF1ABE"/>
    <w:multiLevelType w:val="multilevel"/>
    <w:tmpl w:val="441E8732"/>
    <w:lvl w:ilvl="0">
      <w:start w:val="1"/>
      <w:numFmt w:val="decimal"/>
      <w:lvlText w:val="%1"/>
      <w:lvlJc w:val="left"/>
      <w:pPr>
        <w:ind w:left="480" w:hanging="480"/>
      </w:pPr>
      <w:rPr>
        <w:rFonts w:hint="default"/>
        <w:b/>
        <w:color w:val="auto"/>
        <w:sz w:val="22"/>
      </w:rPr>
    </w:lvl>
    <w:lvl w:ilvl="1">
      <w:start w:val="2"/>
      <w:numFmt w:val="decimal"/>
      <w:lvlText w:val="%1.%2"/>
      <w:lvlJc w:val="left"/>
      <w:pPr>
        <w:ind w:left="480" w:hanging="480"/>
      </w:pPr>
      <w:rPr>
        <w:rFonts w:hint="default"/>
        <w:b/>
        <w:color w:val="auto"/>
        <w:sz w:val="22"/>
      </w:rPr>
    </w:lvl>
    <w:lvl w:ilvl="2">
      <w:start w:val="2"/>
      <w:numFmt w:val="decimal"/>
      <w:lvlText w:val="%1.%2.%3"/>
      <w:lvlJc w:val="left"/>
      <w:pPr>
        <w:ind w:left="720" w:hanging="720"/>
      </w:pPr>
      <w:rPr>
        <w:rFonts w:hint="default"/>
        <w:b/>
        <w:color w:val="auto"/>
        <w:sz w:val="22"/>
      </w:rPr>
    </w:lvl>
    <w:lvl w:ilvl="3">
      <w:start w:val="1"/>
      <w:numFmt w:val="decimal"/>
      <w:lvlText w:val="%1.%2.%3.%4"/>
      <w:lvlJc w:val="left"/>
      <w:pPr>
        <w:ind w:left="720" w:hanging="720"/>
      </w:pPr>
      <w:rPr>
        <w:rFonts w:hint="default"/>
        <w:b/>
        <w:color w:val="auto"/>
        <w:sz w:val="22"/>
      </w:rPr>
    </w:lvl>
    <w:lvl w:ilvl="4">
      <w:start w:val="1"/>
      <w:numFmt w:val="decimal"/>
      <w:lvlText w:val="%1.%2.%3.%4.%5"/>
      <w:lvlJc w:val="left"/>
      <w:pPr>
        <w:ind w:left="1080" w:hanging="1080"/>
      </w:pPr>
      <w:rPr>
        <w:rFonts w:hint="default"/>
        <w:b/>
        <w:color w:val="auto"/>
        <w:sz w:val="22"/>
      </w:rPr>
    </w:lvl>
    <w:lvl w:ilvl="5">
      <w:start w:val="1"/>
      <w:numFmt w:val="decimal"/>
      <w:lvlText w:val="%1.%2.%3.%4.%5.%6"/>
      <w:lvlJc w:val="left"/>
      <w:pPr>
        <w:ind w:left="1080" w:hanging="1080"/>
      </w:pPr>
      <w:rPr>
        <w:rFonts w:hint="default"/>
        <w:b/>
        <w:color w:val="auto"/>
        <w:sz w:val="22"/>
      </w:rPr>
    </w:lvl>
    <w:lvl w:ilvl="6">
      <w:start w:val="1"/>
      <w:numFmt w:val="decimal"/>
      <w:lvlText w:val="%1.%2.%3.%4.%5.%6.%7"/>
      <w:lvlJc w:val="left"/>
      <w:pPr>
        <w:ind w:left="1440" w:hanging="1440"/>
      </w:pPr>
      <w:rPr>
        <w:rFonts w:hint="default"/>
        <w:b/>
        <w:color w:val="auto"/>
        <w:sz w:val="22"/>
      </w:rPr>
    </w:lvl>
    <w:lvl w:ilvl="7">
      <w:start w:val="1"/>
      <w:numFmt w:val="decimal"/>
      <w:lvlText w:val="%1.%2.%3.%4.%5.%6.%7.%8"/>
      <w:lvlJc w:val="left"/>
      <w:pPr>
        <w:ind w:left="1440" w:hanging="1440"/>
      </w:pPr>
      <w:rPr>
        <w:rFonts w:hint="default"/>
        <w:b/>
        <w:color w:val="auto"/>
        <w:sz w:val="22"/>
      </w:rPr>
    </w:lvl>
    <w:lvl w:ilvl="8">
      <w:start w:val="1"/>
      <w:numFmt w:val="decimal"/>
      <w:lvlText w:val="%1.%2.%3.%4.%5.%6.%7.%8.%9"/>
      <w:lvlJc w:val="left"/>
      <w:pPr>
        <w:ind w:left="1800" w:hanging="1800"/>
      </w:pPr>
      <w:rPr>
        <w:rFonts w:hint="default"/>
        <w:b/>
        <w:color w:val="auto"/>
        <w:sz w:val="22"/>
      </w:rPr>
    </w:lvl>
  </w:abstractNum>
  <w:abstractNum w:abstractNumId="24" w15:restartNumberingAfterBreak="0">
    <w:nsid w:val="48AC39FA"/>
    <w:multiLevelType w:val="hybridMultilevel"/>
    <w:tmpl w:val="D44A9A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4D686511"/>
    <w:multiLevelType w:val="hybridMultilevel"/>
    <w:tmpl w:val="FD58AF94"/>
    <w:lvl w:ilvl="0" w:tplc="A4A00548">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7"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8" w15:restartNumberingAfterBreak="0">
    <w:nsid w:val="521650A9"/>
    <w:multiLevelType w:val="hybridMultilevel"/>
    <w:tmpl w:val="7BEC8138"/>
    <w:lvl w:ilvl="0" w:tplc="7DCEACE0">
      <w:start w:val="1"/>
      <w:numFmt w:val="lowerLetter"/>
      <w:lvlText w:val="(%1)"/>
      <w:lvlJc w:val="left"/>
      <w:pPr>
        <w:ind w:left="1068" w:hanging="360"/>
      </w:pPr>
      <w:rPr>
        <w:rFonts w:hint="default"/>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29" w15:restartNumberingAfterBreak="0">
    <w:nsid w:val="584B1062"/>
    <w:multiLevelType w:val="hybridMultilevel"/>
    <w:tmpl w:val="53F096F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1"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32" w15:restartNumberingAfterBreak="0">
    <w:nsid w:val="5FEE69E0"/>
    <w:multiLevelType w:val="multilevel"/>
    <w:tmpl w:val="07FA4084"/>
    <w:lvl w:ilvl="0">
      <w:start w:val="1"/>
      <w:numFmt w:val="decimal"/>
      <w:lvlText w:val="%1"/>
      <w:lvlJc w:val="left"/>
      <w:pPr>
        <w:ind w:left="525" w:hanging="525"/>
      </w:pPr>
      <w:rPr>
        <w:rFonts w:hint="default"/>
        <w:b/>
        <w:color w:val="auto"/>
        <w:sz w:val="24"/>
      </w:rPr>
    </w:lvl>
    <w:lvl w:ilvl="1">
      <w:start w:val="2"/>
      <w:numFmt w:val="decimal"/>
      <w:lvlText w:val="%1.%2"/>
      <w:lvlJc w:val="left"/>
      <w:pPr>
        <w:ind w:left="525" w:hanging="525"/>
      </w:pPr>
      <w:rPr>
        <w:rFonts w:hint="default"/>
        <w:b/>
        <w:color w:val="auto"/>
        <w:sz w:val="24"/>
      </w:rPr>
    </w:lvl>
    <w:lvl w:ilvl="2">
      <w:start w:val="1"/>
      <w:numFmt w:val="decimal"/>
      <w:lvlText w:val="%1.%2.%3"/>
      <w:lvlJc w:val="left"/>
      <w:pPr>
        <w:ind w:left="720" w:hanging="720"/>
      </w:pPr>
      <w:rPr>
        <w:rFonts w:hint="default"/>
        <w:b/>
        <w:color w:val="auto"/>
        <w:sz w:val="24"/>
      </w:rPr>
    </w:lvl>
    <w:lvl w:ilvl="3">
      <w:start w:val="1"/>
      <w:numFmt w:val="decimal"/>
      <w:lvlText w:val="%1.%2.%3.%4"/>
      <w:lvlJc w:val="left"/>
      <w:pPr>
        <w:ind w:left="720" w:hanging="720"/>
      </w:pPr>
      <w:rPr>
        <w:rFonts w:hint="default"/>
        <w:b/>
        <w:color w:val="auto"/>
        <w:sz w:val="24"/>
      </w:rPr>
    </w:lvl>
    <w:lvl w:ilvl="4">
      <w:start w:val="1"/>
      <w:numFmt w:val="decimal"/>
      <w:lvlText w:val="%1.%2.%3.%4.%5"/>
      <w:lvlJc w:val="left"/>
      <w:pPr>
        <w:ind w:left="1080" w:hanging="1080"/>
      </w:pPr>
      <w:rPr>
        <w:rFonts w:hint="default"/>
        <w:b/>
        <w:color w:val="auto"/>
        <w:sz w:val="24"/>
      </w:rPr>
    </w:lvl>
    <w:lvl w:ilvl="5">
      <w:start w:val="1"/>
      <w:numFmt w:val="decimal"/>
      <w:lvlText w:val="%1.%2.%3.%4.%5.%6"/>
      <w:lvlJc w:val="left"/>
      <w:pPr>
        <w:ind w:left="1080" w:hanging="1080"/>
      </w:pPr>
      <w:rPr>
        <w:rFonts w:hint="default"/>
        <w:b/>
        <w:color w:val="auto"/>
        <w:sz w:val="24"/>
      </w:rPr>
    </w:lvl>
    <w:lvl w:ilvl="6">
      <w:start w:val="1"/>
      <w:numFmt w:val="decimal"/>
      <w:lvlText w:val="%1.%2.%3.%4.%5.%6.%7"/>
      <w:lvlJc w:val="left"/>
      <w:pPr>
        <w:ind w:left="1440" w:hanging="1440"/>
      </w:pPr>
      <w:rPr>
        <w:rFonts w:hint="default"/>
        <w:b/>
        <w:color w:val="auto"/>
        <w:sz w:val="24"/>
      </w:rPr>
    </w:lvl>
    <w:lvl w:ilvl="7">
      <w:start w:val="1"/>
      <w:numFmt w:val="decimal"/>
      <w:lvlText w:val="%1.%2.%3.%4.%5.%6.%7.%8"/>
      <w:lvlJc w:val="left"/>
      <w:pPr>
        <w:ind w:left="1440" w:hanging="1440"/>
      </w:pPr>
      <w:rPr>
        <w:rFonts w:hint="default"/>
        <w:b/>
        <w:color w:val="auto"/>
        <w:sz w:val="24"/>
      </w:rPr>
    </w:lvl>
    <w:lvl w:ilvl="8">
      <w:start w:val="1"/>
      <w:numFmt w:val="decimal"/>
      <w:lvlText w:val="%1.%2.%3.%4.%5.%6.%7.%8.%9"/>
      <w:lvlJc w:val="left"/>
      <w:pPr>
        <w:ind w:left="1800" w:hanging="1800"/>
      </w:pPr>
      <w:rPr>
        <w:rFonts w:hint="default"/>
        <w:b/>
        <w:color w:val="auto"/>
        <w:sz w:val="24"/>
      </w:rPr>
    </w:lvl>
  </w:abstractNum>
  <w:abstractNum w:abstractNumId="33" w15:restartNumberingAfterBreak="0">
    <w:nsid w:val="60185690"/>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43D56A7"/>
    <w:multiLevelType w:val="hybridMultilevel"/>
    <w:tmpl w:val="0F0456C6"/>
    <w:lvl w:ilvl="0" w:tplc="1C090001">
      <w:start w:val="1"/>
      <w:numFmt w:val="bullet"/>
      <w:lvlText w:val=""/>
      <w:lvlJc w:val="left"/>
      <w:pPr>
        <w:ind w:left="762" w:hanging="360"/>
      </w:pPr>
      <w:rPr>
        <w:rFonts w:ascii="Symbol" w:hAnsi="Symbol" w:hint="default"/>
      </w:rPr>
    </w:lvl>
    <w:lvl w:ilvl="1" w:tplc="1C090003" w:tentative="1">
      <w:start w:val="1"/>
      <w:numFmt w:val="bullet"/>
      <w:lvlText w:val="o"/>
      <w:lvlJc w:val="left"/>
      <w:pPr>
        <w:ind w:left="1482" w:hanging="360"/>
      </w:pPr>
      <w:rPr>
        <w:rFonts w:ascii="Courier New" w:hAnsi="Courier New" w:cs="Courier New" w:hint="default"/>
      </w:rPr>
    </w:lvl>
    <w:lvl w:ilvl="2" w:tplc="1C090005" w:tentative="1">
      <w:start w:val="1"/>
      <w:numFmt w:val="bullet"/>
      <w:lvlText w:val=""/>
      <w:lvlJc w:val="left"/>
      <w:pPr>
        <w:ind w:left="2202" w:hanging="360"/>
      </w:pPr>
      <w:rPr>
        <w:rFonts w:ascii="Wingdings" w:hAnsi="Wingdings" w:hint="default"/>
      </w:rPr>
    </w:lvl>
    <w:lvl w:ilvl="3" w:tplc="1C090001" w:tentative="1">
      <w:start w:val="1"/>
      <w:numFmt w:val="bullet"/>
      <w:lvlText w:val=""/>
      <w:lvlJc w:val="left"/>
      <w:pPr>
        <w:ind w:left="2922" w:hanging="360"/>
      </w:pPr>
      <w:rPr>
        <w:rFonts w:ascii="Symbol" w:hAnsi="Symbol" w:hint="default"/>
      </w:rPr>
    </w:lvl>
    <w:lvl w:ilvl="4" w:tplc="1C090003" w:tentative="1">
      <w:start w:val="1"/>
      <w:numFmt w:val="bullet"/>
      <w:lvlText w:val="o"/>
      <w:lvlJc w:val="left"/>
      <w:pPr>
        <w:ind w:left="3642" w:hanging="360"/>
      </w:pPr>
      <w:rPr>
        <w:rFonts w:ascii="Courier New" w:hAnsi="Courier New" w:cs="Courier New" w:hint="default"/>
      </w:rPr>
    </w:lvl>
    <w:lvl w:ilvl="5" w:tplc="1C090005" w:tentative="1">
      <w:start w:val="1"/>
      <w:numFmt w:val="bullet"/>
      <w:lvlText w:val=""/>
      <w:lvlJc w:val="left"/>
      <w:pPr>
        <w:ind w:left="4362" w:hanging="360"/>
      </w:pPr>
      <w:rPr>
        <w:rFonts w:ascii="Wingdings" w:hAnsi="Wingdings" w:hint="default"/>
      </w:rPr>
    </w:lvl>
    <w:lvl w:ilvl="6" w:tplc="1C090001" w:tentative="1">
      <w:start w:val="1"/>
      <w:numFmt w:val="bullet"/>
      <w:lvlText w:val=""/>
      <w:lvlJc w:val="left"/>
      <w:pPr>
        <w:ind w:left="5082" w:hanging="360"/>
      </w:pPr>
      <w:rPr>
        <w:rFonts w:ascii="Symbol" w:hAnsi="Symbol" w:hint="default"/>
      </w:rPr>
    </w:lvl>
    <w:lvl w:ilvl="7" w:tplc="1C090003" w:tentative="1">
      <w:start w:val="1"/>
      <w:numFmt w:val="bullet"/>
      <w:lvlText w:val="o"/>
      <w:lvlJc w:val="left"/>
      <w:pPr>
        <w:ind w:left="5802" w:hanging="360"/>
      </w:pPr>
      <w:rPr>
        <w:rFonts w:ascii="Courier New" w:hAnsi="Courier New" w:cs="Courier New" w:hint="default"/>
      </w:rPr>
    </w:lvl>
    <w:lvl w:ilvl="8" w:tplc="1C090005" w:tentative="1">
      <w:start w:val="1"/>
      <w:numFmt w:val="bullet"/>
      <w:lvlText w:val=""/>
      <w:lvlJc w:val="left"/>
      <w:pPr>
        <w:ind w:left="6522" w:hanging="360"/>
      </w:pPr>
      <w:rPr>
        <w:rFonts w:ascii="Wingdings" w:hAnsi="Wingdings" w:hint="default"/>
      </w:rPr>
    </w:lvl>
  </w:abstractNum>
  <w:abstractNum w:abstractNumId="35" w15:restartNumberingAfterBreak="0">
    <w:nsid w:val="66DA7AF3"/>
    <w:multiLevelType w:val="multilevel"/>
    <w:tmpl w:val="3EB2C5AA"/>
    <w:lvl w:ilvl="0">
      <w:start w:val="1"/>
      <w:numFmt w:val="decimal"/>
      <w:lvlText w:val="%1"/>
      <w:lvlJc w:val="left"/>
      <w:pPr>
        <w:ind w:left="660" w:hanging="660"/>
      </w:pPr>
      <w:rPr>
        <w:rFonts w:hint="default"/>
      </w:rPr>
    </w:lvl>
    <w:lvl w:ilvl="1">
      <w:start w:val="2"/>
      <w:numFmt w:val="decimal"/>
      <w:lvlText w:val="%1.%2"/>
      <w:lvlJc w:val="left"/>
      <w:pPr>
        <w:ind w:left="896" w:hanging="660"/>
      </w:pPr>
      <w:rPr>
        <w:rFonts w:hint="default"/>
      </w:rPr>
    </w:lvl>
    <w:lvl w:ilvl="2">
      <w:start w:val="1"/>
      <w:numFmt w:val="decimal"/>
      <w:lvlText w:val="%1.%2.%3"/>
      <w:lvlJc w:val="left"/>
      <w:pPr>
        <w:ind w:left="1192" w:hanging="720"/>
      </w:pPr>
      <w:rPr>
        <w:rFonts w:hint="default"/>
      </w:rPr>
    </w:lvl>
    <w:lvl w:ilvl="3">
      <w:start w:val="2"/>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6" w15:restartNumberingAfterBreak="0">
    <w:nsid w:val="67BC51F6"/>
    <w:multiLevelType w:val="hybridMultilevel"/>
    <w:tmpl w:val="294CAB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99E3352"/>
    <w:multiLevelType w:val="multilevel"/>
    <w:tmpl w:val="10A84C4A"/>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B927C37"/>
    <w:multiLevelType w:val="hybridMultilevel"/>
    <w:tmpl w:val="18ACF05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9" w15:restartNumberingAfterBreak="0">
    <w:nsid w:val="6F5600D9"/>
    <w:multiLevelType w:val="hybridMultilevel"/>
    <w:tmpl w:val="5510DBE0"/>
    <w:lvl w:ilvl="0" w:tplc="1C090001">
      <w:start w:val="1"/>
      <w:numFmt w:val="bullet"/>
      <w:lvlText w:val=""/>
      <w:lvlJc w:val="left"/>
      <w:pPr>
        <w:ind w:left="783" w:hanging="360"/>
      </w:pPr>
      <w:rPr>
        <w:rFonts w:ascii="Symbol" w:hAnsi="Symbol" w:hint="default"/>
      </w:rPr>
    </w:lvl>
    <w:lvl w:ilvl="1" w:tplc="A6BE3386">
      <w:start w:val="1"/>
      <w:numFmt w:val="bullet"/>
      <w:lvlText w:val="o"/>
      <w:lvlJc w:val="left"/>
      <w:pPr>
        <w:ind w:left="1503" w:hanging="360"/>
      </w:pPr>
      <w:rPr>
        <w:rFonts w:ascii="Courier New" w:hAnsi="Courier New" w:cs="Courier New" w:hint="default"/>
        <w:sz w:val="24"/>
        <w:szCs w:val="24"/>
      </w:rPr>
    </w:lvl>
    <w:lvl w:ilvl="2" w:tplc="1C090005">
      <w:start w:val="1"/>
      <w:numFmt w:val="bullet"/>
      <w:lvlText w:val=""/>
      <w:lvlJc w:val="left"/>
      <w:pPr>
        <w:ind w:left="2223" w:hanging="360"/>
      </w:pPr>
      <w:rPr>
        <w:rFonts w:ascii="Wingdings" w:hAnsi="Wingdings" w:hint="default"/>
      </w:rPr>
    </w:lvl>
    <w:lvl w:ilvl="3" w:tplc="1C090001">
      <w:start w:val="1"/>
      <w:numFmt w:val="bullet"/>
      <w:lvlText w:val=""/>
      <w:lvlJc w:val="left"/>
      <w:pPr>
        <w:ind w:left="2943" w:hanging="360"/>
      </w:pPr>
      <w:rPr>
        <w:rFonts w:ascii="Symbol" w:hAnsi="Symbol" w:hint="default"/>
      </w:rPr>
    </w:lvl>
    <w:lvl w:ilvl="4" w:tplc="1C090003">
      <w:start w:val="1"/>
      <w:numFmt w:val="bullet"/>
      <w:lvlText w:val="o"/>
      <w:lvlJc w:val="left"/>
      <w:pPr>
        <w:ind w:left="3663" w:hanging="360"/>
      </w:pPr>
      <w:rPr>
        <w:rFonts w:ascii="Courier New" w:hAnsi="Courier New" w:cs="Courier New" w:hint="default"/>
      </w:rPr>
    </w:lvl>
    <w:lvl w:ilvl="5" w:tplc="1C090005">
      <w:start w:val="1"/>
      <w:numFmt w:val="bullet"/>
      <w:lvlText w:val=""/>
      <w:lvlJc w:val="left"/>
      <w:pPr>
        <w:ind w:left="4383" w:hanging="360"/>
      </w:pPr>
      <w:rPr>
        <w:rFonts w:ascii="Wingdings" w:hAnsi="Wingdings" w:hint="default"/>
      </w:rPr>
    </w:lvl>
    <w:lvl w:ilvl="6" w:tplc="1C090001">
      <w:start w:val="1"/>
      <w:numFmt w:val="bullet"/>
      <w:lvlText w:val=""/>
      <w:lvlJc w:val="left"/>
      <w:pPr>
        <w:ind w:left="5103" w:hanging="360"/>
      </w:pPr>
      <w:rPr>
        <w:rFonts w:ascii="Symbol" w:hAnsi="Symbol" w:hint="default"/>
      </w:rPr>
    </w:lvl>
    <w:lvl w:ilvl="7" w:tplc="1C090003">
      <w:start w:val="1"/>
      <w:numFmt w:val="bullet"/>
      <w:lvlText w:val="o"/>
      <w:lvlJc w:val="left"/>
      <w:pPr>
        <w:ind w:left="5823" w:hanging="360"/>
      </w:pPr>
      <w:rPr>
        <w:rFonts w:ascii="Courier New" w:hAnsi="Courier New" w:cs="Courier New" w:hint="default"/>
      </w:rPr>
    </w:lvl>
    <w:lvl w:ilvl="8" w:tplc="1C090005">
      <w:start w:val="1"/>
      <w:numFmt w:val="bullet"/>
      <w:lvlText w:val=""/>
      <w:lvlJc w:val="left"/>
      <w:pPr>
        <w:ind w:left="6543" w:hanging="360"/>
      </w:pPr>
      <w:rPr>
        <w:rFonts w:ascii="Wingdings" w:hAnsi="Wingdings" w:hint="default"/>
      </w:rPr>
    </w:lvl>
  </w:abstractNum>
  <w:abstractNum w:abstractNumId="40" w15:restartNumberingAfterBreak="0">
    <w:nsid w:val="701F29B6"/>
    <w:multiLevelType w:val="multilevel"/>
    <w:tmpl w:val="D6A4F8F2"/>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1" w15:restartNumberingAfterBreak="0">
    <w:nsid w:val="70FD73BF"/>
    <w:multiLevelType w:val="hybridMultilevel"/>
    <w:tmpl w:val="76D2CC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3" w15:restartNumberingAfterBreak="0">
    <w:nsid w:val="725D3129"/>
    <w:multiLevelType w:val="hybridMultilevel"/>
    <w:tmpl w:val="FC8E5BB0"/>
    <w:lvl w:ilvl="0" w:tplc="6316D048">
      <w:start w:val="1"/>
      <w:numFmt w:val="lowerLetter"/>
      <w:lvlText w:val="(%1)"/>
      <w:lvlJc w:val="left"/>
      <w:pPr>
        <w:ind w:left="1068" w:hanging="360"/>
      </w:pPr>
      <w:rPr>
        <w:rFonts w:hint="default"/>
        <w:b w:val="0"/>
      </w:rPr>
    </w:lvl>
    <w:lvl w:ilvl="1" w:tplc="1C090019" w:tentative="1">
      <w:start w:val="1"/>
      <w:numFmt w:val="lowerLetter"/>
      <w:lvlText w:val="%2."/>
      <w:lvlJc w:val="left"/>
      <w:pPr>
        <w:ind w:left="1788" w:hanging="360"/>
      </w:pPr>
    </w:lvl>
    <w:lvl w:ilvl="2" w:tplc="1C09001B" w:tentative="1">
      <w:start w:val="1"/>
      <w:numFmt w:val="lowerRoman"/>
      <w:lvlText w:val="%3."/>
      <w:lvlJc w:val="right"/>
      <w:pPr>
        <w:ind w:left="2508" w:hanging="180"/>
      </w:pPr>
    </w:lvl>
    <w:lvl w:ilvl="3" w:tplc="1C09000F" w:tentative="1">
      <w:start w:val="1"/>
      <w:numFmt w:val="decimal"/>
      <w:lvlText w:val="%4."/>
      <w:lvlJc w:val="left"/>
      <w:pPr>
        <w:ind w:left="3228" w:hanging="360"/>
      </w:pPr>
    </w:lvl>
    <w:lvl w:ilvl="4" w:tplc="1C090019" w:tentative="1">
      <w:start w:val="1"/>
      <w:numFmt w:val="lowerLetter"/>
      <w:lvlText w:val="%5."/>
      <w:lvlJc w:val="left"/>
      <w:pPr>
        <w:ind w:left="3948" w:hanging="360"/>
      </w:pPr>
    </w:lvl>
    <w:lvl w:ilvl="5" w:tplc="1C09001B" w:tentative="1">
      <w:start w:val="1"/>
      <w:numFmt w:val="lowerRoman"/>
      <w:lvlText w:val="%6."/>
      <w:lvlJc w:val="right"/>
      <w:pPr>
        <w:ind w:left="4668" w:hanging="180"/>
      </w:pPr>
    </w:lvl>
    <w:lvl w:ilvl="6" w:tplc="1C09000F" w:tentative="1">
      <w:start w:val="1"/>
      <w:numFmt w:val="decimal"/>
      <w:lvlText w:val="%7."/>
      <w:lvlJc w:val="left"/>
      <w:pPr>
        <w:ind w:left="5388" w:hanging="360"/>
      </w:pPr>
    </w:lvl>
    <w:lvl w:ilvl="7" w:tplc="1C090019" w:tentative="1">
      <w:start w:val="1"/>
      <w:numFmt w:val="lowerLetter"/>
      <w:lvlText w:val="%8."/>
      <w:lvlJc w:val="left"/>
      <w:pPr>
        <w:ind w:left="6108" w:hanging="360"/>
      </w:pPr>
    </w:lvl>
    <w:lvl w:ilvl="8" w:tplc="1C09001B" w:tentative="1">
      <w:start w:val="1"/>
      <w:numFmt w:val="lowerRoman"/>
      <w:lvlText w:val="%9."/>
      <w:lvlJc w:val="right"/>
      <w:pPr>
        <w:ind w:left="6828" w:hanging="180"/>
      </w:pPr>
    </w:lvl>
  </w:abstractNum>
  <w:abstractNum w:abstractNumId="44" w15:restartNumberingAfterBreak="0">
    <w:nsid w:val="7575549C"/>
    <w:multiLevelType w:val="hybridMultilevel"/>
    <w:tmpl w:val="514639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5" w15:restartNumberingAfterBreak="0">
    <w:nsid w:val="781C240D"/>
    <w:multiLevelType w:val="hybridMultilevel"/>
    <w:tmpl w:val="8AEC0A2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429078809">
    <w:abstractNumId w:val="31"/>
  </w:num>
  <w:num w:numId="2" w16cid:durableId="1506508738">
    <w:abstractNumId w:val="27"/>
  </w:num>
  <w:num w:numId="3" w16cid:durableId="54012569">
    <w:abstractNumId w:val="25"/>
  </w:num>
  <w:num w:numId="4" w16cid:durableId="1500122600">
    <w:abstractNumId w:val="42"/>
  </w:num>
  <w:num w:numId="5" w16cid:durableId="1441295422">
    <w:abstractNumId w:val="30"/>
  </w:num>
  <w:num w:numId="6" w16cid:durableId="284773920">
    <w:abstractNumId w:val="46"/>
  </w:num>
  <w:num w:numId="7" w16cid:durableId="1610821644">
    <w:abstractNumId w:val="7"/>
  </w:num>
  <w:num w:numId="8" w16cid:durableId="1547452174">
    <w:abstractNumId w:val="13"/>
  </w:num>
  <w:num w:numId="9" w16cid:durableId="1406294623">
    <w:abstractNumId w:val="1"/>
  </w:num>
  <w:num w:numId="10" w16cid:durableId="762918738">
    <w:abstractNumId w:val="41"/>
  </w:num>
  <w:num w:numId="11" w16cid:durableId="1605305898">
    <w:abstractNumId w:val="18"/>
  </w:num>
  <w:num w:numId="12" w16cid:durableId="647706174">
    <w:abstractNumId w:val="34"/>
  </w:num>
  <w:num w:numId="13" w16cid:durableId="559875044">
    <w:abstractNumId w:val="5"/>
  </w:num>
  <w:num w:numId="14" w16cid:durableId="342823495">
    <w:abstractNumId w:val="9"/>
  </w:num>
  <w:num w:numId="15" w16cid:durableId="121194701">
    <w:abstractNumId w:val="36"/>
  </w:num>
  <w:num w:numId="16" w16cid:durableId="593510815">
    <w:abstractNumId w:val="6"/>
  </w:num>
  <w:num w:numId="17" w16cid:durableId="441456202">
    <w:abstractNumId w:val="26"/>
  </w:num>
  <w:num w:numId="18" w16cid:durableId="1746951219">
    <w:abstractNumId w:val="19"/>
  </w:num>
  <w:num w:numId="19" w16cid:durableId="2071539784">
    <w:abstractNumId w:val="4"/>
  </w:num>
  <w:num w:numId="20" w16cid:durableId="1130587236">
    <w:abstractNumId w:val="20"/>
  </w:num>
  <w:num w:numId="21" w16cid:durableId="1586500437">
    <w:abstractNumId w:val="32"/>
  </w:num>
  <w:num w:numId="22" w16cid:durableId="332299320">
    <w:abstractNumId w:val="35"/>
  </w:num>
  <w:num w:numId="23" w16cid:durableId="482430135">
    <w:abstractNumId w:val="43"/>
  </w:num>
  <w:num w:numId="24" w16cid:durableId="1309363761">
    <w:abstractNumId w:val="21"/>
  </w:num>
  <w:num w:numId="25" w16cid:durableId="565647558">
    <w:abstractNumId w:val="28"/>
  </w:num>
  <w:num w:numId="26" w16cid:durableId="543101240">
    <w:abstractNumId w:val="23"/>
  </w:num>
  <w:num w:numId="27" w16cid:durableId="950281158">
    <w:abstractNumId w:val="10"/>
  </w:num>
  <w:num w:numId="28" w16cid:durableId="199367080">
    <w:abstractNumId w:val="37"/>
  </w:num>
  <w:num w:numId="29" w16cid:durableId="1091197397">
    <w:abstractNumId w:val="15"/>
  </w:num>
  <w:num w:numId="30" w16cid:durableId="390928097">
    <w:abstractNumId w:val="3"/>
  </w:num>
  <w:num w:numId="31" w16cid:durableId="306320111">
    <w:abstractNumId w:val="39"/>
  </w:num>
  <w:num w:numId="32" w16cid:durableId="1912695277">
    <w:abstractNumId w:val="17"/>
  </w:num>
  <w:num w:numId="33" w16cid:durableId="2123259638">
    <w:abstractNumId w:val="33"/>
  </w:num>
  <w:num w:numId="34" w16cid:durableId="1145195572">
    <w:abstractNumId w:val="11"/>
  </w:num>
  <w:num w:numId="35" w16cid:durableId="1374773947">
    <w:abstractNumId w:val="40"/>
  </w:num>
  <w:num w:numId="36" w16cid:durableId="850146926">
    <w:abstractNumId w:val="22"/>
  </w:num>
  <w:num w:numId="37" w16cid:durableId="1990088828">
    <w:abstractNumId w:val="29"/>
  </w:num>
  <w:num w:numId="38" w16cid:durableId="630477366">
    <w:abstractNumId w:val="14"/>
  </w:num>
  <w:num w:numId="39" w16cid:durableId="70548819">
    <w:abstractNumId w:val="12"/>
  </w:num>
  <w:num w:numId="40" w16cid:durableId="871654827">
    <w:abstractNumId w:val="2"/>
  </w:num>
  <w:num w:numId="41" w16cid:durableId="908878780">
    <w:abstractNumId w:val="38"/>
  </w:num>
  <w:num w:numId="42" w16cid:durableId="2014719903">
    <w:abstractNumId w:val="16"/>
  </w:num>
  <w:num w:numId="43" w16cid:durableId="46227762">
    <w:abstractNumId w:val="0"/>
  </w:num>
  <w:num w:numId="44" w16cid:durableId="655039203">
    <w:abstractNumId w:val="8"/>
  </w:num>
  <w:num w:numId="45" w16cid:durableId="1536581908">
    <w:abstractNumId w:val="45"/>
  </w:num>
  <w:num w:numId="46" w16cid:durableId="57097736">
    <w:abstractNumId w:val="44"/>
  </w:num>
  <w:num w:numId="47" w16cid:durableId="165316905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displayBackgroundShape/>
  <w:embedSystemFonts/>
  <w:proofState w:spelling="clean" w:grammar="clean"/>
  <w:defaultTabStop w:val="708"/>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DA1"/>
    <w:rsid w:val="000004F3"/>
    <w:rsid w:val="000661C8"/>
    <w:rsid w:val="0007229D"/>
    <w:rsid w:val="00081FBC"/>
    <w:rsid w:val="000A5021"/>
    <w:rsid w:val="000B1C5A"/>
    <w:rsid w:val="000C461E"/>
    <w:rsid w:val="000D074F"/>
    <w:rsid w:val="000D32C3"/>
    <w:rsid w:val="000E04A2"/>
    <w:rsid w:val="000E670A"/>
    <w:rsid w:val="000F156A"/>
    <w:rsid w:val="00101789"/>
    <w:rsid w:val="0011012E"/>
    <w:rsid w:val="0012555A"/>
    <w:rsid w:val="00135ED7"/>
    <w:rsid w:val="00146209"/>
    <w:rsid w:val="00157A0D"/>
    <w:rsid w:val="00160E64"/>
    <w:rsid w:val="00163678"/>
    <w:rsid w:val="00175642"/>
    <w:rsid w:val="0018026C"/>
    <w:rsid w:val="00182923"/>
    <w:rsid w:val="001A65F6"/>
    <w:rsid w:val="001B415E"/>
    <w:rsid w:val="001B4606"/>
    <w:rsid w:val="001B5C47"/>
    <w:rsid w:val="001B6146"/>
    <w:rsid w:val="001D4E35"/>
    <w:rsid w:val="001E16FD"/>
    <w:rsid w:val="001E7146"/>
    <w:rsid w:val="001F5085"/>
    <w:rsid w:val="001F5E41"/>
    <w:rsid w:val="001F61FC"/>
    <w:rsid w:val="00205FA6"/>
    <w:rsid w:val="002110DD"/>
    <w:rsid w:val="002172DF"/>
    <w:rsid w:val="0021764A"/>
    <w:rsid w:val="00220999"/>
    <w:rsid w:val="00223D3F"/>
    <w:rsid w:val="002355AF"/>
    <w:rsid w:val="00236C9C"/>
    <w:rsid w:val="00242945"/>
    <w:rsid w:val="002469DF"/>
    <w:rsid w:val="00247143"/>
    <w:rsid w:val="0025196F"/>
    <w:rsid w:val="00262E59"/>
    <w:rsid w:val="00263262"/>
    <w:rsid w:val="00280CB0"/>
    <w:rsid w:val="00292508"/>
    <w:rsid w:val="002A5211"/>
    <w:rsid w:val="002B0952"/>
    <w:rsid w:val="002C30A6"/>
    <w:rsid w:val="002C5B36"/>
    <w:rsid w:val="002C5F95"/>
    <w:rsid w:val="002D3C3F"/>
    <w:rsid w:val="002D5BC1"/>
    <w:rsid w:val="002E530D"/>
    <w:rsid w:val="002E59BB"/>
    <w:rsid w:val="002F3E8F"/>
    <w:rsid w:val="003025D2"/>
    <w:rsid w:val="00305AF1"/>
    <w:rsid w:val="00311F0C"/>
    <w:rsid w:val="00314E58"/>
    <w:rsid w:val="00324BD3"/>
    <w:rsid w:val="0033658C"/>
    <w:rsid w:val="00344BA1"/>
    <w:rsid w:val="0035478E"/>
    <w:rsid w:val="003548C9"/>
    <w:rsid w:val="003552BF"/>
    <w:rsid w:val="00356BAD"/>
    <w:rsid w:val="003650A9"/>
    <w:rsid w:val="00380665"/>
    <w:rsid w:val="00387082"/>
    <w:rsid w:val="003907CB"/>
    <w:rsid w:val="003A53CE"/>
    <w:rsid w:val="003A7446"/>
    <w:rsid w:val="003B5438"/>
    <w:rsid w:val="003B5969"/>
    <w:rsid w:val="003C24F9"/>
    <w:rsid w:val="003C5304"/>
    <w:rsid w:val="003D2E45"/>
    <w:rsid w:val="003D6D24"/>
    <w:rsid w:val="003F18D1"/>
    <w:rsid w:val="003F1FF7"/>
    <w:rsid w:val="003F34EC"/>
    <w:rsid w:val="00420275"/>
    <w:rsid w:val="00427F69"/>
    <w:rsid w:val="004341B3"/>
    <w:rsid w:val="00435860"/>
    <w:rsid w:val="00443996"/>
    <w:rsid w:val="00443998"/>
    <w:rsid w:val="00464C81"/>
    <w:rsid w:val="00472710"/>
    <w:rsid w:val="004728DF"/>
    <w:rsid w:val="004832F6"/>
    <w:rsid w:val="00483CB8"/>
    <w:rsid w:val="00493406"/>
    <w:rsid w:val="00497478"/>
    <w:rsid w:val="004E3C26"/>
    <w:rsid w:val="00503929"/>
    <w:rsid w:val="00506F4A"/>
    <w:rsid w:val="00533920"/>
    <w:rsid w:val="00541B52"/>
    <w:rsid w:val="00543677"/>
    <w:rsid w:val="00547421"/>
    <w:rsid w:val="00554C2C"/>
    <w:rsid w:val="00556E5F"/>
    <w:rsid w:val="00564E47"/>
    <w:rsid w:val="00580A6D"/>
    <w:rsid w:val="005935AF"/>
    <w:rsid w:val="005B0E65"/>
    <w:rsid w:val="005B1865"/>
    <w:rsid w:val="005B4CF0"/>
    <w:rsid w:val="005D3CE5"/>
    <w:rsid w:val="005D6251"/>
    <w:rsid w:val="005D761C"/>
    <w:rsid w:val="005E3546"/>
    <w:rsid w:val="005F5166"/>
    <w:rsid w:val="0061592E"/>
    <w:rsid w:val="00615930"/>
    <w:rsid w:val="006251AF"/>
    <w:rsid w:val="00626567"/>
    <w:rsid w:val="006271EE"/>
    <w:rsid w:val="00635F02"/>
    <w:rsid w:val="006418E3"/>
    <w:rsid w:val="00646E15"/>
    <w:rsid w:val="00647CAD"/>
    <w:rsid w:val="00666E95"/>
    <w:rsid w:val="006713BA"/>
    <w:rsid w:val="00676043"/>
    <w:rsid w:val="00687C88"/>
    <w:rsid w:val="006937A7"/>
    <w:rsid w:val="006947F6"/>
    <w:rsid w:val="00694C62"/>
    <w:rsid w:val="006C0723"/>
    <w:rsid w:val="006C2953"/>
    <w:rsid w:val="006D5EC4"/>
    <w:rsid w:val="006E1510"/>
    <w:rsid w:val="006E255B"/>
    <w:rsid w:val="006F5D7C"/>
    <w:rsid w:val="00703216"/>
    <w:rsid w:val="00712DD8"/>
    <w:rsid w:val="00717B70"/>
    <w:rsid w:val="00730EE2"/>
    <w:rsid w:val="00744578"/>
    <w:rsid w:val="0075589C"/>
    <w:rsid w:val="00763F1E"/>
    <w:rsid w:val="007677DA"/>
    <w:rsid w:val="00777AA5"/>
    <w:rsid w:val="00781935"/>
    <w:rsid w:val="007A21F7"/>
    <w:rsid w:val="007B1395"/>
    <w:rsid w:val="007B46F8"/>
    <w:rsid w:val="007C35EB"/>
    <w:rsid w:val="007C57C0"/>
    <w:rsid w:val="007D04E5"/>
    <w:rsid w:val="007D47FB"/>
    <w:rsid w:val="007E0FCD"/>
    <w:rsid w:val="007E1707"/>
    <w:rsid w:val="007E6227"/>
    <w:rsid w:val="00814C0C"/>
    <w:rsid w:val="00816D9B"/>
    <w:rsid w:val="008207A1"/>
    <w:rsid w:val="008228DC"/>
    <w:rsid w:val="00851600"/>
    <w:rsid w:val="00854A27"/>
    <w:rsid w:val="00894FC9"/>
    <w:rsid w:val="00895C43"/>
    <w:rsid w:val="00895EB2"/>
    <w:rsid w:val="008A2001"/>
    <w:rsid w:val="008B06F8"/>
    <w:rsid w:val="008B5674"/>
    <w:rsid w:val="008C6099"/>
    <w:rsid w:val="008D0F29"/>
    <w:rsid w:val="008E088E"/>
    <w:rsid w:val="008E689C"/>
    <w:rsid w:val="008F56D4"/>
    <w:rsid w:val="00913BA3"/>
    <w:rsid w:val="0092565E"/>
    <w:rsid w:val="00941074"/>
    <w:rsid w:val="0094406B"/>
    <w:rsid w:val="009561AC"/>
    <w:rsid w:val="00957C86"/>
    <w:rsid w:val="0096196E"/>
    <w:rsid w:val="00964456"/>
    <w:rsid w:val="009767A7"/>
    <w:rsid w:val="00997CF7"/>
    <w:rsid w:val="009A3D11"/>
    <w:rsid w:val="009A720E"/>
    <w:rsid w:val="009B05AD"/>
    <w:rsid w:val="009B4E52"/>
    <w:rsid w:val="009C1555"/>
    <w:rsid w:val="009C2BA8"/>
    <w:rsid w:val="009D083A"/>
    <w:rsid w:val="009D3D38"/>
    <w:rsid w:val="009D4296"/>
    <w:rsid w:val="009E0088"/>
    <w:rsid w:val="009E24E0"/>
    <w:rsid w:val="009E6BA8"/>
    <w:rsid w:val="00A028D3"/>
    <w:rsid w:val="00A062B5"/>
    <w:rsid w:val="00A124CE"/>
    <w:rsid w:val="00A26AD4"/>
    <w:rsid w:val="00A27D21"/>
    <w:rsid w:val="00A31AF1"/>
    <w:rsid w:val="00A740E9"/>
    <w:rsid w:val="00A85290"/>
    <w:rsid w:val="00AA0E6F"/>
    <w:rsid w:val="00AA55E2"/>
    <w:rsid w:val="00AB6817"/>
    <w:rsid w:val="00AC4D04"/>
    <w:rsid w:val="00AD3322"/>
    <w:rsid w:val="00AF72D0"/>
    <w:rsid w:val="00B0735D"/>
    <w:rsid w:val="00B16A8E"/>
    <w:rsid w:val="00B16EEE"/>
    <w:rsid w:val="00B211FA"/>
    <w:rsid w:val="00B23C30"/>
    <w:rsid w:val="00B42ACE"/>
    <w:rsid w:val="00B60DA7"/>
    <w:rsid w:val="00B63B68"/>
    <w:rsid w:val="00B75CA2"/>
    <w:rsid w:val="00B808AD"/>
    <w:rsid w:val="00B83FCE"/>
    <w:rsid w:val="00B84746"/>
    <w:rsid w:val="00BA5F8E"/>
    <w:rsid w:val="00BB693E"/>
    <w:rsid w:val="00BD423B"/>
    <w:rsid w:val="00BD53C4"/>
    <w:rsid w:val="00BE3277"/>
    <w:rsid w:val="00BE5A2D"/>
    <w:rsid w:val="00BF04A2"/>
    <w:rsid w:val="00BF5411"/>
    <w:rsid w:val="00C16E7B"/>
    <w:rsid w:val="00C331F8"/>
    <w:rsid w:val="00C33D1D"/>
    <w:rsid w:val="00C349AD"/>
    <w:rsid w:val="00C409F7"/>
    <w:rsid w:val="00C43858"/>
    <w:rsid w:val="00C650A5"/>
    <w:rsid w:val="00C678DE"/>
    <w:rsid w:val="00C84490"/>
    <w:rsid w:val="00C90923"/>
    <w:rsid w:val="00CA2CED"/>
    <w:rsid w:val="00CA7F88"/>
    <w:rsid w:val="00CB0199"/>
    <w:rsid w:val="00CB69E3"/>
    <w:rsid w:val="00CC459D"/>
    <w:rsid w:val="00CD5363"/>
    <w:rsid w:val="00CE0DA1"/>
    <w:rsid w:val="00CF0525"/>
    <w:rsid w:val="00CF738C"/>
    <w:rsid w:val="00CF7CF1"/>
    <w:rsid w:val="00D025EE"/>
    <w:rsid w:val="00D031D6"/>
    <w:rsid w:val="00D31A37"/>
    <w:rsid w:val="00D34971"/>
    <w:rsid w:val="00D41387"/>
    <w:rsid w:val="00D50974"/>
    <w:rsid w:val="00D60692"/>
    <w:rsid w:val="00D6312C"/>
    <w:rsid w:val="00D729B8"/>
    <w:rsid w:val="00D73D4B"/>
    <w:rsid w:val="00D842AF"/>
    <w:rsid w:val="00D92265"/>
    <w:rsid w:val="00D9541F"/>
    <w:rsid w:val="00D95A6B"/>
    <w:rsid w:val="00DB5688"/>
    <w:rsid w:val="00DD13EA"/>
    <w:rsid w:val="00DD5DA3"/>
    <w:rsid w:val="00DD5FA1"/>
    <w:rsid w:val="00DE0463"/>
    <w:rsid w:val="00DF128D"/>
    <w:rsid w:val="00DF5C73"/>
    <w:rsid w:val="00E015A4"/>
    <w:rsid w:val="00E128C5"/>
    <w:rsid w:val="00E216A5"/>
    <w:rsid w:val="00E2384F"/>
    <w:rsid w:val="00E32732"/>
    <w:rsid w:val="00E40202"/>
    <w:rsid w:val="00E54BAE"/>
    <w:rsid w:val="00E579C0"/>
    <w:rsid w:val="00E619D3"/>
    <w:rsid w:val="00E80140"/>
    <w:rsid w:val="00E81FD0"/>
    <w:rsid w:val="00E87570"/>
    <w:rsid w:val="00EA1027"/>
    <w:rsid w:val="00EB0AC5"/>
    <w:rsid w:val="00EB0CCD"/>
    <w:rsid w:val="00ED22D1"/>
    <w:rsid w:val="00EF3E08"/>
    <w:rsid w:val="00EF606D"/>
    <w:rsid w:val="00EF7785"/>
    <w:rsid w:val="00F02454"/>
    <w:rsid w:val="00F15960"/>
    <w:rsid w:val="00F311D0"/>
    <w:rsid w:val="00F5205A"/>
    <w:rsid w:val="00F53859"/>
    <w:rsid w:val="00F60172"/>
    <w:rsid w:val="00F6441C"/>
    <w:rsid w:val="00F67615"/>
    <w:rsid w:val="00F720EB"/>
    <w:rsid w:val="00F86677"/>
    <w:rsid w:val="00FB44C5"/>
    <w:rsid w:val="00FB75CA"/>
    <w:rsid w:val="00FC6A74"/>
    <w:rsid w:val="00FD306B"/>
    <w:rsid w:val="00FE3D63"/>
    <w:rsid w:val="00FF138A"/>
    <w:rsid w:val="00FF19E0"/>
    <w:rsid w:val="00FF6B4C"/>
    <w:rsid w:val="08241A5A"/>
    <w:rsid w:val="0D29F7A0"/>
    <w:rsid w:val="102F2C3F"/>
    <w:rsid w:val="1945544E"/>
    <w:rsid w:val="2765F7DF"/>
    <w:rsid w:val="278F2C23"/>
    <w:rsid w:val="389912E0"/>
    <w:rsid w:val="39EE203F"/>
    <w:rsid w:val="3AFFA3C6"/>
    <w:rsid w:val="460E687F"/>
    <w:rsid w:val="50A90DB8"/>
    <w:rsid w:val="51B2A697"/>
    <w:rsid w:val="53725076"/>
    <w:rsid w:val="5B84E18A"/>
    <w:rsid w:val="5C2D5D4F"/>
    <w:rsid w:val="5DC92DB0"/>
    <w:rsid w:val="6A826DEB"/>
    <w:rsid w:val="707C2ECB"/>
    <w:rsid w:val="725FEAD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43755B5"/>
  <w15:docId w15:val="{087540FB-F732-41B0-ABF2-967847646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5A4"/>
    <w:pPr>
      <w:spacing w:after="160" w:line="259" w:lineRule="auto"/>
    </w:pPr>
    <w:rPr>
      <w:color w:val="365F91" w:themeColor="accent1" w:themeShade="BF"/>
      <w:sz w:val="22"/>
    </w:rPr>
  </w:style>
  <w:style w:type="paragraph" w:styleId="Heading1">
    <w:name w:val="heading 1"/>
    <w:uiPriority w:val="9"/>
    <w:qFormat/>
    <w:rsid w:val="00E015A4"/>
    <w:pPr>
      <w:spacing w:after="160" w:line="259" w:lineRule="auto"/>
      <w:outlineLvl w:val="0"/>
    </w:pPr>
    <w:rPr>
      <w:b/>
      <w:sz w:val="24"/>
      <w:szCs w:val="22"/>
    </w:rPr>
  </w:style>
  <w:style w:type="paragraph" w:styleId="Heading2">
    <w:name w:val="heading 2"/>
    <w:link w:val="Heading2Char"/>
    <w:uiPriority w:val="9"/>
    <w:unhideWhenUsed/>
    <w:qFormat/>
    <w:rsid w:val="00160E64"/>
    <w:pPr>
      <w:spacing w:after="160" w:line="259" w:lineRule="auto"/>
      <w:outlineLvl w:val="1"/>
    </w:pPr>
    <w:rPr>
      <w:b/>
      <w:sz w:val="22"/>
      <w:szCs w:val="22"/>
    </w:rPr>
  </w:style>
  <w:style w:type="paragraph" w:styleId="Heading3">
    <w:name w:val="heading 3"/>
    <w:link w:val="Heading3Char"/>
    <w:uiPriority w:val="9"/>
    <w:unhideWhenUsed/>
    <w:qFormat/>
    <w:rsid w:val="00E015A4"/>
    <w:pPr>
      <w:spacing w:after="160" w:line="259" w:lineRule="auto"/>
      <w:ind w:left="708"/>
      <w:outlineLvl w:val="2"/>
    </w:pPr>
    <w:rPr>
      <w:sz w:val="22"/>
      <w:szCs w:val="22"/>
    </w:rPr>
  </w:style>
  <w:style w:type="paragraph" w:styleId="Heading4">
    <w:name w:val="heading 4"/>
    <w:uiPriority w:val="9"/>
    <w:unhideWhenUsed/>
    <w:qFormat/>
    <w:rsid w:val="00DD5DA3"/>
    <w:pPr>
      <w:spacing w:after="160" w:line="259" w:lineRule="auto"/>
      <w:ind w:left="1416"/>
      <w:outlineLvl w:val="3"/>
    </w:pPr>
    <w:rPr>
      <w:b/>
      <w:color w:val="7F7F7F" w:themeColor="text1" w:themeTint="80"/>
      <w:sz w:val="22"/>
      <w:szCs w:val="22"/>
    </w:rPr>
  </w:style>
  <w:style w:type="paragraph" w:styleId="Heading5">
    <w:name w:val="heading 5"/>
    <w:basedOn w:val="Normal"/>
    <w:next w:val="Normal"/>
    <w:link w:val="Heading5Char"/>
    <w:uiPriority w:val="9"/>
    <w:unhideWhenUsed/>
    <w:qFormat/>
    <w:rsid w:val="00DD5DA3"/>
    <w:pPr>
      <w:keepNext/>
      <w:keepLines/>
      <w:spacing w:before="40" w:after="0"/>
      <w:outlineLvl w:val="4"/>
    </w:pPr>
    <w:rPr>
      <w:rFonts w:eastAsiaTheme="majorEastAsia" w:cstheme="majorBidi"/>
      <w:b/>
      <w:color w:val="808080" w:themeColor="background1" w:themeShade="80"/>
    </w:rPr>
  </w:style>
  <w:style w:type="paragraph" w:styleId="Heading6">
    <w:name w:val="heading 6"/>
    <w:basedOn w:val="Normal"/>
    <w:next w:val="Normal"/>
    <w:link w:val="Heading6Char"/>
    <w:uiPriority w:val="9"/>
    <w:unhideWhenUsed/>
    <w:qFormat/>
    <w:rsid w:val="00101789"/>
    <w:pPr>
      <w:keepNext/>
      <w:keepLines/>
      <w:spacing w:before="40" w:after="0"/>
      <w:outlineLvl w:val="5"/>
    </w:pPr>
    <w:rPr>
      <w:rFonts w:eastAsiaTheme="majorEastAsia" w:cstheme="majorBidi"/>
      <w:b/>
      <w:color w:val="auto"/>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Text">
    <w:name w:val="BoldText"/>
    <w:rPr>
      <w:b/>
    </w:rPr>
  </w:style>
  <w:style w:type="character" w:customStyle="1" w:styleId="ItalicText">
    <w:name w:val="ItalicText"/>
    <w:rPr>
      <w:i/>
      <w:iCs/>
    </w:rPr>
  </w:style>
  <w:style w:type="character" w:customStyle="1" w:styleId="ItalicBoldText">
    <w:name w:val="ItalicBoldText"/>
    <w:rPr>
      <w:b/>
      <w:i/>
      <w:iCs/>
    </w:rPr>
  </w:style>
  <w:style w:type="character" w:customStyle="1" w:styleId="HeaderText">
    <w:name w:val="HeaderText"/>
    <w:rPr>
      <w:b/>
      <w:color w:val="333333"/>
      <w:sz w:val="22"/>
      <w:szCs w:val="22"/>
    </w:rPr>
  </w:style>
  <w:style w:type="table" w:customStyle="1" w:styleId="titleTableOne">
    <w:name w:val="titleTableOne"/>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itleTableTwo">
    <w:name w:val="titleTableTwo"/>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
    <w:name w:val="table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
    <w:name w:val="table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3">
    <w:name w:val="table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4">
    <w:name w:val="table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5">
    <w:name w:val="table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6">
    <w:name w:val="table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7">
    <w:name w:val="table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8">
    <w:name w:val="table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9">
    <w:name w:val="table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0">
    <w:name w:val="table1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1">
    <w:name w:val="table1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2">
    <w:name w:val="table1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3">
    <w:name w:val="table1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4">
    <w:name w:val="table1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5">
    <w:name w:val="table15"/>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6">
    <w:name w:val="table16"/>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7">
    <w:name w:val="table17"/>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8">
    <w:name w:val="table18"/>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19">
    <w:name w:val="table19"/>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0">
    <w:name w:val="table20"/>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1">
    <w:name w:val="table21"/>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2">
    <w:name w:val="table22"/>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3">
    <w:name w:val="table23"/>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table" w:customStyle="1" w:styleId="table24">
    <w:name w:val="table24"/>
    <w:uiPriority w:val="99"/>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80" w:type="dxa"/>
        <w:left w:w="80" w:type="dxa"/>
        <w:bottom w:w="80" w:type="dxa"/>
        <w:right w:w="80" w:type="dxa"/>
      </w:tblCellMar>
    </w:tblPr>
  </w:style>
  <w:style w:type="paragraph" w:styleId="Header">
    <w:name w:val="header"/>
    <w:basedOn w:val="Normal"/>
    <w:link w:val="HeaderChar"/>
    <w:uiPriority w:val="99"/>
    <w:unhideWhenUsed/>
    <w:rsid w:val="00CA7F88"/>
    <w:pPr>
      <w:tabs>
        <w:tab w:val="center" w:pos="4513"/>
        <w:tab w:val="right" w:pos="9026"/>
      </w:tabs>
    </w:pPr>
  </w:style>
  <w:style w:type="character" w:customStyle="1" w:styleId="HeaderChar">
    <w:name w:val="Header Char"/>
    <w:basedOn w:val="DefaultParagraphFont"/>
    <w:link w:val="Header"/>
    <w:uiPriority w:val="99"/>
    <w:rsid w:val="00CA7F88"/>
  </w:style>
  <w:style w:type="paragraph" w:styleId="Footer">
    <w:name w:val="footer"/>
    <w:basedOn w:val="Normal"/>
    <w:link w:val="FooterChar"/>
    <w:uiPriority w:val="99"/>
    <w:unhideWhenUsed/>
    <w:rsid w:val="00CA7F88"/>
    <w:pPr>
      <w:tabs>
        <w:tab w:val="center" w:pos="4513"/>
        <w:tab w:val="right" w:pos="9026"/>
      </w:tabs>
    </w:pPr>
  </w:style>
  <w:style w:type="character" w:customStyle="1" w:styleId="FooterChar">
    <w:name w:val="Footer Char"/>
    <w:basedOn w:val="DefaultParagraphFont"/>
    <w:link w:val="Footer"/>
    <w:uiPriority w:val="99"/>
    <w:rsid w:val="00CA7F88"/>
  </w:style>
  <w:style w:type="paragraph" w:styleId="TOC1">
    <w:name w:val="toc 1"/>
    <w:basedOn w:val="Normal"/>
    <w:next w:val="Normal"/>
    <w:autoRedefine/>
    <w:uiPriority w:val="39"/>
    <w:unhideWhenUsed/>
    <w:rsid w:val="00292508"/>
  </w:style>
  <w:style w:type="paragraph" w:styleId="TOC2">
    <w:name w:val="toc 2"/>
    <w:basedOn w:val="Normal"/>
    <w:next w:val="Normal"/>
    <w:autoRedefine/>
    <w:uiPriority w:val="39"/>
    <w:unhideWhenUsed/>
    <w:rsid w:val="00292508"/>
    <w:pPr>
      <w:ind w:left="200"/>
    </w:pPr>
  </w:style>
  <w:style w:type="paragraph" w:styleId="TOC3">
    <w:name w:val="toc 3"/>
    <w:basedOn w:val="Normal"/>
    <w:next w:val="Normal"/>
    <w:autoRedefine/>
    <w:uiPriority w:val="39"/>
    <w:unhideWhenUsed/>
    <w:rsid w:val="00292508"/>
    <w:pPr>
      <w:ind w:left="400"/>
    </w:pPr>
  </w:style>
  <w:style w:type="character" w:styleId="Hyperlink">
    <w:name w:val="Hyperlink"/>
    <w:uiPriority w:val="99"/>
    <w:unhideWhenUsed/>
    <w:rsid w:val="00292508"/>
    <w:rPr>
      <w:color w:val="0563C1"/>
      <w:u w:val="single"/>
    </w:rPr>
  </w:style>
  <w:style w:type="paragraph" w:styleId="ListParagraph">
    <w:name w:val="List Paragraph"/>
    <w:basedOn w:val="Normal"/>
    <w:uiPriority w:val="34"/>
    <w:qFormat/>
    <w:rsid w:val="000B1C5A"/>
    <w:pPr>
      <w:ind w:left="720"/>
      <w:contextualSpacing/>
    </w:pPr>
  </w:style>
  <w:style w:type="table" w:styleId="TableGrid">
    <w:name w:val="Table Grid"/>
    <w:basedOn w:val="TableNormal"/>
    <w:uiPriority w:val="59"/>
    <w:rsid w:val="004832F6"/>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0525"/>
    <w:rPr>
      <w:sz w:val="16"/>
      <w:szCs w:val="16"/>
    </w:rPr>
  </w:style>
  <w:style w:type="paragraph" w:styleId="CommentText">
    <w:name w:val="annotation text"/>
    <w:basedOn w:val="Normal"/>
    <w:link w:val="CommentTextChar"/>
    <w:uiPriority w:val="99"/>
    <w:semiHidden/>
    <w:unhideWhenUsed/>
    <w:rsid w:val="00CF0525"/>
    <w:pPr>
      <w:spacing w:line="240" w:lineRule="auto"/>
    </w:pPr>
  </w:style>
  <w:style w:type="character" w:customStyle="1" w:styleId="CommentTextChar">
    <w:name w:val="Comment Text Char"/>
    <w:basedOn w:val="DefaultParagraphFont"/>
    <w:link w:val="CommentText"/>
    <w:uiPriority w:val="99"/>
    <w:semiHidden/>
    <w:rsid w:val="00CF0525"/>
  </w:style>
  <w:style w:type="paragraph" w:styleId="CommentSubject">
    <w:name w:val="annotation subject"/>
    <w:basedOn w:val="CommentText"/>
    <w:next w:val="CommentText"/>
    <w:link w:val="CommentSubjectChar"/>
    <w:uiPriority w:val="99"/>
    <w:semiHidden/>
    <w:unhideWhenUsed/>
    <w:rsid w:val="00CF0525"/>
    <w:rPr>
      <w:b/>
      <w:bCs/>
    </w:rPr>
  </w:style>
  <w:style w:type="character" w:customStyle="1" w:styleId="CommentSubjectChar">
    <w:name w:val="Comment Subject Char"/>
    <w:basedOn w:val="CommentTextChar"/>
    <w:link w:val="CommentSubject"/>
    <w:uiPriority w:val="99"/>
    <w:semiHidden/>
    <w:rsid w:val="00CF0525"/>
    <w:rPr>
      <w:b/>
      <w:bCs/>
    </w:rPr>
  </w:style>
  <w:style w:type="paragraph" w:styleId="BalloonText">
    <w:name w:val="Balloon Text"/>
    <w:basedOn w:val="Normal"/>
    <w:link w:val="BalloonTextChar"/>
    <w:uiPriority w:val="99"/>
    <w:semiHidden/>
    <w:unhideWhenUsed/>
    <w:rsid w:val="00CF05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525"/>
    <w:rPr>
      <w:rFonts w:ascii="Segoe UI" w:hAnsi="Segoe UI" w:cs="Segoe UI"/>
      <w:sz w:val="18"/>
      <w:szCs w:val="18"/>
    </w:rPr>
  </w:style>
  <w:style w:type="character" w:styleId="IntenseEmphasis">
    <w:name w:val="Intense Emphasis"/>
    <w:basedOn w:val="DefaultParagraphFont"/>
    <w:uiPriority w:val="21"/>
    <w:qFormat/>
    <w:rsid w:val="00CF0525"/>
    <w:rPr>
      <w:rFonts w:ascii="Arial" w:hAnsi="Arial"/>
      <w:b/>
      <w:i w:val="0"/>
      <w:iCs/>
      <w:color w:val="BFBFBF" w:themeColor="background1" w:themeShade="BF"/>
      <w:sz w:val="16"/>
    </w:rPr>
  </w:style>
  <w:style w:type="paragraph" w:styleId="Title">
    <w:name w:val="Title"/>
    <w:basedOn w:val="Normal"/>
    <w:next w:val="Normal"/>
    <w:link w:val="TitleChar"/>
    <w:uiPriority w:val="10"/>
    <w:qFormat/>
    <w:rsid w:val="009C1555"/>
    <w:pPr>
      <w:spacing w:after="0" w:line="240" w:lineRule="auto"/>
      <w:contextualSpacing/>
    </w:pPr>
    <w:rPr>
      <w:rFonts w:eastAsiaTheme="majorEastAsia" w:cstheme="majorBidi"/>
      <w:b/>
      <w:color w:val="auto"/>
      <w:spacing w:val="-10"/>
      <w:kern w:val="28"/>
      <w:sz w:val="24"/>
      <w:szCs w:val="56"/>
      <w:lang w:val="en-ZA" w:eastAsia="en-ZA"/>
    </w:rPr>
  </w:style>
  <w:style w:type="character" w:customStyle="1" w:styleId="TitleChar">
    <w:name w:val="Title Char"/>
    <w:basedOn w:val="DefaultParagraphFont"/>
    <w:link w:val="Title"/>
    <w:uiPriority w:val="10"/>
    <w:rsid w:val="009C1555"/>
    <w:rPr>
      <w:rFonts w:eastAsiaTheme="majorEastAsia" w:cstheme="majorBidi"/>
      <w:b/>
      <w:spacing w:val="-10"/>
      <w:kern w:val="28"/>
      <w:sz w:val="24"/>
      <w:szCs w:val="56"/>
      <w:lang w:val="en-ZA" w:eastAsia="en-ZA"/>
    </w:rPr>
  </w:style>
  <w:style w:type="paragraph" w:styleId="Subtitle">
    <w:name w:val="Subtitle"/>
    <w:basedOn w:val="Normal"/>
    <w:next w:val="Normal"/>
    <w:link w:val="SubtitleChar"/>
    <w:uiPriority w:val="11"/>
    <w:qFormat/>
    <w:rsid w:val="00101789"/>
    <w:pPr>
      <w:numPr>
        <w:ilvl w:val="1"/>
      </w:numPr>
    </w:pPr>
    <w:rPr>
      <w:rFonts w:eastAsiaTheme="minorEastAsia" w:cstheme="minorBidi"/>
      <w:b/>
      <w:color w:val="5A5A5A" w:themeColor="text1" w:themeTint="A5"/>
      <w:spacing w:val="15"/>
      <w:sz w:val="20"/>
      <w:szCs w:val="22"/>
    </w:rPr>
  </w:style>
  <w:style w:type="character" w:customStyle="1" w:styleId="SubtitleChar">
    <w:name w:val="Subtitle Char"/>
    <w:basedOn w:val="DefaultParagraphFont"/>
    <w:link w:val="Subtitle"/>
    <w:uiPriority w:val="11"/>
    <w:rsid w:val="00101789"/>
    <w:rPr>
      <w:rFonts w:eastAsiaTheme="minorEastAsia" w:cstheme="minorBidi"/>
      <w:b/>
      <w:color w:val="5A5A5A" w:themeColor="text1" w:themeTint="A5"/>
      <w:spacing w:val="15"/>
      <w:szCs w:val="22"/>
    </w:rPr>
  </w:style>
  <w:style w:type="character" w:styleId="SubtleEmphasis">
    <w:name w:val="Subtle Emphasis"/>
    <w:basedOn w:val="DefaultParagraphFont"/>
    <w:uiPriority w:val="19"/>
    <w:qFormat/>
    <w:rsid w:val="008B5674"/>
    <w:rPr>
      <w:rFonts w:ascii="Arial" w:hAnsi="Arial"/>
      <w:i/>
      <w:iCs/>
      <w:color w:val="404040" w:themeColor="text1" w:themeTint="BF"/>
      <w:sz w:val="22"/>
    </w:rPr>
  </w:style>
  <w:style w:type="character" w:customStyle="1" w:styleId="Heading6Char">
    <w:name w:val="Heading 6 Char"/>
    <w:basedOn w:val="DefaultParagraphFont"/>
    <w:link w:val="Heading6"/>
    <w:uiPriority w:val="9"/>
    <w:rsid w:val="00101789"/>
    <w:rPr>
      <w:rFonts w:eastAsiaTheme="majorEastAsia" w:cstheme="majorBidi"/>
      <w:b/>
    </w:rPr>
  </w:style>
  <w:style w:type="character" w:styleId="Emphasis">
    <w:name w:val="Emphasis"/>
    <w:basedOn w:val="DefaultParagraphFont"/>
    <w:uiPriority w:val="20"/>
    <w:qFormat/>
    <w:rsid w:val="008C6099"/>
    <w:rPr>
      <w:rFonts w:ascii="Arial" w:hAnsi="Arial"/>
      <w:b w:val="0"/>
      <w:i w:val="0"/>
      <w:iCs/>
      <w:color w:val="365F91" w:themeColor="accent1" w:themeShade="BF"/>
      <w:sz w:val="22"/>
    </w:rPr>
  </w:style>
  <w:style w:type="paragraph" w:styleId="TOCHeading">
    <w:name w:val="TOC Heading"/>
    <w:basedOn w:val="Heading1"/>
    <w:next w:val="Normal"/>
    <w:uiPriority w:val="39"/>
    <w:unhideWhenUsed/>
    <w:qFormat/>
    <w:rsid w:val="009C1555"/>
    <w:pPr>
      <w:keepNext/>
      <w:keepLines/>
      <w:spacing w:before="240" w:after="0"/>
      <w:outlineLvl w:val="9"/>
    </w:pPr>
    <w:rPr>
      <w:rFonts w:asciiTheme="majorHAnsi" w:eastAsiaTheme="majorEastAsia" w:hAnsiTheme="majorHAnsi" w:cstheme="majorBidi"/>
      <w:b w:val="0"/>
      <w:color w:val="365F91" w:themeColor="accent1" w:themeShade="BF"/>
      <w:sz w:val="32"/>
      <w:szCs w:val="32"/>
      <w:lang w:val="en-US" w:eastAsia="en-US"/>
    </w:rPr>
  </w:style>
  <w:style w:type="character" w:customStyle="1" w:styleId="Heading2Char">
    <w:name w:val="Heading 2 Char"/>
    <w:basedOn w:val="DefaultParagraphFont"/>
    <w:link w:val="Heading2"/>
    <w:uiPriority w:val="9"/>
    <w:rsid w:val="00160E64"/>
    <w:rPr>
      <w:b/>
      <w:sz w:val="22"/>
      <w:szCs w:val="22"/>
    </w:rPr>
  </w:style>
  <w:style w:type="character" w:customStyle="1" w:styleId="Heading5Char">
    <w:name w:val="Heading 5 Char"/>
    <w:basedOn w:val="DefaultParagraphFont"/>
    <w:link w:val="Heading5"/>
    <w:uiPriority w:val="9"/>
    <w:rsid w:val="00DD5DA3"/>
    <w:rPr>
      <w:rFonts w:eastAsiaTheme="majorEastAsia" w:cstheme="majorBidi"/>
      <w:b/>
      <w:color w:val="808080" w:themeColor="background1" w:themeShade="80"/>
      <w:sz w:val="22"/>
    </w:rPr>
  </w:style>
  <w:style w:type="character" w:customStyle="1" w:styleId="Heading3Char">
    <w:name w:val="Heading 3 Char"/>
    <w:basedOn w:val="DefaultParagraphFont"/>
    <w:link w:val="Heading3"/>
    <w:uiPriority w:val="9"/>
    <w:rsid w:val="00CB019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75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7cdcd9-1a12-4fbb-b8f3-8c606e3fcf46">
      <Terms xmlns="http://schemas.microsoft.com/office/infopath/2007/PartnerControls"/>
    </lcf76f155ced4ddcb4097134ff3c332f>
    <TaxCatchAll xmlns="9a09e8fa-63f4-4b87-9ee6-75ff4adbd37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485F34BE0D3604A94E464BEAF9B5FE9" ma:contentTypeVersion="12" ma:contentTypeDescription="Create a new document." ma:contentTypeScope="" ma:versionID="db23ff48d949c9e42abcd0f90841687b">
  <xsd:schema xmlns:xsd="http://www.w3.org/2001/XMLSchema" xmlns:xs="http://www.w3.org/2001/XMLSchema" xmlns:p="http://schemas.microsoft.com/office/2006/metadata/properties" xmlns:ns2="757cdcd9-1a12-4fbb-b8f3-8c606e3fcf46" xmlns:ns3="9a09e8fa-63f4-4b87-9ee6-75ff4adbd37c" targetNamespace="http://schemas.microsoft.com/office/2006/metadata/properties" ma:root="true" ma:fieldsID="856be3d2b2183981c42769921d8cbd79" ns2:_="" ns3:_="">
    <xsd:import namespace="757cdcd9-1a12-4fbb-b8f3-8c606e3fcf46"/>
    <xsd:import namespace="9a09e8fa-63f4-4b87-9ee6-75ff4adbd37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cdcd9-1a12-4fbb-b8f3-8c606e3fcf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8709cea-7904-4146-81b9-7762834ea9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09e8fa-63f4-4b87-9ee6-75ff4adbd37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13d667-f651-4299-b152-0bb0605af97e}" ma:internalName="TaxCatchAll" ma:showField="CatchAllData" ma:web="9a09e8fa-63f4-4b87-9ee6-75ff4adbd3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952FC5-DFEF-4B3D-B7AE-5D0A2C6FCA7F}">
  <ds:schemaRefs>
    <ds:schemaRef ds:uri="http://schemas.openxmlformats.org/officeDocument/2006/bibliography"/>
  </ds:schemaRefs>
</ds:datastoreItem>
</file>

<file path=customXml/itemProps2.xml><?xml version="1.0" encoding="utf-8"?>
<ds:datastoreItem xmlns:ds="http://schemas.openxmlformats.org/officeDocument/2006/customXml" ds:itemID="{659AFBA9-DA7C-4B0E-9838-03BAC277BDC4}">
  <ds:schemaRefs>
    <ds:schemaRef ds:uri="http://schemas.microsoft.com/office/2006/metadata/properties"/>
    <ds:schemaRef ds:uri="http://schemas.microsoft.com/office/infopath/2007/PartnerControls"/>
    <ds:schemaRef ds:uri="757cdcd9-1a12-4fbb-b8f3-8c606e3fcf46"/>
    <ds:schemaRef ds:uri="9a09e8fa-63f4-4b87-9ee6-75ff4adbd37c"/>
  </ds:schemaRefs>
</ds:datastoreItem>
</file>

<file path=customXml/itemProps3.xml><?xml version="1.0" encoding="utf-8"?>
<ds:datastoreItem xmlns:ds="http://schemas.openxmlformats.org/officeDocument/2006/customXml" ds:itemID="{C515DE2C-0E63-4D53-BBC1-D503E45C7B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cdcd9-1a12-4fbb-b8f3-8c606e3fcf46"/>
    <ds:schemaRef ds:uri="9a09e8fa-63f4-4b87-9ee6-75ff4adbd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ACC558-1755-4850-A369-E26B21E563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5139</Words>
  <Characters>29297</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Schalk Walters</dc:creator>
  <cp:keywords/>
  <dc:description/>
  <cp:lastModifiedBy>Benita Evans</cp:lastModifiedBy>
  <cp:revision>2</cp:revision>
  <cp:lastPrinted>2023-10-26T13:07:00Z</cp:lastPrinted>
  <dcterms:created xsi:type="dcterms:W3CDTF">2024-07-29T08:14:00Z</dcterms:created>
  <dcterms:modified xsi:type="dcterms:W3CDTF">2024-07-29T08:14:00Z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0x0101000C8126799CAA00459D6A00A8F5277A53</vt:lpwstr>
  </property>
  <property fmtid="{D5CDD505-2E9C-101B-9397-08002B2CF9AE}" pid="3" name="GrammarlyDocumentId">
    <vt:lpwstr>81c7a3df96ccbc3a8bd4707c1f13e30f526cff6e9a6b6d946334d3edba7329d5</vt:lpwstr>
  </property>
</Properties>
</file>