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1388D805" w14:textId="77777777" w:rsidR="000E3DED"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p>
          <w:p w14:paraId="767726A9" w14:textId="03A607E0"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6271EE" w:rsidRPr="0096628B" w14:paraId="3DF6FA4F" w14:textId="77777777" w:rsidTr="00427F69">
        <w:trPr>
          <w:trHeight w:val="420"/>
        </w:trPr>
        <w:tc>
          <w:tcPr>
            <w:tcW w:w="1188" w:type="pct"/>
            <w:shd w:val="clear" w:color="auto" w:fill="auto"/>
          </w:tcPr>
          <w:p w14:paraId="4C58CD52" w14:textId="05256DE0" w:rsidR="006271EE" w:rsidRPr="00D665C5" w:rsidRDefault="006271EE" w:rsidP="006271EE">
            <w:pPr>
              <w:rPr>
                <w:lang w:eastAsia="en-US"/>
              </w:rPr>
            </w:pPr>
            <w:r>
              <w:rPr>
                <w:lang w:eastAsia="en-US"/>
              </w:rPr>
              <w:t>Skills Programme</w:t>
            </w:r>
          </w:p>
        </w:tc>
        <w:tc>
          <w:tcPr>
            <w:tcW w:w="1118" w:type="pct"/>
            <w:shd w:val="clear" w:color="auto" w:fill="auto"/>
          </w:tcPr>
          <w:p w14:paraId="248D2703" w14:textId="5917D88C" w:rsidR="006271EE" w:rsidRPr="00D665C5" w:rsidRDefault="006271EE" w:rsidP="006271EE">
            <w:pPr>
              <w:rPr>
                <w:lang w:eastAsia="en-US"/>
              </w:rPr>
            </w:pPr>
            <w:r>
              <w:rPr>
                <w:lang w:eastAsia="en-US"/>
              </w:rPr>
              <w:t>Skills Certificate</w:t>
            </w:r>
          </w:p>
        </w:tc>
        <w:tc>
          <w:tcPr>
            <w:tcW w:w="1500" w:type="pct"/>
            <w:gridSpan w:val="2"/>
            <w:shd w:val="clear" w:color="auto" w:fill="auto"/>
            <w:vAlign w:val="center"/>
          </w:tcPr>
          <w:p w14:paraId="561E6EB6" w14:textId="31AA25BE" w:rsidR="006271EE" w:rsidRPr="00D665C5" w:rsidRDefault="006271EE" w:rsidP="006271EE">
            <w:pPr>
              <w:rPr>
                <w:lang w:eastAsia="en-US"/>
              </w:rPr>
            </w:pPr>
            <w:r>
              <w:t>Intermediate Occupational Health and Safety (OHS) Compliance Ensurer.</w:t>
            </w:r>
          </w:p>
        </w:tc>
        <w:tc>
          <w:tcPr>
            <w:tcW w:w="522" w:type="pct"/>
            <w:gridSpan w:val="2"/>
            <w:shd w:val="clear" w:color="auto" w:fill="auto"/>
            <w:vAlign w:val="center"/>
          </w:tcPr>
          <w:p w14:paraId="688A270A" w14:textId="534A7231" w:rsidR="006271EE" w:rsidRPr="00D665C5" w:rsidRDefault="006271EE" w:rsidP="006271EE">
            <w:pPr>
              <w:rPr>
                <w:lang w:eastAsia="en-US"/>
              </w:rPr>
            </w:pPr>
            <w:r>
              <w:rPr>
                <w:lang w:eastAsia="en-US"/>
              </w:rPr>
              <w:t>5</w:t>
            </w:r>
          </w:p>
        </w:tc>
        <w:tc>
          <w:tcPr>
            <w:tcW w:w="672" w:type="pct"/>
            <w:tcBorders>
              <w:bottom w:val="single" w:sz="4" w:space="0" w:color="auto"/>
            </w:tcBorders>
            <w:vAlign w:val="center"/>
          </w:tcPr>
          <w:p w14:paraId="17088C31" w14:textId="5A3C35CD" w:rsidR="006271EE" w:rsidRPr="0096628B" w:rsidRDefault="006271EE" w:rsidP="006271EE">
            <w:pPr>
              <w:spacing w:before="120" w:after="120" w:line="360" w:lineRule="auto"/>
              <w:jc w:val="both"/>
              <w:rPr>
                <w:rFonts w:eastAsia="Times New Roman"/>
                <w:szCs w:val="22"/>
                <w:lang w:eastAsia="en-US"/>
              </w:rPr>
            </w:pPr>
            <w:r>
              <w:rPr>
                <w:rFonts w:eastAsia="Times New Roman"/>
                <w:szCs w:val="22"/>
                <w:lang w:eastAsia="en-US"/>
              </w:rPr>
              <w:t>3</w:t>
            </w:r>
          </w:p>
        </w:tc>
      </w:tr>
      <w:tr w:rsidR="00427F6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427F69" w:rsidRPr="00101789" w:rsidDel="002D3304" w:rsidRDefault="00427F69" w:rsidP="00427F6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36634329" w:rsidR="00427F69" w:rsidRPr="0096628B" w:rsidRDefault="006271EE" w:rsidP="00427F69">
            <w:pPr>
              <w:spacing w:before="120" w:after="120" w:line="240" w:lineRule="auto"/>
              <w:jc w:val="both"/>
              <w:rPr>
                <w:rFonts w:eastAsia="Times New Roman"/>
                <w:szCs w:val="22"/>
                <w:lang w:eastAsia="en-US"/>
              </w:rPr>
            </w:pPr>
            <w:bookmarkStart w:id="0" w:name="_Hlk166828931"/>
            <w:r>
              <w:rPr>
                <w:rFonts w:eastAsia="Times New Roman"/>
                <w:szCs w:val="22"/>
                <w:lang w:eastAsia="en-US"/>
              </w:rPr>
              <w:t>900273-000-00-00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Ben van As</w:t>
            </w:r>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5FEAFC6F" w:rsidR="000004F3" w:rsidRDefault="006271EE" w:rsidP="00E54BAE">
      <w:r>
        <w:rPr>
          <w:rFonts w:eastAsia="Times New Roman"/>
          <w:szCs w:val="22"/>
          <w:lang w:eastAsia="en-US"/>
        </w:rPr>
        <w:t>900273</w:t>
      </w:r>
      <w:r w:rsidR="00D729B8">
        <w:t>:</w:t>
      </w:r>
      <w:r w:rsidRPr="006271EE">
        <w:t xml:space="preserve"> </w:t>
      </w:r>
      <w:r>
        <w:t>Intermediate Occupational Health and Safety (OHS) Compliance Ensurer.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6271EE" w14:paraId="6E9141B6" w14:textId="77777777" w:rsidTr="006271EE">
        <w:tc>
          <w:tcPr>
            <w:tcW w:w="2308" w:type="dxa"/>
            <w:vAlign w:val="center"/>
          </w:tcPr>
          <w:p w14:paraId="01AE59FD" w14:textId="173433D0" w:rsidR="006271EE" w:rsidRPr="006271EE" w:rsidRDefault="006271EE" w:rsidP="006271EE">
            <w:pPr>
              <w:rPr>
                <w:rFonts w:ascii="Arial" w:hAnsi="Arial" w:cs="Arial"/>
              </w:rPr>
            </w:pPr>
            <w:r w:rsidRPr="006271EE">
              <w:rPr>
                <w:rFonts w:ascii="Arial" w:hAnsi="Arial" w:cs="Arial"/>
                <w:lang w:val="en-GB" w:eastAsia="en-US"/>
              </w:rPr>
              <w:t>Skills Certificate</w:t>
            </w:r>
          </w:p>
        </w:tc>
        <w:tc>
          <w:tcPr>
            <w:tcW w:w="2581" w:type="dxa"/>
            <w:vAlign w:val="center"/>
          </w:tcPr>
          <w:p w14:paraId="18BEDDA2" w14:textId="48B46151" w:rsidR="006271EE" w:rsidRPr="006271EE" w:rsidRDefault="006271EE" w:rsidP="006271EE">
            <w:pPr>
              <w:rPr>
                <w:rFonts w:ascii="Arial" w:hAnsi="Arial" w:cs="Arial"/>
              </w:rPr>
            </w:pPr>
            <w:r w:rsidRPr="006271EE">
              <w:rPr>
                <w:rFonts w:ascii="Arial" w:hAnsi="Arial" w:cs="Arial"/>
              </w:rPr>
              <w:t>Intermediate Occupational Health and Safety (OHS) Compliance Ensurer.</w:t>
            </w:r>
          </w:p>
        </w:tc>
        <w:tc>
          <w:tcPr>
            <w:tcW w:w="982" w:type="dxa"/>
            <w:vAlign w:val="center"/>
          </w:tcPr>
          <w:p w14:paraId="6D495576" w14:textId="4B064774" w:rsidR="006271EE" w:rsidRPr="006271EE" w:rsidRDefault="006271EE" w:rsidP="006271EE">
            <w:pPr>
              <w:rPr>
                <w:rFonts w:ascii="Arial" w:hAnsi="Arial" w:cs="Arial"/>
              </w:rPr>
            </w:pPr>
            <w:r w:rsidRPr="006271EE">
              <w:rPr>
                <w:rFonts w:ascii="Arial" w:hAnsi="Arial" w:cs="Arial"/>
                <w:lang w:val="en-GB" w:eastAsia="en-US"/>
              </w:rPr>
              <w:t>5</w:t>
            </w:r>
          </w:p>
        </w:tc>
        <w:tc>
          <w:tcPr>
            <w:tcW w:w="1094" w:type="dxa"/>
            <w:vAlign w:val="center"/>
          </w:tcPr>
          <w:p w14:paraId="316076E5" w14:textId="4AEFFD9D" w:rsidR="006271EE" w:rsidRPr="006271EE" w:rsidRDefault="006271EE" w:rsidP="006271EE">
            <w:pPr>
              <w:rPr>
                <w:rFonts w:ascii="Arial" w:hAnsi="Arial" w:cs="Arial"/>
              </w:rPr>
            </w:pPr>
            <w:r w:rsidRPr="006271EE">
              <w:rPr>
                <w:rFonts w:ascii="Arial" w:eastAsia="Times New Roman" w:hAnsi="Arial" w:cs="Arial"/>
                <w:lang w:val="en-GB" w:eastAsia="en-US"/>
              </w:rPr>
              <w:t>3</w:t>
            </w:r>
          </w:p>
        </w:tc>
        <w:tc>
          <w:tcPr>
            <w:tcW w:w="2665" w:type="dxa"/>
            <w:vAlign w:val="center"/>
          </w:tcPr>
          <w:p w14:paraId="0008D99E" w14:textId="3AEF4D28" w:rsidR="006271EE" w:rsidRPr="006271EE" w:rsidRDefault="006271EE" w:rsidP="006271EE">
            <w:pPr>
              <w:rPr>
                <w:rFonts w:ascii="Arial" w:hAnsi="Arial" w:cs="Arial"/>
              </w:rPr>
            </w:pPr>
            <w:r w:rsidRPr="006271EE">
              <w:rPr>
                <w:rFonts w:ascii="Arial" w:eastAsia="Times New Roman" w:hAnsi="Arial" w:cs="Arial"/>
                <w:lang w:val="en-GB" w:eastAsia="en-US"/>
              </w:rPr>
              <w:t>900273-000-00-00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4E0B5DD8" w14:textId="3B003B18" w:rsidR="000004F3" w:rsidRDefault="008B5674" w:rsidP="009C1555">
      <w:r>
        <w:t>…</w:t>
      </w:r>
    </w:p>
    <w:p w14:paraId="695070C3" w14:textId="183D6268" w:rsidR="000B1C5A" w:rsidRDefault="008B5674" w:rsidP="009C1555">
      <w:r>
        <w:t>…</w:t>
      </w:r>
    </w:p>
    <w:p w14:paraId="0FDC8F3C" w14:textId="6A2FED54" w:rsidR="000004F3" w:rsidRPr="003B5969" w:rsidRDefault="00CF738C" w:rsidP="00CF738C">
      <w:pPr>
        <w:pStyle w:val="Heading1"/>
      </w:pPr>
      <w:bookmarkStart w:id="10" w:name="_Toc109733529"/>
      <w:bookmarkStart w:id="11" w:name="_Toc149225056"/>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Other related OHS skills programmes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39933E78" w14:textId="77777777" w:rsidR="00A13B07" w:rsidRDefault="00A13B07" w:rsidP="0094406B">
      <w:r w:rsidRPr="00A13B07">
        <w:t>900273-000-00-KM01</w:t>
      </w:r>
      <w:r>
        <w:t xml:space="preserve">: </w:t>
      </w:r>
      <w:r w:rsidRPr="00A13B07">
        <w:t>Intermediate Occupational Health and Safety Legal liabilities for all employees.</w:t>
      </w:r>
      <w:r>
        <w:t xml:space="preserve"> NQF Level </w:t>
      </w:r>
      <w:r w:rsidRPr="00A13B07">
        <w:t>5</w:t>
      </w:r>
      <w:r>
        <w:t xml:space="preserve">. Credits </w:t>
      </w:r>
      <w:r w:rsidRPr="00A13B07">
        <w:t>2</w:t>
      </w:r>
      <w:r>
        <w:t xml:space="preserve">. </w:t>
      </w:r>
      <w:r w:rsidRPr="00A13B07">
        <w:tab/>
      </w:r>
    </w:p>
    <w:p w14:paraId="235426EC" w14:textId="5BB1EA58" w:rsidR="0094406B" w:rsidRDefault="0094406B" w:rsidP="0094406B">
      <w:r>
        <w:t>Total number of credits:</w:t>
      </w:r>
      <w:r w:rsidR="00A13B07">
        <w:t xml:space="preserve"> 02</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3F29A2BC" w14:textId="39740BAF" w:rsidR="00A31AF1" w:rsidRDefault="00A13B07">
      <w:pPr>
        <w:rPr>
          <w:lang w:val="en-ZA"/>
        </w:rPr>
      </w:pPr>
      <w:r w:rsidRPr="00A13B07">
        <w:rPr>
          <w:lang w:val="en-ZA"/>
        </w:rPr>
        <w:t>900273-000-00-PM01</w:t>
      </w:r>
      <w:r>
        <w:rPr>
          <w:lang w:val="en-ZA"/>
        </w:rPr>
        <w:t xml:space="preserve">: </w:t>
      </w:r>
      <w:r w:rsidRPr="00A13B07">
        <w:rPr>
          <w:lang w:val="en-ZA"/>
        </w:rPr>
        <w:t>Enforce OHS legal accountability in a workplace</w:t>
      </w:r>
      <w:r>
        <w:rPr>
          <w:lang w:val="en-ZA"/>
        </w:rPr>
        <w:t xml:space="preserve">. NQF Level </w:t>
      </w:r>
      <w:r w:rsidRPr="00A13B07">
        <w:rPr>
          <w:lang w:val="en-ZA"/>
        </w:rPr>
        <w:t>5</w:t>
      </w:r>
      <w:r>
        <w:rPr>
          <w:lang w:val="en-ZA"/>
        </w:rPr>
        <w:t>. Credits</w:t>
      </w:r>
      <w:r w:rsidRPr="00A13B07">
        <w:rPr>
          <w:lang w:val="en-ZA"/>
        </w:rPr>
        <w:tab/>
        <w:t>1</w:t>
      </w:r>
      <w:r w:rsidR="00A31AF1">
        <w:rPr>
          <w:lang w:val="en-ZA"/>
        </w:rPr>
        <w:t>.</w:t>
      </w:r>
    </w:p>
    <w:p w14:paraId="06E9C92C" w14:textId="38CEA264" w:rsidR="000004F3" w:rsidRDefault="000004F3">
      <w:r>
        <w:t>Total number of credits</w:t>
      </w:r>
      <w:r w:rsidR="0094406B">
        <w:t xml:space="preserve">: </w:t>
      </w:r>
      <w:r w:rsidR="00A13B07">
        <w:t>01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2207C3D2" w14:textId="070AF931" w:rsidR="0094406B" w:rsidRDefault="00A31AF1" w:rsidP="00F02454">
      <w:r>
        <w:t>N/A</w:t>
      </w:r>
    </w:p>
    <w:p w14:paraId="4428F7C6" w14:textId="77777777" w:rsidR="00A31AF1" w:rsidRDefault="00A31AF1" w:rsidP="00A124CE">
      <w:pPr>
        <w:pStyle w:val="Heading1"/>
      </w:pP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3E53E516" w14:textId="77777777" w:rsidR="006271EE" w:rsidRDefault="006271EE" w:rsidP="006271EE">
      <w:r>
        <w:t>NQF level 4 Qualification and successful completion of the Essential OHS Compliance Ensurer skills programme.</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lastRenderedPageBreak/>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274B6829" w14:textId="4C8B1786" w:rsidR="006271EE" w:rsidRPr="00CC252F"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tbl>
      <w:tblPr>
        <w:tblStyle w:val="TableGrid"/>
        <w:tblW w:w="0" w:type="auto"/>
        <w:tblLook w:val="04A0" w:firstRow="1" w:lastRow="0" w:firstColumn="1" w:lastColumn="0" w:noHBand="0" w:noVBand="1"/>
      </w:tblPr>
      <w:tblGrid>
        <w:gridCol w:w="2547"/>
        <w:gridCol w:w="7083"/>
      </w:tblGrid>
      <w:tr w:rsidR="00CC252F" w14:paraId="13C52220" w14:textId="77777777" w:rsidTr="002A5211">
        <w:tc>
          <w:tcPr>
            <w:tcW w:w="2547" w:type="dxa"/>
            <w:shd w:val="clear" w:color="auto" w:fill="F2F2F2" w:themeFill="background1" w:themeFillShade="F2"/>
          </w:tcPr>
          <w:p w14:paraId="7F323DA7" w14:textId="2CA03C3A" w:rsidR="00CC252F" w:rsidRPr="00101789" w:rsidRDefault="00CC252F" w:rsidP="00CC252F">
            <w:pPr>
              <w:pStyle w:val="Heading6"/>
              <w:rPr>
                <w:rFonts w:ascii="Arial" w:hAnsi="Arial" w:cs="Arial"/>
              </w:rPr>
            </w:pPr>
            <w:r w:rsidRPr="00101789">
              <w:rPr>
                <w:rFonts w:ascii="Arial" w:hAnsi="Arial" w:cs="Arial"/>
              </w:rPr>
              <w:t xml:space="preserve">NAME OF BODY:  </w:t>
            </w:r>
          </w:p>
        </w:tc>
        <w:tc>
          <w:tcPr>
            <w:tcW w:w="7083" w:type="dxa"/>
          </w:tcPr>
          <w:p w14:paraId="4574253B" w14:textId="7B954568" w:rsidR="00CC252F" w:rsidRPr="00CC252F" w:rsidRDefault="00CC252F" w:rsidP="00CC252F">
            <w:pPr>
              <w:rPr>
                <w:rFonts w:ascii="Arial" w:hAnsi="Arial" w:cs="Arial"/>
              </w:rPr>
            </w:pPr>
            <w:r w:rsidRPr="00CC252F">
              <w:rPr>
                <w:rFonts w:ascii="Arial" w:hAnsi="Arial" w:cs="Arial"/>
              </w:rPr>
              <w:t>Health and Welfare Sector Education and Training Authority. (HWSETA)</w:t>
            </w:r>
          </w:p>
        </w:tc>
      </w:tr>
      <w:tr w:rsidR="00CC252F" w14:paraId="3CE6F690" w14:textId="77777777" w:rsidTr="002A5211">
        <w:tc>
          <w:tcPr>
            <w:tcW w:w="2547" w:type="dxa"/>
            <w:shd w:val="clear" w:color="auto" w:fill="F2F2F2" w:themeFill="background1" w:themeFillShade="F2"/>
          </w:tcPr>
          <w:p w14:paraId="0CBAE95D" w14:textId="2D8A098B" w:rsidR="00CC252F" w:rsidRPr="00101789" w:rsidRDefault="00CC252F" w:rsidP="00CC252F">
            <w:pPr>
              <w:pStyle w:val="Heading6"/>
              <w:rPr>
                <w:rFonts w:ascii="Arial" w:hAnsi="Arial" w:cs="Arial"/>
              </w:rPr>
            </w:pPr>
            <w:r w:rsidRPr="00101789">
              <w:rPr>
                <w:rFonts w:ascii="Arial" w:hAnsi="Arial" w:cs="Arial"/>
              </w:rPr>
              <w:t xml:space="preserve">ADDRESS OF BODY: </w:t>
            </w:r>
          </w:p>
        </w:tc>
        <w:tc>
          <w:tcPr>
            <w:tcW w:w="7083" w:type="dxa"/>
          </w:tcPr>
          <w:p w14:paraId="7997500D" w14:textId="2894995A" w:rsidR="00CC252F" w:rsidRPr="00CC252F" w:rsidRDefault="00CC252F" w:rsidP="00CC252F">
            <w:pPr>
              <w:rPr>
                <w:rFonts w:ascii="Arial" w:hAnsi="Arial" w:cs="Arial"/>
              </w:rPr>
            </w:pPr>
            <w:r w:rsidRPr="00CC252F">
              <w:rPr>
                <w:rFonts w:ascii="Arial" w:hAnsi="Arial" w:cs="Arial"/>
              </w:rPr>
              <w:t>17 Bradford Road, Bedfordview, Johannesburg</w:t>
            </w:r>
          </w:p>
        </w:tc>
      </w:tr>
      <w:tr w:rsidR="00CC252F" w14:paraId="24C39031" w14:textId="77777777" w:rsidTr="002A5211">
        <w:tc>
          <w:tcPr>
            <w:tcW w:w="2547" w:type="dxa"/>
            <w:shd w:val="clear" w:color="auto" w:fill="F2F2F2" w:themeFill="background1" w:themeFillShade="F2"/>
          </w:tcPr>
          <w:p w14:paraId="667A591B" w14:textId="1BFF9A70" w:rsidR="00CC252F" w:rsidRPr="00101789" w:rsidRDefault="00CC252F" w:rsidP="00CC252F">
            <w:pPr>
              <w:pStyle w:val="Heading6"/>
              <w:rPr>
                <w:rFonts w:ascii="Arial" w:hAnsi="Arial" w:cs="Arial"/>
              </w:rPr>
            </w:pPr>
            <w:r w:rsidRPr="00101789">
              <w:rPr>
                <w:rFonts w:ascii="Arial" w:hAnsi="Arial" w:cs="Arial"/>
              </w:rPr>
              <w:t>WEBSITE:</w:t>
            </w:r>
          </w:p>
        </w:tc>
        <w:tc>
          <w:tcPr>
            <w:tcW w:w="7083" w:type="dxa"/>
          </w:tcPr>
          <w:p w14:paraId="7EB9461C" w14:textId="67CBD1C2" w:rsidR="00CC252F" w:rsidRPr="00CC252F" w:rsidRDefault="00CC252F" w:rsidP="00CC252F">
            <w:pPr>
              <w:rPr>
                <w:rFonts w:ascii="Arial" w:hAnsi="Arial" w:cs="Arial"/>
              </w:rPr>
            </w:pPr>
            <w:r w:rsidRPr="00CC252F">
              <w:rPr>
                <w:rFonts w:ascii="Arial" w:hAnsi="Arial" w:cs="Arial"/>
              </w:rPr>
              <w:t>https://www.hwseta.org.za/</w:t>
            </w:r>
          </w:p>
        </w:tc>
      </w:tr>
      <w:tr w:rsidR="00CC252F" w14:paraId="4CF5BB6B" w14:textId="77777777" w:rsidTr="002A5211">
        <w:tc>
          <w:tcPr>
            <w:tcW w:w="2547" w:type="dxa"/>
            <w:shd w:val="clear" w:color="auto" w:fill="F2F2F2" w:themeFill="background1" w:themeFillShade="F2"/>
          </w:tcPr>
          <w:p w14:paraId="7C987391" w14:textId="0C46E462" w:rsidR="00CC252F" w:rsidRPr="00101789" w:rsidRDefault="00CC252F" w:rsidP="00CC252F">
            <w:pPr>
              <w:pStyle w:val="Heading6"/>
              <w:rPr>
                <w:rFonts w:ascii="Arial" w:hAnsi="Arial" w:cs="Arial"/>
              </w:rPr>
            </w:pPr>
            <w:r w:rsidRPr="00101789">
              <w:rPr>
                <w:rFonts w:ascii="Arial" w:hAnsi="Arial" w:cs="Arial"/>
              </w:rPr>
              <w:t xml:space="preserve">TELEPHONE NUMBER: </w:t>
            </w:r>
          </w:p>
        </w:tc>
        <w:tc>
          <w:tcPr>
            <w:tcW w:w="7083" w:type="dxa"/>
          </w:tcPr>
          <w:p w14:paraId="7F96883E" w14:textId="113AE4EF" w:rsidR="00CC252F" w:rsidRPr="00CC252F" w:rsidRDefault="00CC252F" w:rsidP="00CC252F">
            <w:pPr>
              <w:rPr>
                <w:rFonts w:ascii="Arial" w:hAnsi="Arial" w:cs="Arial"/>
              </w:rPr>
            </w:pPr>
            <w:r w:rsidRPr="00CC252F">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5D9EE5A6" w14:textId="5537F951" w:rsidR="00DE0463" w:rsidRDefault="006271EE" w:rsidP="00F02454">
      <w:r>
        <w:rPr>
          <w:rFonts w:eastAsia="Times New Roman"/>
          <w:szCs w:val="22"/>
          <w:lang w:eastAsia="en-US"/>
        </w:rPr>
        <w:t>900389-000-00-00:</w:t>
      </w:r>
      <w:r w:rsidR="00CC252F">
        <w:rPr>
          <w:rFonts w:eastAsia="Times New Roman"/>
          <w:szCs w:val="22"/>
          <w:lang w:eastAsia="en-US"/>
        </w:rPr>
        <w:t xml:space="preserve"> </w:t>
      </w:r>
      <w:r w:rsidRPr="006271EE">
        <w:rPr>
          <w:rFonts w:eastAsia="Times New Roman"/>
          <w:szCs w:val="22"/>
          <w:lang w:eastAsia="en-US"/>
        </w:rPr>
        <w:t>Essential Occupational Health and Safety (OHS) Compliance Ensurer.</w:t>
      </w:r>
      <w:r>
        <w:rPr>
          <w:rFonts w:eastAsia="Times New Roman"/>
          <w:szCs w:val="22"/>
          <w:lang w:eastAsia="en-US"/>
        </w:rPr>
        <w:t xml:space="preserve"> NQF Level </w:t>
      </w:r>
      <w:r w:rsidRPr="006271EE">
        <w:rPr>
          <w:rFonts w:eastAsia="Times New Roman"/>
          <w:szCs w:val="22"/>
          <w:lang w:eastAsia="en-US"/>
        </w:rPr>
        <w:t>2</w:t>
      </w:r>
      <w:r>
        <w:rPr>
          <w:rFonts w:eastAsia="Times New Roman"/>
          <w:szCs w:val="22"/>
          <w:lang w:eastAsia="en-US"/>
        </w:rPr>
        <w:t xml:space="preserve">. Credits </w:t>
      </w:r>
      <w:r w:rsidRPr="006271EE">
        <w:rPr>
          <w:rFonts w:eastAsia="Times New Roman"/>
          <w:szCs w:val="22"/>
          <w:lang w:eastAsia="en-US"/>
        </w:rPr>
        <w:t>2</w:t>
      </w:r>
      <w:r>
        <w:rPr>
          <w:rFonts w:eastAsia="Times New Roman"/>
          <w:szCs w:val="22"/>
          <w:lang w:eastAsia="en-US"/>
        </w:rPr>
        <w:t>.</w:t>
      </w:r>
    </w:p>
    <w:p w14:paraId="258C7359" w14:textId="5F64800D" w:rsidR="00DE0463" w:rsidRDefault="004D59A2" w:rsidP="00F02454">
      <w:r>
        <w:rPr>
          <w:rFonts w:eastAsia="Times New Roman"/>
          <w:szCs w:val="22"/>
          <w:lang w:eastAsia="en-US"/>
        </w:rPr>
        <w:t xml:space="preserve">900401-000-00-00: </w:t>
      </w:r>
      <w:r w:rsidRPr="004D59A2">
        <w:rPr>
          <w:rFonts w:eastAsia="Times New Roman"/>
          <w:szCs w:val="22"/>
          <w:lang w:eastAsia="en-US"/>
        </w:rPr>
        <w:t>Advanced Occupational Health and Safety (OHS) Compliance Ensurer.</w:t>
      </w:r>
      <w:r>
        <w:rPr>
          <w:rFonts w:eastAsia="Times New Roman"/>
          <w:szCs w:val="22"/>
          <w:lang w:eastAsia="en-US"/>
        </w:rPr>
        <w:t xml:space="preserve"> NQF Level </w:t>
      </w:r>
      <w:r w:rsidRPr="004D59A2">
        <w:rPr>
          <w:rFonts w:eastAsia="Times New Roman"/>
          <w:szCs w:val="22"/>
          <w:lang w:eastAsia="en-US"/>
        </w:rPr>
        <w:t>6</w:t>
      </w:r>
      <w:r>
        <w:rPr>
          <w:rFonts w:eastAsia="Times New Roman"/>
          <w:szCs w:val="22"/>
          <w:lang w:eastAsia="en-US"/>
        </w:rPr>
        <w:t xml:space="preserve">. Credits </w:t>
      </w:r>
      <w:r w:rsidRPr="004D59A2">
        <w:rPr>
          <w:rFonts w:eastAsia="Times New Roman"/>
          <w:szCs w:val="22"/>
          <w:lang w:eastAsia="en-US"/>
        </w:rPr>
        <w:t>5</w:t>
      </w:r>
      <w:r>
        <w:t>.</w:t>
      </w:r>
    </w:p>
    <w:p w14:paraId="1DB78D75" w14:textId="77777777" w:rsidR="00CC252F" w:rsidRDefault="00CC252F" w:rsidP="00CC252F">
      <w:bookmarkStart w:id="52" w:name="_Toc149225076"/>
      <w:r>
        <w:rPr>
          <w:rFonts w:eastAsia="Times New Roman"/>
          <w:szCs w:val="22"/>
          <w:lang w:eastAsia="en-US"/>
        </w:rPr>
        <w:t>900273-000-00-00</w:t>
      </w:r>
      <w:r>
        <w:t xml:space="preserve">: </w:t>
      </w:r>
      <w:r w:rsidRPr="0048410A">
        <w:t>Intermediate Occupational Health and Safety (OHS) Compliance Ensurer.</w:t>
      </w:r>
      <w:r>
        <w:t xml:space="preserve"> NQF Level </w:t>
      </w:r>
      <w:r w:rsidRPr="0048410A">
        <w:t>5</w:t>
      </w:r>
      <w:r>
        <w:t xml:space="preserve">. Credits </w:t>
      </w:r>
      <w:r w:rsidRPr="0048410A">
        <w:t>3</w:t>
      </w:r>
      <w:r>
        <w:t>.</w:t>
      </w:r>
    </w:p>
    <w:p w14:paraId="56CF4ACA" w14:textId="77777777" w:rsidR="000F156A" w:rsidRDefault="000F156A">
      <w:pPr>
        <w:spacing w:after="0" w:line="240" w:lineRule="auto"/>
        <w:rPr>
          <w:b/>
          <w:color w:val="auto"/>
          <w:sz w:val="24"/>
          <w:szCs w:val="22"/>
        </w:rPr>
      </w:pPr>
      <w:r>
        <w:br w:type="page"/>
      </w:r>
    </w:p>
    <w:p w14:paraId="2DAF3B9E" w14:textId="01C3FD0B"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70FA3549" w14:textId="61F94140" w:rsidR="00CC252F" w:rsidRDefault="00CC252F" w:rsidP="006271EE">
      <w:pPr>
        <w:jc w:val="both"/>
      </w:pPr>
      <w:bookmarkStart w:id="55" w:name="_Toc109733548"/>
      <w:bookmarkStart w:id="56" w:name="_Toc149225078"/>
      <w:r w:rsidRPr="00567343">
        <w:t>Legal liability refers to the legal responsibility of an individual or organi</w:t>
      </w:r>
      <w:r>
        <w:t>s</w:t>
      </w:r>
      <w:r w:rsidRPr="00567343">
        <w:t>ation to compensate for harm or damage caused to another party as a result of their actions or inactions. This responsibility arises from breaches of statutory obligations, contractual agreements, or common law principles. Legal liability can lead to civil lawsuits, penalties, or other legal consequences, and it often involves the obligation to make restitution or provide damages to the affected party. In the context of workplace health and safety, legal liability may involve accountability for injuries or illnesses that occur due to negligence or failure to comply with established safety regulations.</w:t>
      </w:r>
      <w:r>
        <w:t xml:space="preserve"> </w:t>
      </w:r>
    </w:p>
    <w:p w14:paraId="59C967D8" w14:textId="0E2D0A8B" w:rsidR="006271EE" w:rsidRDefault="006271EE" w:rsidP="006271EE">
      <w:pPr>
        <w:jc w:val="both"/>
      </w:pPr>
      <w:r>
        <w:t>The purpose of this skills programme is to enable learners to function as an Intermediate Level Occupational Health and Safety (OHS) Compliance Ensurer.</w:t>
      </w:r>
    </w:p>
    <w:p w14:paraId="1EA1A868" w14:textId="77777777" w:rsidR="006271EE" w:rsidRDefault="006271EE" w:rsidP="006271EE">
      <w:pPr>
        <w:jc w:val="both"/>
      </w:pPr>
      <w:r>
        <w:t>An Intermediate level Occupational Health and Safety (OHS) Compliance Ensurer is a legislated job role that exists in all occupations specifically in all supervisory occupations. All employees must be aware of and ensure compliance with the essential OHS requirements associated with their workplace and their job functions, and supervisors must also enforce compliance with OHS legislation and processes in the workplace.</w:t>
      </w:r>
    </w:p>
    <w:p w14:paraId="3AC65694" w14:textId="77777777" w:rsidR="006271EE" w:rsidRDefault="006271EE" w:rsidP="006271EE">
      <w:r>
        <w:t>Upon successful completion of this skills programme graduates will be able to:</w:t>
      </w:r>
    </w:p>
    <w:p w14:paraId="65F43977" w14:textId="77777777" w:rsidR="006271EE" w:rsidRDefault="006271EE" w:rsidP="006271EE">
      <w:pPr>
        <w:pStyle w:val="ListParagraph"/>
        <w:numPr>
          <w:ilvl w:val="0"/>
          <w:numId w:val="35"/>
        </w:numPr>
        <w:spacing w:after="200" w:line="276" w:lineRule="auto"/>
        <w:jc w:val="both"/>
      </w:pPr>
      <w:bookmarkStart w:id="57" w:name="_Hlk168219441"/>
      <w:r>
        <w:t xml:space="preserve">Apply informed understanding of OHS legislation to identify and clarify the personal legal liabilities that they carry in their role as supervisors, relating to OHS in a work environment. </w:t>
      </w:r>
    </w:p>
    <w:p w14:paraId="654D71EE" w14:textId="77777777" w:rsidR="006271EE" w:rsidRDefault="006271EE" w:rsidP="006271EE">
      <w:pPr>
        <w:pStyle w:val="ListParagraph"/>
        <w:numPr>
          <w:ilvl w:val="0"/>
          <w:numId w:val="35"/>
        </w:numPr>
        <w:spacing w:after="200" w:line="276" w:lineRule="auto"/>
        <w:jc w:val="both"/>
      </w:pPr>
      <w:r w:rsidRPr="00115438">
        <w:rPr>
          <w:rFonts w:ascii="ArialMT-Light" w:eastAsiaTheme="minorHAnsi" w:hAnsi="ArialMT-Light" w:cs="ArialMT-Light"/>
          <w:szCs w:val="22"/>
          <w:lang w:eastAsia="en-US"/>
        </w:rPr>
        <w:t>Select and apply standard methods, procedures or techniques</w:t>
      </w:r>
      <w:r w:rsidRPr="00115438">
        <w:t xml:space="preserve"> </w:t>
      </w:r>
      <w:r>
        <w:t>to report any workplace incidents, injuries, near misses, or hazardous conditions to the appropriate management or designated safety personnel, as required by OHS regulations.</w:t>
      </w:r>
    </w:p>
    <w:p w14:paraId="6718A049" w14:textId="77777777" w:rsidR="006271EE" w:rsidRDefault="006271EE" w:rsidP="006271EE">
      <w:pPr>
        <w:pStyle w:val="ListParagraph"/>
        <w:numPr>
          <w:ilvl w:val="0"/>
          <w:numId w:val="35"/>
        </w:numPr>
        <w:spacing w:after="200" w:line="276" w:lineRule="auto"/>
        <w:jc w:val="both"/>
      </w:pPr>
      <w:r>
        <w:t>T</w:t>
      </w:r>
      <w:r w:rsidRPr="00115438">
        <w:t>ake account of, and act in accordance with, prescribed organisational and professional</w:t>
      </w:r>
      <w:r>
        <w:t xml:space="preserve"> </w:t>
      </w:r>
      <w:r w:rsidRPr="00115438">
        <w:t>ethical codes of conduct</w:t>
      </w:r>
      <w:r>
        <w:t xml:space="preserve"> to enforce adhere to established safety procedures, protocols, and guidelines provided by the employer to mitigate risks and prevent accidents or injuries in the workplace.</w:t>
      </w:r>
    </w:p>
    <w:bookmarkEnd w:id="57"/>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536"/>
        <w:gridCol w:w="4815"/>
      </w:tblGrid>
      <w:tr w:rsidR="00730EE2" w14:paraId="66F49AE5" w14:textId="77777777" w:rsidTr="006E276A">
        <w:tc>
          <w:tcPr>
            <w:tcW w:w="4536"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4815"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006E276A">
        <w:tc>
          <w:tcPr>
            <w:tcW w:w="4536" w:type="dxa"/>
          </w:tcPr>
          <w:p w14:paraId="3A99B867" w14:textId="77777777" w:rsidR="00CC252F" w:rsidRPr="0064138A" w:rsidRDefault="00CC252F" w:rsidP="00CC252F">
            <w:pPr>
              <w:rPr>
                <w:rFonts w:ascii="Arial" w:hAnsi="Arial" w:cs="Arial"/>
              </w:rPr>
            </w:pPr>
            <w:r w:rsidRPr="0064138A">
              <w:rPr>
                <w:rFonts w:ascii="Arial" w:hAnsi="Arial" w:cs="Arial"/>
              </w:rPr>
              <w:t>TASK 01:</w:t>
            </w:r>
          </w:p>
          <w:p w14:paraId="50E73A07" w14:textId="4A4E84A0" w:rsidR="00730EE2" w:rsidRPr="00AA0E6F" w:rsidRDefault="00CC252F" w:rsidP="003025D2">
            <w:pPr>
              <w:rPr>
                <w:rFonts w:ascii="Arial" w:hAnsi="Arial" w:cs="Arial"/>
              </w:rPr>
            </w:pPr>
            <w:r>
              <w:rPr>
                <w:rFonts w:ascii="Arial" w:hAnsi="Arial" w:cs="Arial"/>
              </w:rPr>
              <w:t>I</w:t>
            </w:r>
            <w:r w:rsidRPr="00CC252F">
              <w:rPr>
                <w:rFonts w:ascii="Arial" w:hAnsi="Arial" w:cs="Arial"/>
              </w:rPr>
              <w:t>dentify and clarify the personal legal liabilities that they carry in their role as supervisors, relating to OHS in a work environment.</w:t>
            </w:r>
          </w:p>
        </w:tc>
        <w:tc>
          <w:tcPr>
            <w:tcW w:w="4815" w:type="dxa"/>
          </w:tcPr>
          <w:p w14:paraId="31EBECE4" w14:textId="77777777" w:rsidR="00A31AF1" w:rsidRPr="006271EE" w:rsidRDefault="00A31AF1" w:rsidP="00427F69">
            <w:pPr>
              <w:jc w:val="both"/>
              <w:rPr>
                <w:rFonts w:ascii="Arial" w:hAnsi="Arial" w:cs="Arial"/>
              </w:rPr>
            </w:pPr>
            <w:r w:rsidRPr="006271EE">
              <w:rPr>
                <w:rFonts w:ascii="Arial" w:hAnsi="Arial" w:cs="Arial"/>
              </w:rPr>
              <w:t>ELO 01:</w:t>
            </w:r>
          </w:p>
          <w:p w14:paraId="51A9FB87" w14:textId="4C6ECBF7" w:rsidR="00730EE2" w:rsidRPr="006271EE" w:rsidRDefault="006271EE" w:rsidP="00A31AF1">
            <w:pPr>
              <w:jc w:val="both"/>
              <w:rPr>
                <w:rFonts w:ascii="Arial" w:hAnsi="Arial" w:cs="Arial"/>
              </w:rPr>
            </w:pPr>
            <w:r w:rsidRPr="006271EE">
              <w:rPr>
                <w:rFonts w:ascii="Arial" w:hAnsi="Arial" w:cs="Arial"/>
              </w:rPr>
              <w:t xml:space="preserve">Apply informed understanding of OHS legislation to identify and clarify the personal legal liabilities that they carry in their role as supervisors, relating to OHS in a work environment. </w:t>
            </w:r>
          </w:p>
        </w:tc>
      </w:tr>
      <w:tr w:rsidR="00427F69" w14:paraId="47A7A0F6" w14:textId="77777777" w:rsidTr="006E276A">
        <w:tc>
          <w:tcPr>
            <w:tcW w:w="4536" w:type="dxa"/>
          </w:tcPr>
          <w:p w14:paraId="78B7EB28" w14:textId="10E62FCA" w:rsidR="00CC252F" w:rsidRPr="0064138A" w:rsidRDefault="00CC252F" w:rsidP="00CC252F">
            <w:pPr>
              <w:rPr>
                <w:rFonts w:ascii="Arial" w:hAnsi="Arial" w:cs="Arial"/>
              </w:rPr>
            </w:pPr>
            <w:r w:rsidRPr="0064138A">
              <w:rPr>
                <w:rFonts w:ascii="Arial" w:hAnsi="Arial" w:cs="Arial"/>
              </w:rPr>
              <w:t>TASK 0</w:t>
            </w:r>
            <w:r>
              <w:rPr>
                <w:rFonts w:ascii="Arial" w:hAnsi="Arial" w:cs="Arial"/>
              </w:rPr>
              <w:t>2</w:t>
            </w:r>
            <w:r w:rsidRPr="0064138A">
              <w:rPr>
                <w:rFonts w:ascii="Arial" w:hAnsi="Arial" w:cs="Arial"/>
              </w:rPr>
              <w:t>:</w:t>
            </w:r>
          </w:p>
          <w:p w14:paraId="08846699" w14:textId="7AB173FB" w:rsidR="00427F69" w:rsidRPr="00AA0E6F" w:rsidRDefault="006E276A" w:rsidP="003025D2">
            <w:r>
              <w:rPr>
                <w:rFonts w:ascii="Arial" w:hAnsi="Arial" w:cs="Arial"/>
              </w:rPr>
              <w:t>R</w:t>
            </w:r>
            <w:r w:rsidRPr="006271EE">
              <w:rPr>
                <w:rFonts w:ascii="Arial" w:hAnsi="Arial" w:cs="Arial"/>
              </w:rPr>
              <w:t>eport any workplace incidents, injuries, near misses, or hazardous conditions to the appropriate management or designated safety personnel, as required by OHS regulations.</w:t>
            </w:r>
          </w:p>
        </w:tc>
        <w:tc>
          <w:tcPr>
            <w:tcW w:w="4815" w:type="dxa"/>
          </w:tcPr>
          <w:p w14:paraId="7E498255" w14:textId="77777777" w:rsidR="00A31AF1" w:rsidRPr="006271EE" w:rsidRDefault="00A31AF1" w:rsidP="00427F69">
            <w:pPr>
              <w:jc w:val="both"/>
              <w:rPr>
                <w:rFonts w:ascii="Arial" w:hAnsi="Arial" w:cs="Arial"/>
              </w:rPr>
            </w:pPr>
            <w:r w:rsidRPr="006271EE">
              <w:rPr>
                <w:rFonts w:ascii="Arial" w:hAnsi="Arial" w:cs="Arial"/>
              </w:rPr>
              <w:t>ELO 02:</w:t>
            </w:r>
          </w:p>
          <w:p w14:paraId="5A609E59" w14:textId="69BB2B08" w:rsidR="00427F69" w:rsidRPr="006271EE" w:rsidRDefault="006271EE" w:rsidP="00A31AF1">
            <w:pPr>
              <w:jc w:val="both"/>
              <w:rPr>
                <w:rFonts w:ascii="Arial" w:hAnsi="Arial" w:cs="Arial"/>
              </w:rPr>
            </w:pPr>
            <w:r w:rsidRPr="006271EE">
              <w:rPr>
                <w:rFonts w:ascii="Arial" w:eastAsiaTheme="minorHAnsi" w:hAnsi="Arial" w:cs="Arial"/>
                <w:lang w:eastAsia="en-US"/>
              </w:rPr>
              <w:t>Select and apply standard methods, procedures or techniques</w:t>
            </w:r>
            <w:r w:rsidRPr="006271EE">
              <w:rPr>
                <w:rFonts w:ascii="Arial" w:hAnsi="Arial" w:cs="Arial"/>
              </w:rPr>
              <w:t xml:space="preserve"> to report any workplace incidents, injuries, near misses, or hazardous conditions to the appropriate management or designated </w:t>
            </w:r>
            <w:r w:rsidRPr="006271EE">
              <w:rPr>
                <w:rFonts w:ascii="Arial" w:hAnsi="Arial" w:cs="Arial"/>
              </w:rPr>
              <w:lastRenderedPageBreak/>
              <w:t>safety personnel, as required by OHS regulations.</w:t>
            </w:r>
          </w:p>
        </w:tc>
      </w:tr>
      <w:tr w:rsidR="00427F69" w14:paraId="3D37EE44" w14:textId="77777777" w:rsidTr="006E276A">
        <w:tc>
          <w:tcPr>
            <w:tcW w:w="4536" w:type="dxa"/>
          </w:tcPr>
          <w:p w14:paraId="69C42110" w14:textId="0CFCB7FD" w:rsidR="00CC252F" w:rsidRPr="0064138A" w:rsidRDefault="00CC252F" w:rsidP="00CC252F">
            <w:pPr>
              <w:rPr>
                <w:rFonts w:ascii="Arial" w:hAnsi="Arial" w:cs="Arial"/>
              </w:rPr>
            </w:pPr>
            <w:r w:rsidRPr="0064138A">
              <w:rPr>
                <w:rFonts w:ascii="Arial" w:hAnsi="Arial" w:cs="Arial"/>
              </w:rPr>
              <w:lastRenderedPageBreak/>
              <w:t>TASK 0</w:t>
            </w:r>
            <w:r>
              <w:rPr>
                <w:rFonts w:ascii="Arial" w:hAnsi="Arial" w:cs="Arial"/>
              </w:rPr>
              <w:t>3</w:t>
            </w:r>
            <w:r w:rsidRPr="0064138A">
              <w:rPr>
                <w:rFonts w:ascii="Arial" w:hAnsi="Arial" w:cs="Arial"/>
              </w:rPr>
              <w:t>:</w:t>
            </w:r>
          </w:p>
          <w:p w14:paraId="5AF6A7A8" w14:textId="23FAFB43" w:rsidR="00427F69" w:rsidRPr="00AA0E6F" w:rsidRDefault="006E276A" w:rsidP="003025D2">
            <w:r>
              <w:rPr>
                <w:rFonts w:ascii="Arial" w:hAnsi="Arial" w:cs="Arial"/>
              </w:rPr>
              <w:t>E</w:t>
            </w:r>
            <w:r w:rsidRPr="006271EE">
              <w:rPr>
                <w:rFonts w:ascii="Arial" w:hAnsi="Arial" w:cs="Arial"/>
              </w:rPr>
              <w:t>nforce adhere</w:t>
            </w:r>
            <w:r>
              <w:rPr>
                <w:rFonts w:ascii="Arial" w:hAnsi="Arial" w:cs="Arial"/>
              </w:rPr>
              <w:t>nce</w:t>
            </w:r>
            <w:r w:rsidRPr="006271EE">
              <w:rPr>
                <w:rFonts w:ascii="Arial" w:hAnsi="Arial" w:cs="Arial"/>
              </w:rPr>
              <w:t xml:space="preserve"> to established safety procedures, protocols, and guidelines provided by the employer to mitigate risks and prevent accidents or injuries in the workplace.</w:t>
            </w:r>
          </w:p>
        </w:tc>
        <w:tc>
          <w:tcPr>
            <w:tcW w:w="4815" w:type="dxa"/>
          </w:tcPr>
          <w:p w14:paraId="1E9BB256" w14:textId="77777777" w:rsidR="00A31AF1" w:rsidRDefault="00A31AF1" w:rsidP="00427F69">
            <w:pPr>
              <w:jc w:val="both"/>
              <w:rPr>
                <w:rFonts w:ascii="Arial" w:hAnsi="Arial" w:cs="Arial"/>
              </w:rPr>
            </w:pPr>
            <w:r>
              <w:rPr>
                <w:rFonts w:ascii="Arial" w:hAnsi="Arial" w:cs="Arial"/>
              </w:rPr>
              <w:t>ELO 03:</w:t>
            </w:r>
          </w:p>
          <w:p w14:paraId="438AC1C1" w14:textId="643A4C79" w:rsidR="00427F69" w:rsidRPr="00A31AF1" w:rsidRDefault="006271EE" w:rsidP="00A31AF1">
            <w:pPr>
              <w:jc w:val="both"/>
              <w:rPr>
                <w:rFonts w:ascii="Arial" w:hAnsi="Arial" w:cs="Arial"/>
              </w:rPr>
            </w:pPr>
            <w:r w:rsidRPr="006271EE">
              <w:rPr>
                <w:rFonts w:ascii="Arial" w:hAnsi="Arial" w:cs="Arial"/>
              </w:rPr>
              <w:t>Take account of, and act in accordance with, prescribed organisational and professional ethical codes of conduct to enforce adhere to established safety procedures, protocols, and guidelines provided by the employer to mitigate risks and prevent accidents or injuries in the workplace.</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8" w:name="_Toc109733549"/>
      <w:bookmarkStart w:id="59" w:name="_Toc149225079"/>
      <w:r>
        <w:t xml:space="preserve">2.3 </w:t>
      </w:r>
      <w:r w:rsidR="00443998">
        <w:t>Occupational Task Details</w:t>
      </w:r>
      <w:bookmarkEnd w:id="58"/>
      <w:r w:rsidR="00443998">
        <w:t>:</w:t>
      </w:r>
      <w:bookmarkEnd w:id="59"/>
    </w:p>
    <w:p w14:paraId="6EA0D096" w14:textId="6B8D4BCE" w:rsidR="000004F3" w:rsidRPr="00160E64" w:rsidRDefault="00CF738C" w:rsidP="00CF738C">
      <w:pPr>
        <w:pStyle w:val="Heading2"/>
      </w:pPr>
      <w:bookmarkStart w:id="60" w:name="_Toc149225080"/>
      <w:bookmarkStart w:id="61" w:name="_Toc109733550"/>
      <w:r>
        <w:t xml:space="preserve">2.3.1 </w:t>
      </w:r>
      <w:r w:rsidR="0025196F">
        <w:t>T</w:t>
      </w:r>
      <w:r w:rsidR="00175642">
        <w:t>ask 1</w:t>
      </w:r>
      <w:bookmarkEnd w:id="60"/>
      <w:r w:rsidR="00175642">
        <w:t xml:space="preserve"> </w:t>
      </w:r>
      <w:bookmarkEnd w:id="61"/>
    </w:p>
    <w:p w14:paraId="32B62662" w14:textId="77777777" w:rsidR="006E276A" w:rsidRPr="006E276A" w:rsidRDefault="006E276A" w:rsidP="006E276A">
      <w:pPr>
        <w:pStyle w:val="Heading3"/>
        <w:ind w:left="0"/>
        <w:rPr>
          <w:color w:val="365F91" w:themeColor="accent1" w:themeShade="BF"/>
        </w:rPr>
      </w:pPr>
      <w:bookmarkStart w:id="62" w:name="_Toc149225081"/>
      <w:r w:rsidRPr="006E276A">
        <w:rPr>
          <w:color w:val="365F91" w:themeColor="accent1" w:themeShade="BF"/>
        </w:rPr>
        <w:t>Identify and clarify the personal legal liabilities that they carry in their role as supervisors, relating to OHS in a work environment.</w:t>
      </w:r>
    </w:p>
    <w:p w14:paraId="316EC461" w14:textId="76122F86" w:rsidR="000004F3" w:rsidRPr="00E54BAE" w:rsidRDefault="006E276A" w:rsidP="003A53CE">
      <w:pPr>
        <w:pStyle w:val="Heading3"/>
        <w:ind w:left="0" w:firstLine="708"/>
        <w:rPr>
          <w:rStyle w:val="BoldText"/>
          <w:b w:val="0"/>
        </w:rPr>
      </w:pPr>
      <w:r>
        <w:rPr>
          <w:rStyle w:val="BoldText"/>
          <w:b w:val="0"/>
        </w:rPr>
        <w:t xml:space="preserve"> </w:t>
      </w:r>
      <w:r w:rsidR="003A53CE">
        <w:rPr>
          <w:rStyle w:val="BoldText"/>
          <w:b w:val="0"/>
        </w:rPr>
        <w:t xml:space="preserve">(a) </w:t>
      </w:r>
      <w:r w:rsidR="000004F3" w:rsidRPr="00E54BAE">
        <w:rPr>
          <w:rStyle w:val="BoldText"/>
          <w:b w:val="0"/>
        </w:rPr>
        <w:t>Unique Product or Service</w:t>
      </w:r>
      <w:r w:rsidR="001A65F6" w:rsidRPr="00E54BAE">
        <w:rPr>
          <w:rStyle w:val="BoldText"/>
          <w:b w:val="0"/>
        </w:rPr>
        <w:t>:</w:t>
      </w:r>
      <w:bookmarkEnd w:id="62"/>
    </w:p>
    <w:p w14:paraId="35587573" w14:textId="56C9BB2E" w:rsidR="000004F3" w:rsidRDefault="00A054DF" w:rsidP="00F02454">
      <w:r>
        <w:t xml:space="preserve">Identification and clarification of personal legal liabilities relating to Operational Health and Safety in a work environment ensures a well-informed and compliant work environment.  </w:t>
      </w:r>
    </w:p>
    <w:p w14:paraId="753FD4E2" w14:textId="047A82C9" w:rsidR="000004F3" w:rsidRPr="00E54BAE" w:rsidRDefault="003A53CE" w:rsidP="003A53CE">
      <w:pPr>
        <w:pStyle w:val="Heading3"/>
        <w:ind w:left="0" w:firstLine="708"/>
        <w:rPr>
          <w:rStyle w:val="BoldText"/>
          <w:b w:val="0"/>
        </w:rPr>
      </w:pPr>
      <w:bookmarkStart w:id="63" w:name="_Toc149225082"/>
      <w:r>
        <w:rPr>
          <w:rStyle w:val="BoldText"/>
          <w:b w:val="0"/>
        </w:rPr>
        <w:t xml:space="preserve">(b) </w:t>
      </w:r>
      <w:r w:rsidR="000004F3" w:rsidRPr="00E54BAE">
        <w:rPr>
          <w:rStyle w:val="BoldText"/>
          <w:b w:val="0"/>
        </w:rPr>
        <w:t>Responsibilities</w:t>
      </w:r>
      <w:r w:rsidR="001A65F6" w:rsidRPr="00E54BAE">
        <w:rPr>
          <w:rStyle w:val="BoldText"/>
          <w:b w:val="0"/>
        </w:rPr>
        <w:t>:</w:t>
      </w:r>
      <w:bookmarkEnd w:id="63"/>
    </w:p>
    <w:p w14:paraId="31339308" w14:textId="77777777" w:rsidR="006271EE" w:rsidRPr="005568DB" w:rsidRDefault="006271EE" w:rsidP="006271EE">
      <w:pPr>
        <w:pStyle w:val="ListParagraph"/>
        <w:numPr>
          <w:ilvl w:val="0"/>
          <w:numId w:val="36"/>
        </w:numPr>
        <w:spacing w:after="200" w:line="276" w:lineRule="auto"/>
      </w:pPr>
      <w:bookmarkStart w:id="64" w:name="_Toc149225083"/>
      <w:r w:rsidRPr="005568DB">
        <w:t>Understanding of OHS legislation is applied to recognize personal legal liabilities in the supervisory role.</w:t>
      </w:r>
    </w:p>
    <w:p w14:paraId="229C6E94" w14:textId="77777777" w:rsidR="006271EE" w:rsidRPr="005568DB" w:rsidRDefault="006271EE" w:rsidP="006271EE">
      <w:pPr>
        <w:pStyle w:val="ListParagraph"/>
        <w:numPr>
          <w:ilvl w:val="0"/>
          <w:numId w:val="36"/>
        </w:numPr>
        <w:spacing w:after="200" w:line="276" w:lineRule="auto"/>
      </w:pPr>
      <w:r w:rsidRPr="005568DB">
        <w:t>Legal obligations and consequences are clarified through thorough review and comprehension of OHS regulations.</w:t>
      </w:r>
    </w:p>
    <w:p w14:paraId="664AE0FB" w14:textId="77777777" w:rsidR="006271EE" w:rsidRPr="005568DB" w:rsidRDefault="006271EE" w:rsidP="006271EE">
      <w:pPr>
        <w:pStyle w:val="ListParagraph"/>
        <w:numPr>
          <w:ilvl w:val="0"/>
          <w:numId w:val="36"/>
        </w:numPr>
        <w:spacing w:after="200" w:line="276" w:lineRule="auto"/>
      </w:pPr>
      <w:r w:rsidRPr="005568DB">
        <w:t>Identification of relevant OHS laws and regulations is conducted to ensure comprehensive knowledge of supervisory OHS liabilities.</w:t>
      </w:r>
    </w:p>
    <w:p w14:paraId="61A5E662" w14:textId="77777777" w:rsidR="006271EE" w:rsidRPr="005568DB" w:rsidRDefault="006271EE" w:rsidP="006271EE">
      <w:pPr>
        <w:pStyle w:val="ListParagraph"/>
        <w:numPr>
          <w:ilvl w:val="0"/>
          <w:numId w:val="36"/>
        </w:numPr>
        <w:spacing w:after="200" w:line="276" w:lineRule="auto"/>
      </w:pPr>
      <w:r w:rsidRPr="005568DB">
        <w:t>Documentation of legal responsibilities is maintained to provide clear reference and understanding of personal liabilities under OHS legislation.</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4"/>
    </w:p>
    <w:p w14:paraId="3CC45EFF" w14:textId="77777777" w:rsidR="00A868D2" w:rsidRDefault="00A868D2" w:rsidP="00A31AF1">
      <w:pPr>
        <w:pStyle w:val="Heading2"/>
        <w:rPr>
          <w:b w:val="0"/>
          <w:color w:val="365F91" w:themeColor="accent1" w:themeShade="BF"/>
          <w:szCs w:val="20"/>
        </w:rPr>
      </w:pPr>
      <w:r w:rsidRPr="00A868D2">
        <w:rPr>
          <w:b w:val="0"/>
          <w:color w:val="365F91" w:themeColor="accent1" w:themeShade="BF"/>
          <w:szCs w:val="20"/>
        </w:rPr>
        <w:t>Executed in various work environments where supervisors must navigate OHS regulations and standards. These settings can include industrial operations, office environments, or construction sites. The role involves assessing and understanding legal obligations specific to each environment, ensuring that supervisors are aware of their responsibilities and potential liabilities. The task requires collaboration with legal advisors, safety officers, and management to ensure a thorough understanding of personal legal liabilities and to maintain compliance with OHS legislation.</w:t>
      </w:r>
    </w:p>
    <w:p w14:paraId="647FC265" w14:textId="77777777" w:rsidR="00A868D2" w:rsidRDefault="00A868D2" w:rsidP="00A31AF1">
      <w:pPr>
        <w:pStyle w:val="Heading2"/>
        <w:rPr>
          <w:b w:val="0"/>
          <w:color w:val="365F91" w:themeColor="accent1" w:themeShade="BF"/>
          <w:szCs w:val="20"/>
        </w:rPr>
      </w:pPr>
    </w:p>
    <w:p w14:paraId="45C2581F" w14:textId="547D42FD" w:rsidR="00A31AF1" w:rsidRPr="00160E64" w:rsidRDefault="00A31AF1" w:rsidP="00A31AF1">
      <w:pPr>
        <w:pStyle w:val="Heading2"/>
      </w:pPr>
      <w:r>
        <w:t xml:space="preserve">2.3.2 Task 2 </w:t>
      </w:r>
    </w:p>
    <w:p w14:paraId="7D042D4C" w14:textId="77777777" w:rsidR="006E276A" w:rsidRDefault="006E276A" w:rsidP="006E276A">
      <w:pPr>
        <w:pStyle w:val="Heading3"/>
        <w:ind w:left="0"/>
        <w:rPr>
          <w:rStyle w:val="BoldText"/>
          <w:b w:val="0"/>
          <w:color w:val="365F91" w:themeColor="accent1" w:themeShade="BF"/>
          <w:szCs w:val="20"/>
          <w:lang w:val="en-ZA" w:eastAsia="en-ZA"/>
        </w:rPr>
      </w:pPr>
      <w:r w:rsidRPr="006E276A">
        <w:rPr>
          <w:color w:val="365F91" w:themeColor="accent1" w:themeShade="BF"/>
          <w:szCs w:val="20"/>
          <w:lang w:val="en-ZA" w:eastAsia="en-ZA"/>
        </w:rPr>
        <w:t>Report any workplace incidents, injuries, near misses, or hazardous conditions to the appropriate management or designated safety personnel, as required by OHS regulations.</w:t>
      </w:r>
      <w:r w:rsidRPr="006E276A">
        <w:rPr>
          <w:rStyle w:val="BoldText"/>
          <w:b w:val="0"/>
          <w:color w:val="365F91" w:themeColor="accent1" w:themeShade="BF"/>
          <w:szCs w:val="20"/>
          <w:lang w:val="en-ZA" w:eastAsia="en-ZA"/>
        </w:rPr>
        <w:t xml:space="preserve"> </w:t>
      </w:r>
    </w:p>
    <w:p w14:paraId="7022E5A5" w14:textId="3E63280C" w:rsidR="00A31AF1" w:rsidRPr="00E54BAE" w:rsidRDefault="00A31AF1" w:rsidP="00A31AF1">
      <w:pPr>
        <w:pStyle w:val="Heading3"/>
        <w:ind w:left="0" w:firstLine="708"/>
        <w:rPr>
          <w:rStyle w:val="BoldText"/>
          <w:b w:val="0"/>
        </w:rPr>
      </w:pPr>
      <w:r>
        <w:rPr>
          <w:rStyle w:val="BoldText"/>
          <w:b w:val="0"/>
        </w:rPr>
        <w:lastRenderedPageBreak/>
        <w:t xml:space="preserve">(a) </w:t>
      </w:r>
      <w:r w:rsidRPr="00E54BAE">
        <w:rPr>
          <w:rStyle w:val="BoldText"/>
          <w:b w:val="0"/>
        </w:rPr>
        <w:t>Unique Product or Service:</w:t>
      </w:r>
    </w:p>
    <w:p w14:paraId="05D0CCCD" w14:textId="1384F266" w:rsidR="00A31AF1" w:rsidRDefault="008A556F" w:rsidP="00A31AF1">
      <w:r>
        <w:t>Reporting of workplace incidents, injuries, near misses, or hazardous conditions</w:t>
      </w:r>
      <w:r w:rsidR="00077884">
        <w:t xml:space="preserve"> to the appropriate supervisors or designated safety personnel enhances workplace safety and facilitates prompt corrective actions. </w:t>
      </w:r>
    </w:p>
    <w:p w14:paraId="364D90A4" w14:textId="77777777"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75AFCE9B" w14:textId="77777777" w:rsidR="002355AF" w:rsidRPr="005568DB" w:rsidRDefault="002355AF" w:rsidP="002355AF">
      <w:pPr>
        <w:pStyle w:val="ListParagraph"/>
        <w:numPr>
          <w:ilvl w:val="0"/>
          <w:numId w:val="33"/>
        </w:numPr>
        <w:spacing w:after="200" w:line="276" w:lineRule="auto"/>
      </w:pPr>
      <w:r w:rsidRPr="005568DB">
        <w:t>Standard reporting methods are selected and utilized to ensure consistency and compliance with OHS requirements.</w:t>
      </w:r>
    </w:p>
    <w:p w14:paraId="749608DE" w14:textId="77777777" w:rsidR="002355AF" w:rsidRPr="005568DB" w:rsidRDefault="002355AF" w:rsidP="002355AF">
      <w:pPr>
        <w:pStyle w:val="ListParagraph"/>
        <w:numPr>
          <w:ilvl w:val="0"/>
          <w:numId w:val="33"/>
        </w:numPr>
        <w:spacing w:after="200" w:line="276" w:lineRule="auto"/>
      </w:pPr>
      <w:r w:rsidRPr="005568DB">
        <w:t>Detailed incident reports are prepared and submitted to appropriate management or safety personnel.</w:t>
      </w:r>
    </w:p>
    <w:p w14:paraId="3ADF1087" w14:textId="77777777" w:rsidR="002355AF" w:rsidRPr="005568DB" w:rsidRDefault="002355AF" w:rsidP="002355AF">
      <w:pPr>
        <w:pStyle w:val="ListParagraph"/>
        <w:numPr>
          <w:ilvl w:val="0"/>
          <w:numId w:val="33"/>
        </w:numPr>
        <w:spacing w:after="200" w:line="276" w:lineRule="auto"/>
      </w:pPr>
      <w:r w:rsidRPr="005568DB">
        <w:t>Accurate and comprehensive records of incidents is maintained for ongoing safety assessments and regulatory compliance.</w:t>
      </w:r>
    </w:p>
    <w:p w14:paraId="1A89E9D4" w14:textId="77777777" w:rsidR="002355AF" w:rsidRPr="005568DB" w:rsidRDefault="002355AF" w:rsidP="002355AF">
      <w:pPr>
        <w:pStyle w:val="ListParagraph"/>
        <w:numPr>
          <w:ilvl w:val="0"/>
          <w:numId w:val="33"/>
        </w:numPr>
        <w:spacing w:after="200" w:line="276" w:lineRule="auto"/>
      </w:pPr>
      <w:r w:rsidRPr="005568DB">
        <w:t>Follow-up actions and feedback from safety personnel is documented to track the resolution of reported incidents and hazards.</w:t>
      </w:r>
    </w:p>
    <w:p w14:paraId="7B79961D" w14:textId="77777777" w:rsidR="00A31AF1" w:rsidRPr="00E54BAE" w:rsidRDefault="00A31AF1" w:rsidP="00A31AF1">
      <w:pPr>
        <w:pStyle w:val="Heading3"/>
        <w:ind w:left="0" w:firstLine="708"/>
        <w:rPr>
          <w:rStyle w:val="BoldText"/>
          <w:b w:val="0"/>
        </w:rPr>
      </w:pPr>
      <w:r>
        <w:rPr>
          <w:rStyle w:val="BoldText"/>
          <w:b w:val="0"/>
        </w:rPr>
        <w:t xml:space="preserve">(c) </w:t>
      </w:r>
      <w:r w:rsidRPr="00E54BAE">
        <w:rPr>
          <w:rStyle w:val="BoldText"/>
          <w:b w:val="0"/>
        </w:rPr>
        <w:t>Contexts:</w:t>
      </w:r>
    </w:p>
    <w:p w14:paraId="342D8DCE" w14:textId="77777777" w:rsidR="00A868D2" w:rsidRDefault="00A868D2" w:rsidP="00A31AF1">
      <w:pPr>
        <w:pStyle w:val="Heading2"/>
        <w:rPr>
          <w:b w:val="0"/>
          <w:color w:val="365F91" w:themeColor="accent1" w:themeShade="BF"/>
          <w:szCs w:val="20"/>
        </w:rPr>
      </w:pPr>
      <w:r w:rsidRPr="00A868D2">
        <w:rPr>
          <w:b w:val="0"/>
          <w:color w:val="365F91" w:themeColor="accent1" w:themeShade="BF"/>
          <w:szCs w:val="20"/>
        </w:rPr>
        <w:t>Executed in various work environments, including industrial sites, office settings, or construction areas, where reporting mechanisms must be applied according to specific OHS regulations and organizational policies. This task involves interaction with management, safety personnel, and other stakeholders to ensure that all incidents and hazards are reported, managed, and resolved in compliance with safety standards and regulations.</w:t>
      </w:r>
    </w:p>
    <w:p w14:paraId="41861EEB" w14:textId="77777777" w:rsidR="00A868D2" w:rsidRDefault="00A868D2" w:rsidP="00A31AF1">
      <w:pPr>
        <w:pStyle w:val="Heading2"/>
        <w:rPr>
          <w:b w:val="0"/>
          <w:color w:val="365F91" w:themeColor="accent1" w:themeShade="BF"/>
          <w:szCs w:val="20"/>
        </w:rPr>
      </w:pPr>
    </w:p>
    <w:p w14:paraId="3774B6FC" w14:textId="52A5E66F" w:rsidR="00A31AF1" w:rsidRPr="00160E64" w:rsidRDefault="00A31AF1" w:rsidP="00A31AF1">
      <w:pPr>
        <w:pStyle w:val="Heading2"/>
      </w:pPr>
      <w:r>
        <w:t xml:space="preserve">2.3.3 Task 3 </w:t>
      </w:r>
    </w:p>
    <w:p w14:paraId="285B4D03" w14:textId="77777777" w:rsidR="006E276A" w:rsidRPr="006E276A" w:rsidRDefault="006E276A" w:rsidP="006E276A">
      <w:pPr>
        <w:pStyle w:val="Heading3"/>
        <w:ind w:left="0"/>
        <w:rPr>
          <w:rStyle w:val="BoldText"/>
          <w:b w:val="0"/>
          <w:color w:val="365F91" w:themeColor="accent1" w:themeShade="BF"/>
        </w:rPr>
      </w:pPr>
      <w:r w:rsidRPr="006E276A">
        <w:rPr>
          <w:color w:val="365F91" w:themeColor="accent1" w:themeShade="BF"/>
        </w:rPr>
        <w:t>Enforce adherence to established safety procedures, protocols, and guidelines provided by the employer to mitigate risks and prevent accidents or injuries in the workplace.</w:t>
      </w:r>
      <w:r w:rsidRPr="006E276A">
        <w:rPr>
          <w:rStyle w:val="BoldText"/>
          <w:b w:val="0"/>
          <w:color w:val="365F91" w:themeColor="accent1" w:themeShade="BF"/>
        </w:rPr>
        <w:t xml:space="preserve"> </w:t>
      </w:r>
    </w:p>
    <w:p w14:paraId="000408AC" w14:textId="5CF1190F" w:rsidR="00A31AF1" w:rsidRPr="00E54BAE" w:rsidRDefault="00A31AF1" w:rsidP="00A31AF1">
      <w:pPr>
        <w:pStyle w:val="Heading3"/>
        <w:ind w:left="0" w:firstLine="708"/>
        <w:rPr>
          <w:rStyle w:val="BoldText"/>
          <w:b w:val="0"/>
        </w:rPr>
      </w:pPr>
      <w:r>
        <w:rPr>
          <w:rStyle w:val="BoldText"/>
          <w:b w:val="0"/>
        </w:rPr>
        <w:t xml:space="preserve">(a) </w:t>
      </w:r>
      <w:r w:rsidRPr="00E54BAE">
        <w:rPr>
          <w:rStyle w:val="BoldText"/>
          <w:b w:val="0"/>
        </w:rPr>
        <w:t>Unique Product or Service:</w:t>
      </w:r>
    </w:p>
    <w:p w14:paraId="35CD70CC" w14:textId="7C2B3F0B" w:rsidR="00A31AF1" w:rsidRDefault="00077884" w:rsidP="00A31AF1">
      <w:r>
        <w:t>Enforcement of adherence to establish safety procedures, protocols, and guidelines mitigate risks and prevent accidents or injuries in the workplace.</w:t>
      </w:r>
    </w:p>
    <w:p w14:paraId="256D1270" w14:textId="77777777"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64C66791" w14:textId="77777777" w:rsidR="002355AF" w:rsidRPr="00362EA7" w:rsidRDefault="002355AF" w:rsidP="002355AF">
      <w:pPr>
        <w:pStyle w:val="ListParagraph"/>
        <w:numPr>
          <w:ilvl w:val="0"/>
          <w:numId w:val="34"/>
        </w:numPr>
        <w:spacing w:after="200" w:line="276" w:lineRule="auto"/>
        <w:jc w:val="both"/>
      </w:pPr>
      <w:r w:rsidRPr="00362EA7">
        <w:t>Ethical codes of conduct are adhered to in all supervisory actions and decisions regarding workplace safety.</w:t>
      </w:r>
    </w:p>
    <w:p w14:paraId="2A800B81" w14:textId="77777777" w:rsidR="002355AF" w:rsidRPr="005568DB" w:rsidRDefault="002355AF" w:rsidP="002355AF">
      <w:pPr>
        <w:pStyle w:val="ListParagraph"/>
        <w:numPr>
          <w:ilvl w:val="0"/>
          <w:numId w:val="34"/>
        </w:numPr>
        <w:spacing w:after="200" w:line="276" w:lineRule="auto"/>
        <w:jc w:val="both"/>
      </w:pPr>
      <w:r w:rsidRPr="005568DB">
        <w:t xml:space="preserve">Established safety procedures and protocols </w:t>
      </w:r>
      <w:r w:rsidRPr="00362EA7">
        <w:t>are</w:t>
      </w:r>
      <w:r w:rsidRPr="005568DB">
        <w:t xml:space="preserve"> enforced consistently to mitigate risks and prevent workplace accidents.</w:t>
      </w:r>
    </w:p>
    <w:p w14:paraId="0D4627F0" w14:textId="77777777" w:rsidR="002355AF" w:rsidRPr="005568DB" w:rsidRDefault="002355AF" w:rsidP="002355AF">
      <w:pPr>
        <w:pStyle w:val="ListParagraph"/>
        <w:numPr>
          <w:ilvl w:val="0"/>
          <w:numId w:val="34"/>
        </w:numPr>
        <w:spacing w:after="200" w:line="276" w:lineRule="auto"/>
        <w:jc w:val="both"/>
      </w:pPr>
      <w:r w:rsidRPr="005568DB">
        <w:t xml:space="preserve">Employee adherence to safety guidelines </w:t>
      </w:r>
      <w:r w:rsidRPr="00362EA7">
        <w:t>is</w:t>
      </w:r>
      <w:r w:rsidRPr="005568DB">
        <w:t xml:space="preserve"> monitored and corrective actions taken as necessary to ensure compliance.</w:t>
      </w:r>
    </w:p>
    <w:p w14:paraId="5776CE05" w14:textId="77777777" w:rsidR="002355AF" w:rsidRPr="00362EA7" w:rsidRDefault="002355AF" w:rsidP="002355AF">
      <w:pPr>
        <w:pStyle w:val="ListParagraph"/>
        <w:numPr>
          <w:ilvl w:val="0"/>
          <w:numId w:val="34"/>
        </w:numPr>
        <w:spacing w:after="200" w:line="276" w:lineRule="auto"/>
        <w:jc w:val="both"/>
      </w:pPr>
      <w:r w:rsidRPr="005568DB">
        <w:t xml:space="preserve">Safety </w:t>
      </w:r>
      <w:r w:rsidRPr="00362EA7">
        <w:t>coaching</w:t>
      </w:r>
      <w:r w:rsidRPr="005568DB">
        <w:t xml:space="preserve"> </w:t>
      </w:r>
      <w:r w:rsidRPr="00362EA7">
        <w:t>is</w:t>
      </w:r>
      <w:r w:rsidRPr="005568DB">
        <w:t xml:space="preserve"> facilitated to reinforce the importance of following prescribed safety procedures and ethical standards.</w:t>
      </w:r>
    </w:p>
    <w:p w14:paraId="358FBB1E" w14:textId="77777777" w:rsidR="00A31AF1" w:rsidRPr="00E54BAE" w:rsidRDefault="00A31AF1" w:rsidP="00A31AF1">
      <w:pPr>
        <w:pStyle w:val="Heading3"/>
        <w:ind w:left="0" w:firstLine="708"/>
        <w:rPr>
          <w:rStyle w:val="BoldText"/>
          <w:b w:val="0"/>
        </w:rPr>
      </w:pPr>
      <w:r>
        <w:rPr>
          <w:rStyle w:val="BoldText"/>
          <w:b w:val="0"/>
        </w:rPr>
        <w:t xml:space="preserve">(c) </w:t>
      </w:r>
      <w:r w:rsidRPr="00E54BAE">
        <w:rPr>
          <w:rStyle w:val="BoldText"/>
          <w:b w:val="0"/>
        </w:rPr>
        <w:t>Contexts:</w:t>
      </w:r>
    </w:p>
    <w:p w14:paraId="1E1C7BB4" w14:textId="08629679" w:rsidR="00A31AF1" w:rsidRDefault="00A868D2" w:rsidP="00F02454">
      <w:r w:rsidRPr="00A868D2">
        <w:t xml:space="preserve">Executed in various work environments, such as manufacturing facilities, construction sites, or office settings, where adherence to safety procedures and protocols is critical. This task involves interacting with employees and supervisors to ensure that safety guidelines are followed, </w:t>
      </w:r>
      <w:r w:rsidRPr="00A868D2">
        <w:lastRenderedPageBreak/>
        <w:t>monitoring compliance, and addressing any safety issues that arise. The role may require collaboration with safety officers, management, and regulatory bodies to maintain a safe and compliant work environment.</w:t>
      </w:r>
    </w:p>
    <w:p w14:paraId="312BB3D4" w14:textId="77777777" w:rsidR="00FF19E0" w:rsidRDefault="00FF19E0" w:rsidP="00311F0C"/>
    <w:p w14:paraId="1785C42F" w14:textId="77777777" w:rsidR="000F156A" w:rsidRDefault="000F156A">
      <w:pPr>
        <w:spacing w:after="0" w:line="240" w:lineRule="auto"/>
        <w:rPr>
          <w:b/>
          <w:color w:val="auto"/>
          <w:sz w:val="24"/>
          <w:szCs w:val="22"/>
        </w:rPr>
      </w:pPr>
      <w:bookmarkStart w:id="65" w:name="_Toc109733552"/>
      <w:bookmarkStart w:id="66" w:name="_Toc149225084"/>
      <w:r>
        <w:br w:type="page"/>
      </w:r>
    </w:p>
    <w:p w14:paraId="5BCCE527" w14:textId="6147B8B4" w:rsidR="000004F3" w:rsidRDefault="000004F3" w:rsidP="009C1555">
      <w:pPr>
        <w:pStyle w:val="Heading1"/>
      </w:pPr>
      <w:r>
        <w:lastRenderedPageBreak/>
        <w:t>SECTION 3: CURRICULUM COMPONENT SPECIFICATIONS</w:t>
      </w:r>
      <w:bookmarkEnd w:id="65"/>
      <w:bookmarkEnd w:id="66"/>
    </w:p>
    <w:p w14:paraId="237C5EAF" w14:textId="625DDA36" w:rsidR="00F02454" w:rsidRPr="000F156A" w:rsidRDefault="001D4E35" w:rsidP="000F156A">
      <w:pPr>
        <w:pStyle w:val="Heading1"/>
        <w:rPr>
          <w:rStyle w:val="IntenseEmphasis"/>
          <w:b/>
          <w:iCs w:val="0"/>
          <w:color w:val="auto"/>
          <w:sz w:val="24"/>
        </w:rPr>
      </w:pPr>
      <w:bookmarkStart w:id="67" w:name="_Toc109733553"/>
      <w:bookmarkStart w:id="68" w:name="_Toc149225085"/>
      <w:r>
        <w:t>3.</w:t>
      </w:r>
      <w:r w:rsidR="00E2384F">
        <w:t xml:space="preserve">1 </w:t>
      </w:r>
      <w:r w:rsidR="00443998">
        <w:t>Knowledge Module Specifications</w:t>
      </w:r>
      <w:bookmarkEnd w:id="67"/>
      <w:r w:rsidR="002A5211">
        <w:t>:</w:t>
      </w:r>
      <w:bookmarkEnd w:id="68"/>
    </w:p>
    <w:tbl>
      <w:tblPr>
        <w:tblStyle w:val="TableGrid"/>
        <w:tblW w:w="0" w:type="auto"/>
        <w:tblInd w:w="-5" w:type="dxa"/>
        <w:tblLook w:val="04A0" w:firstRow="1" w:lastRow="0" w:firstColumn="1" w:lastColumn="0" w:noHBand="0" w:noVBand="1"/>
      </w:tblPr>
      <w:tblGrid>
        <w:gridCol w:w="2410"/>
        <w:gridCol w:w="2977"/>
        <w:gridCol w:w="1134"/>
        <w:gridCol w:w="1199"/>
        <w:gridCol w:w="1843"/>
      </w:tblGrid>
      <w:tr w:rsidR="00175642" w14:paraId="567B0078"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2355AF" w14:paraId="7CE7F983" w14:textId="77777777" w:rsidTr="00A31AF1">
        <w:tc>
          <w:tcPr>
            <w:tcW w:w="2410" w:type="dxa"/>
            <w:tcBorders>
              <w:top w:val="single" w:sz="4" w:space="0" w:color="auto"/>
              <w:left w:val="single" w:sz="4" w:space="0" w:color="auto"/>
              <w:bottom w:val="single" w:sz="4" w:space="0" w:color="auto"/>
              <w:right w:val="single" w:sz="4" w:space="0" w:color="auto"/>
            </w:tcBorders>
          </w:tcPr>
          <w:p w14:paraId="47CDD4D5" w14:textId="5112365F" w:rsidR="002355AF" w:rsidRPr="002355AF" w:rsidRDefault="002355AF" w:rsidP="002355AF">
            <w:pPr>
              <w:rPr>
                <w:rFonts w:ascii="Arial" w:hAnsi="Arial" w:cs="Arial"/>
              </w:rPr>
            </w:pPr>
            <w:r w:rsidRPr="002355AF">
              <w:rPr>
                <w:rFonts w:ascii="Arial" w:hAnsi="Arial" w:cs="Arial"/>
                <w:lang w:val="en-GB"/>
              </w:rPr>
              <w:t>900273-000-00-KM01</w:t>
            </w:r>
          </w:p>
        </w:tc>
        <w:tc>
          <w:tcPr>
            <w:tcW w:w="2977" w:type="dxa"/>
            <w:tcBorders>
              <w:top w:val="single" w:sz="4" w:space="0" w:color="auto"/>
              <w:left w:val="single" w:sz="4" w:space="0" w:color="auto"/>
              <w:bottom w:val="single" w:sz="4" w:space="0" w:color="auto"/>
              <w:right w:val="single" w:sz="4" w:space="0" w:color="auto"/>
            </w:tcBorders>
          </w:tcPr>
          <w:p w14:paraId="3E6AD608" w14:textId="5BC47959" w:rsidR="002355AF" w:rsidRPr="002355AF" w:rsidRDefault="002355AF" w:rsidP="002355AF">
            <w:pPr>
              <w:spacing w:after="0" w:line="240" w:lineRule="auto"/>
              <w:rPr>
                <w:rFonts w:ascii="Arial" w:hAnsi="Arial" w:cs="Arial"/>
              </w:rPr>
            </w:pPr>
            <w:r w:rsidRPr="002355AF">
              <w:rPr>
                <w:rFonts w:ascii="Arial" w:hAnsi="Arial" w:cs="Arial"/>
              </w:rPr>
              <w:t>Intermediate Occupational Health and Safety Legal liabilities for all employees.</w:t>
            </w:r>
          </w:p>
        </w:tc>
        <w:tc>
          <w:tcPr>
            <w:tcW w:w="1134" w:type="dxa"/>
            <w:tcBorders>
              <w:top w:val="single" w:sz="4" w:space="0" w:color="auto"/>
              <w:left w:val="single" w:sz="4" w:space="0" w:color="auto"/>
              <w:bottom w:val="single" w:sz="4" w:space="0" w:color="auto"/>
              <w:right w:val="single" w:sz="4" w:space="0" w:color="auto"/>
            </w:tcBorders>
          </w:tcPr>
          <w:p w14:paraId="23A1C4E7" w14:textId="3CD82669" w:rsidR="002355AF" w:rsidRPr="002355AF" w:rsidRDefault="002355AF" w:rsidP="002355AF">
            <w:pPr>
              <w:spacing w:after="0" w:line="240" w:lineRule="auto"/>
              <w:rPr>
                <w:rFonts w:ascii="Arial" w:hAnsi="Arial" w:cs="Arial"/>
              </w:rPr>
            </w:pPr>
            <w:r w:rsidRPr="002355AF">
              <w:rPr>
                <w:rFonts w:ascii="Arial" w:hAnsi="Arial" w:cs="Arial"/>
              </w:rPr>
              <w:t>5</w:t>
            </w:r>
          </w:p>
        </w:tc>
        <w:tc>
          <w:tcPr>
            <w:tcW w:w="1199" w:type="dxa"/>
            <w:tcBorders>
              <w:top w:val="single" w:sz="4" w:space="0" w:color="auto"/>
              <w:left w:val="single" w:sz="4" w:space="0" w:color="auto"/>
              <w:bottom w:val="single" w:sz="4" w:space="0" w:color="auto"/>
              <w:right w:val="single" w:sz="4" w:space="0" w:color="auto"/>
            </w:tcBorders>
          </w:tcPr>
          <w:p w14:paraId="100B9D26" w14:textId="641AE760" w:rsidR="002355AF" w:rsidRPr="002355AF" w:rsidRDefault="002355AF" w:rsidP="002355AF">
            <w:pPr>
              <w:spacing w:after="0" w:line="240" w:lineRule="auto"/>
              <w:rPr>
                <w:rFonts w:ascii="Arial" w:hAnsi="Arial" w:cs="Arial"/>
              </w:rPr>
            </w:pPr>
            <w:r w:rsidRPr="002355AF">
              <w:rPr>
                <w:rFonts w:ascii="Arial" w:hAnsi="Arial" w:cs="Arial"/>
              </w:rPr>
              <w:t>2</w:t>
            </w:r>
          </w:p>
        </w:tc>
        <w:tc>
          <w:tcPr>
            <w:tcW w:w="1843" w:type="dxa"/>
            <w:tcBorders>
              <w:top w:val="single" w:sz="4" w:space="0" w:color="auto"/>
              <w:left w:val="single" w:sz="4" w:space="0" w:color="auto"/>
              <w:bottom w:val="single" w:sz="4" w:space="0" w:color="auto"/>
              <w:right w:val="single" w:sz="4" w:space="0" w:color="auto"/>
            </w:tcBorders>
          </w:tcPr>
          <w:p w14:paraId="28987C5E" w14:textId="50C444F1" w:rsidR="002355AF" w:rsidRPr="002355AF" w:rsidRDefault="002355AF" w:rsidP="002355AF">
            <w:pPr>
              <w:spacing w:after="0" w:line="240" w:lineRule="auto"/>
              <w:rPr>
                <w:rFonts w:ascii="Arial" w:hAnsi="Arial" w:cs="Arial"/>
              </w:rPr>
            </w:pPr>
            <w:r w:rsidRPr="002355AF">
              <w:rPr>
                <w:rFonts w:ascii="Arial" w:hAnsi="Arial" w:cs="Arial"/>
              </w:rPr>
              <w:t>Blended</w:t>
            </w:r>
          </w:p>
        </w:tc>
      </w:tr>
    </w:tbl>
    <w:p w14:paraId="5C58D3D5" w14:textId="5A046AB3" w:rsidR="00175642" w:rsidRDefault="00175642"/>
    <w:p w14:paraId="0EEBD5FE" w14:textId="63882857" w:rsidR="001F5085" w:rsidRDefault="001F5085" w:rsidP="003F1FF7">
      <w:pPr>
        <w:pStyle w:val="Heading2"/>
      </w:pPr>
      <w:bookmarkStart w:id="69" w:name="_Toc149225086"/>
      <w:bookmarkStart w:id="70" w:name="_Toc109733554"/>
      <w:r>
        <w:t>3.</w:t>
      </w:r>
      <w:r w:rsidR="003F1FF7">
        <w:t>1.1</w:t>
      </w:r>
      <w:r>
        <w:t xml:space="preserve"> </w:t>
      </w:r>
      <w:r w:rsidR="003F1FF7">
        <w:t xml:space="preserve">Detailing </w:t>
      </w:r>
      <w:r w:rsidR="00497478">
        <w:t>K</w:t>
      </w:r>
      <w:r w:rsidR="003F1FF7">
        <w:t xml:space="preserve">nowledge </w:t>
      </w:r>
      <w:r w:rsidR="00497478">
        <w:t>M</w:t>
      </w:r>
      <w:r w:rsidR="003F1FF7">
        <w:t xml:space="preserve">odule </w:t>
      </w:r>
      <w:r w:rsidR="00497478">
        <w:t xml:space="preserve">(KM) </w:t>
      </w:r>
      <w:r w:rsidR="003F1FF7">
        <w:t>contents</w:t>
      </w:r>
      <w:bookmarkEnd w:id="69"/>
    </w:p>
    <w:bookmarkEnd w:id="70"/>
    <w:p w14:paraId="77C1A4F2" w14:textId="34DF49ED" w:rsidR="000004F3" w:rsidRPr="00DD5DA3" w:rsidRDefault="005D3CE5" w:rsidP="00DD5DA3">
      <w:pPr>
        <w:pStyle w:val="Heading5"/>
      </w:pPr>
      <w:r w:rsidRPr="00DD5DA3">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F02454"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101789" w:rsidRDefault="005D3CE5" w:rsidP="00101789">
            <w:pPr>
              <w:pStyle w:val="Heading6"/>
              <w:rPr>
                <w:rFonts w:ascii="Arial" w:hAnsi="Arial" w:cs="Arial"/>
              </w:rPr>
            </w:pPr>
            <w:r w:rsidRPr="00101789">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101789" w:rsidRDefault="005D3CE5" w:rsidP="00101789">
            <w:pPr>
              <w:pStyle w:val="Heading6"/>
              <w:rPr>
                <w:rFonts w:ascii="Arial" w:hAnsi="Arial" w:cs="Arial"/>
              </w:rPr>
            </w:pPr>
            <w:r w:rsidRPr="00101789">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101789" w:rsidRDefault="005D3CE5" w:rsidP="00101789">
            <w:pPr>
              <w:pStyle w:val="Heading6"/>
              <w:rPr>
                <w:rFonts w:ascii="Arial" w:hAnsi="Arial" w:cs="Arial"/>
              </w:rPr>
            </w:pPr>
            <w:r w:rsidRPr="00101789">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101789" w:rsidRDefault="005D3CE5" w:rsidP="00101789">
            <w:pPr>
              <w:pStyle w:val="Heading6"/>
              <w:rPr>
                <w:rFonts w:ascii="Arial" w:hAnsi="Arial" w:cs="Arial"/>
              </w:rPr>
            </w:pPr>
            <w:r w:rsidRPr="00101789">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101789" w:rsidRDefault="005D3CE5" w:rsidP="00101789">
            <w:pPr>
              <w:pStyle w:val="Heading6"/>
              <w:rPr>
                <w:rFonts w:ascii="Arial" w:hAnsi="Arial" w:cs="Arial"/>
              </w:rPr>
            </w:pPr>
            <w:r w:rsidRPr="00101789">
              <w:rPr>
                <w:rFonts w:ascii="Arial" w:hAnsi="Arial" w:cs="Arial"/>
              </w:rPr>
              <w:t>MODE OF DELIVERY</w:t>
            </w:r>
          </w:p>
        </w:tc>
      </w:tr>
      <w:tr w:rsidR="002355AF"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5D14FE37" w:rsidR="002355AF" w:rsidRPr="002355AF" w:rsidRDefault="002355AF" w:rsidP="002355AF">
            <w:pPr>
              <w:rPr>
                <w:rFonts w:ascii="Arial" w:hAnsi="Arial" w:cs="Arial"/>
              </w:rPr>
            </w:pPr>
            <w:r w:rsidRPr="002355AF">
              <w:rPr>
                <w:rFonts w:ascii="Arial" w:hAnsi="Arial" w:cs="Arial"/>
                <w:lang w:val="en-GB"/>
              </w:rPr>
              <w:t>900273-000-00-KM01</w:t>
            </w:r>
          </w:p>
        </w:tc>
        <w:tc>
          <w:tcPr>
            <w:tcW w:w="2835" w:type="dxa"/>
            <w:tcBorders>
              <w:top w:val="single" w:sz="4" w:space="0" w:color="auto"/>
              <w:left w:val="single" w:sz="4" w:space="0" w:color="auto"/>
              <w:bottom w:val="single" w:sz="4" w:space="0" w:color="auto"/>
              <w:right w:val="single" w:sz="4" w:space="0" w:color="auto"/>
            </w:tcBorders>
          </w:tcPr>
          <w:p w14:paraId="3028B334" w14:textId="2C4C3B6D" w:rsidR="002355AF" w:rsidRPr="002355AF" w:rsidRDefault="002355AF" w:rsidP="002355AF">
            <w:pPr>
              <w:spacing w:after="0" w:line="240" w:lineRule="auto"/>
              <w:rPr>
                <w:rFonts w:ascii="Arial" w:hAnsi="Arial" w:cs="Arial"/>
              </w:rPr>
            </w:pPr>
            <w:r w:rsidRPr="002355AF">
              <w:rPr>
                <w:rFonts w:ascii="Arial" w:hAnsi="Arial" w:cs="Arial"/>
              </w:rPr>
              <w:t>Intermediate Occupational Health and Safety Legal liabilities for all employees.</w:t>
            </w:r>
          </w:p>
        </w:tc>
        <w:tc>
          <w:tcPr>
            <w:tcW w:w="1134" w:type="dxa"/>
            <w:tcBorders>
              <w:top w:val="single" w:sz="4" w:space="0" w:color="auto"/>
              <w:left w:val="single" w:sz="4" w:space="0" w:color="auto"/>
              <w:bottom w:val="single" w:sz="4" w:space="0" w:color="auto"/>
              <w:right w:val="single" w:sz="4" w:space="0" w:color="auto"/>
            </w:tcBorders>
          </w:tcPr>
          <w:p w14:paraId="246F9A46" w14:textId="5ADF259B" w:rsidR="002355AF" w:rsidRPr="002355AF" w:rsidRDefault="002355AF" w:rsidP="002355AF">
            <w:pPr>
              <w:spacing w:after="0" w:line="240" w:lineRule="auto"/>
              <w:rPr>
                <w:rFonts w:ascii="Arial" w:hAnsi="Arial" w:cs="Arial"/>
              </w:rPr>
            </w:pPr>
            <w:r w:rsidRPr="002355AF">
              <w:rPr>
                <w:rFonts w:ascii="Arial" w:hAnsi="Arial" w:cs="Arial"/>
              </w:rPr>
              <w:t>5</w:t>
            </w:r>
          </w:p>
        </w:tc>
        <w:tc>
          <w:tcPr>
            <w:tcW w:w="1276" w:type="dxa"/>
            <w:tcBorders>
              <w:top w:val="single" w:sz="4" w:space="0" w:color="auto"/>
              <w:left w:val="single" w:sz="4" w:space="0" w:color="auto"/>
              <w:bottom w:val="single" w:sz="4" w:space="0" w:color="auto"/>
              <w:right w:val="single" w:sz="4" w:space="0" w:color="auto"/>
            </w:tcBorders>
          </w:tcPr>
          <w:p w14:paraId="687E34BC" w14:textId="043D9965" w:rsidR="002355AF" w:rsidRPr="002355AF" w:rsidRDefault="002355AF" w:rsidP="002355AF">
            <w:pPr>
              <w:spacing w:after="0" w:line="240" w:lineRule="auto"/>
              <w:rPr>
                <w:rFonts w:ascii="Arial" w:hAnsi="Arial" w:cs="Arial"/>
              </w:rPr>
            </w:pPr>
            <w:r w:rsidRPr="002355AF">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0BAD9DA4" w:rsidR="002355AF" w:rsidRPr="002355AF" w:rsidRDefault="002355AF" w:rsidP="002355AF">
            <w:pPr>
              <w:spacing w:after="0" w:line="240" w:lineRule="auto"/>
              <w:rPr>
                <w:rFonts w:ascii="Arial" w:hAnsi="Arial" w:cs="Arial"/>
              </w:rPr>
            </w:pPr>
            <w:r w:rsidRPr="002355AF">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1"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1"/>
      <w:r>
        <w:rPr>
          <w:rStyle w:val="BoldText"/>
          <w:b w:val="0"/>
        </w:rPr>
        <w:t xml:space="preserve"> </w:t>
      </w:r>
    </w:p>
    <w:p w14:paraId="05EA3914" w14:textId="6AA841ED" w:rsidR="00077884" w:rsidRPr="00DF1F8D" w:rsidRDefault="00077884" w:rsidP="00077884">
      <w:pPr>
        <w:pStyle w:val="Heading3"/>
        <w:ind w:left="0"/>
        <w:jc w:val="both"/>
        <w:rPr>
          <w:rStyle w:val="BoldText"/>
          <w:b w:val="0"/>
          <w:color w:val="365F91" w:themeColor="accent1" w:themeShade="BF"/>
        </w:rPr>
      </w:pPr>
      <w:r w:rsidRPr="00DF1F8D">
        <w:rPr>
          <w:rStyle w:val="BoldText"/>
          <w:b w:val="0"/>
          <w:color w:val="365F91" w:themeColor="accent1" w:themeShade="BF"/>
        </w:rPr>
        <w:t>The main focus of the learning in this module is to provide learners with an essential understanding of the concept of OHS Legal Liability and to capacitate them with an</w:t>
      </w:r>
      <w:r>
        <w:rPr>
          <w:rStyle w:val="BoldText"/>
          <w:b w:val="0"/>
          <w:color w:val="365F91" w:themeColor="accent1" w:themeShade="BF"/>
        </w:rPr>
        <w:t xml:space="preserve"> intermediate</w:t>
      </w:r>
      <w:r w:rsidRPr="00DF1F8D">
        <w:rPr>
          <w:rStyle w:val="BoldText"/>
          <w:b w:val="0"/>
          <w:color w:val="365F91" w:themeColor="accent1" w:themeShade="BF"/>
        </w:rPr>
        <w:t xml:space="preserve"> understanding of their roles, responsibilities and obligation</w:t>
      </w:r>
      <w:r>
        <w:rPr>
          <w:rStyle w:val="BoldText"/>
          <w:b w:val="0"/>
          <w:color w:val="365F91" w:themeColor="accent1" w:themeShade="BF"/>
        </w:rPr>
        <w:t>s</w:t>
      </w:r>
      <w:r w:rsidRPr="00DF1F8D">
        <w:rPr>
          <w:rStyle w:val="BoldText"/>
          <w:b w:val="0"/>
          <w:color w:val="365F91" w:themeColor="accent1" w:themeShade="BF"/>
        </w:rPr>
        <w:t xml:space="preserve"> in terms of the relevant OHS legislation</w:t>
      </w:r>
      <w:r>
        <w:rPr>
          <w:rStyle w:val="BoldText"/>
          <w:b w:val="0"/>
          <w:color w:val="365F91" w:themeColor="accent1" w:themeShade="BF"/>
        </w:rPr>
        <w:t xml:space="preserve"> in order to mitigate the potential for incurring legal liabilities related to harm and injury of self or others.</w:t>
      </w:r>
    </w:p>
    <w:p w14:paraId="2339234B" w14:textId="0D8A1566" w:rsidR="00C90923" w:rsidRPr="001F5085" w:rsidRDefault="005D3CE5" w:rsidP="003F1FF7">
      <w:pPr>
        <w:pStyle w:val="Heading3"/>
        <w:rPr>
          <w:rStyle w:val="BoldText"/>
        </w:rPr>
      </w:pPr>
      <w:r w:rsidRPr="001F5085">
        <w:t xml:space="preserve"> </w:t>
      </w:r>
      <w:bookmarkStart w:id="72"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2"/>
    </w:p>
    <w:tbl>
      <w:tblPr>
        <w:tblStyle w:val="TableGrid"/>
        <w:tblW w:w="0" w:type="auto"/>
        <w:tblLook w:val="04A0" w:firstRow="1" w:lastRow="0" w:firstColumn="1" w:lastColumn="0" w:noHBand="0" w:noVBand="1"/>
      </w:tblPr>
      <w:tblGrid>
        <w:gridCol w:w="1980"/>
        <w:gridCol w:w="6095"/>
        <w:gridCol w:w="1555"/>
      </w:tblGrid>
      <w:tr w:rsidR="00464C81" w14:paraId="2A9E09FE" w14:textId="77777777" w:rsidTr="00077884">
        <w:tc>
          <w:tcPr>
            <w:tcW w:w="1980" w:type="dxa"/>
            <w:shd w:val="clear" w:color="auto" w:fill="F2F2F2" w:themeFill="background1" w:themeFillShade="F2"/>
          </w:tcPr>
          <w:p w14:paraId="2B50732B" w14:textId="7E0AF006" w:rsidR="00464C81" w:rsidRPr="00101789" w:rsidRDefault="00464C81" w:rsidP="00101789">
            <w:pPr>
              <w:pStyle w:val="Subtitle"/>
              <w:rPr>
                <w:rFonts w:ascii="Arial" w:hAnsi="Arial" w:cs="Arial"/>
              </w:rPr>
            </w:pPr>
            <w:bookmarkStart w:id="73" w:name="_Hlk109849590"/>
            <w:r w:rsidRPr="00101789">
              <w:rPr>
                <w:rFonts w:ascii="Arial" w:hAnsi="Arial" w:cs="Arial"/>
              </w:rPr>
              <w:t>TOPIC COD</w:t>
            </w:r>
            <w:r w:rsidR="009E6BA8" w:rsidRPr="00101789">
              <w:rPr>
                <w:rFonts w:ascii="Arial" w:hAnsi="Arial" w:cs="Arial"/>
              </w:rPr>
              <w:t>E</w:t>
            </w:r>
          </w:p>
          <w:p w14:paraId="0EC800EE" w14:textId="031817E7" w:rsidR="00464C81" w:rsidRPr="00101789" w:rsidRDefault="00464C81" w:rsidP="00247143">
            <w:pPr>
              <w:rPr>
                <w:rFonts w:ascii="Arial" w:hAnsi="Arial" w:cs="Arial"/>
                <w:b/>
                <w:iCs/>
                <w:color w:val="auto"/>
                <w:sz w:val="20"/>
                <w:szCs w:val="20"/>
              </w:rPr>
            </w:pPr>
          </w:p>
        </w:tc>
        <w:tc>
          <w:tcPr>
            <w:tcW w:w="6095"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91554E" w14:paraId="116018E2" w14:textId="77777777" w:rsidTr="00077884">
        <w:tc>
          <w:tcPr>
            <w:tcW w:w="1980" w:type="dxa"/>
          </w:tcPr>
          <w:p w14:paraId="0BF22CCB" w14:textId="136FADA6" w:rsidR="0091554E" w:rsidRPr="00AA0E6F" w:rsidRDefault="0091554E" w:rsidP="0091554E">
            <w:pPr>
              <w:rPr>
                <w:rFonts w:ascii="Arial" w:hAnsi="Arial" w:cs="Arial"/>
                <w:iCs/>
                <w:color w:val="BFBFBF" w:themeColor="background1" w:themeShade="BF"/>
                <w:sz w:val="16"/>
              </w:rPr>
            </w:pPr>
            <w:r w:rsidRPr="00AA0E6F">
              <w:rPr>
                <w:rFonts w:ascii="Arial" w:hAnsi="Arial" w:cs="Arial"/>
              </w:rPr>
              <w:t>KM-01-KT01</w:t>
            </w:r>
          </w:p>
        </w:tc>
        <w:tc>
          <w:tcPr>
            <w:tcW w:w="6095" w:type="dxa"/>
          </w:tcPr>
          <w:p w14:paraId="64AD2137" w14:textId="1C010002" w:rsidR="0091554E" w:rsidRPr="0091554E" w:rsidRDefault="0091554E" w:rsidP="0091554E">
            <w:pPr>
              <w:rPr>
                <w:rFonts w:ascii="Arial" w:hAnsi="Arial" w:cs="Arial"/>
                <w:iCs/>
                <w:color w:val="BFBFBF" w:themeColor="background1" w:themeShade="BF"/>
                <w:sz w:val="16"/>
              </w:rPr>
            </w:pPr>
            <w:r w:rsidRPr="0091554E">
              <w:rPr>
                <w:rFonts w:ascii="Arial" w:hAnsi="Arial" w:cs="Arial"/>
              </w:rPr>
              <w:t>Comprehensive Analysis of Occupational Health and Safety (OHS) Legislation and Regulatory Frameworks</w:t>
            </w:r>
          </w:p>
        </w:tc>
        <w:tc>
          <w:tcPr>
            <w:tcW w:w="1555" w:type="dxa"/>
          </w:tcPr>
          <w:p w14:paraId="60E02108" w14:textId="09C9BF47" w:rsidR="0091554E" w:rsidRPr="00AA0E6F" w:rsidRDefault="0091554E" w:rsidP="0091554E">
            <w:pPr>
              <w:rPr>
                <w:rFonts w:ascii="Arial" w:hAnsi="Arial" w:cs="Arial"/>
                <w:iCs/>
                <w:color w:val="BFBFBF" w:themeColor="background1" w:themeShade="BF"/>
                <w:sz w:val="16"/>
              </w:rPr>
            </w:pPr>
            <w:r w:rsidRPr="00393472">
              <w:rPr>
                <w:rFonts w:ascii="Arial" w:hAnsi="Arial" w:cs="Arial"/>
                <w:iCs/>
                <w:szCs w:val="32"/>
              </w:rPr>
              <w:t>25%</w:t>
            </w:r>
          </w:p>
        </w:tc>
      </w:tr>
      <w:tr w:rsidR="0091554E" w14:paraId="2549CB7E" w14:textId="77777777" w:rsidTr="00077884">
        <w:tc>
          <w:tcPr>
            <w:tcW w:w="1980" w:type="dxa"/>
          </w:tcPr>
          <w:p w14:paraId="433A9873" w14:textId="0391A51C" w:rsidR="0091554E" w:rsidRPr="00AA0E6F" w:rsidRDefault="0091554E" w:rsidP="0091554E">
            <w:pPr>
              <w:rPr>
                <w:rFonts w:ascii="Arial" w:hAnsi="Arial" w:cs="Arial"/>
              </w:rPr>
            </w:pPr>
            <w:r w:rsidRPr="00AA0E6F">
              <w:rPr>
                <w:rFonts w:ascii="Arial" w:hAnsi="Arial" w:cs="Arial"/>
              </w:rPr>
              <w:t>KM-01-KT02</w:t>
            </w:r>
          </w:p>
        </w:tc>
        <w:tc>
          <w:tcPr>
            <w:tcW w:w="6095" w:type="dxa"/>
          </w:tcPr>
          <w:p w14:paraId="39F74DEB" w14:textId="6D6A06DE" w:rsidR="0091554E" w:rsidRPr="0091554E" w:rsidRDefault="0091554E" w:rsidP="0091554E">
            <w:pPr>
              <w:rPr>
                <w:rFonts w:ascii="Arial" w:hAnsi="Arial" w:cs="Arial"/>
                <w:iCs/>
                <w:color w:val="BFBFBF" w:themeColor="background1" w:themeShade="BF"/>
                <w:sz w:val="16"/>
              </w:rPr>
            </w:pPr>
            <w:r w:rsidRPr="0091554E">
              <w:rPr>
                <w:rFonts w:ascii="Arial" w:hAnsi="Arial" w:cs="Arial"/>
              </w:rPr>
              <w:t>Advanced Understanding of Employee Responsibilities and Duties in OHS Management</w:t>
            </w:r>
          </w:p>
        </w:tc>
        <w:tc>
          <w:tcPr>
            <w:tcW w:w="1555" w:type="dxa"/>
          </w:tcPr>
          <w:p w14:paraId="5F74F78D" w14:textId="1BBBCB6E" w:rsidR="0091554E" w:rsidRPr="00AA0E6F" w:rsidRDefault="0091554E" w:rsidP="0091554E">
            <w:pPr>
              <w:rPr>
                <w:rFonts w:ascii="Arial" w:hAnsi="Arial" w:cs="Arial"/>
                <w:iCs/>
                <w:color w:val="BFBFBF" w:themeColor="background1" w:themeShade="BF"/>
                <w:sz w:val="16"/>
              </w:rPr>
            </w:pPr>
            <w:r w:rsidRPr="00393472">
              <w:rPr>
                <w:rFonts w:ascii="Arial" w:hAnsi="Arial" w:cs="Arial"/>
                <w:iCs/>
                <w:szCs w:val="32"/>
              </w:rPr>
              <w:t>25%</w:t>
            </w:r>
          </w:p>
        </w:tc>
      </w:tr>
      <w:tr w:rsidR="0091554E" w14:paraId="2E77008A" w14:textId="77777777" w:rsidTr="00077884">
        <w:tc>
          <w:tcPr>
            <w:tcW w:w="1980" w:type="dxa"/>
          </w:tcPr>
          <w:p w14:paraId="2E361AC8" w14:textId="76DFD45C" w:rsidR="0091554E" w:rsidRPr="00AA0E6F" w:rsidRDefault="0091554E" w:rsidP="0091554E">
            <w:r w:rsidRPr="00C10274">
              <w:rPr>
                <w:rFonts w:ascii="Arial" w:hAnsi="Arial" w:cs="Arial"/>
              </w:rPr>
              <w:t>KM-01-KT0</w:t>
            </w:r>
            <w:r>
              <w:rPr>
                <w:rFonts w:ascii="Arial" w:hAnsi="Arial" w:cs="Arial"/>
              </w:rPr>
              <w:t>3</w:t>
            </w:r>
          </w:p>
        </w:tc>
        <w:tc>
          <w:tcPr>
            <w:tcW w:w="6095" w:type="dxa"/>
          </w:tcPr>
          <w:p w14:paraId="6CAE2E04" w14:textId="1796710E" w:rsidR="0091554E" w:rsidRPr="0091554E" w:rsidRDefault="0091554E" w:rsidP="0091554E">
            <w:pPr>
              <w:rPr>
                <w:rFonts w:ascii="Arial" w:hAnsi="Arial" w:cs="Arial"/>
                <w:iCs/>
                <w:color w:val="BFBFBF" w:themeColor="background1" w:themeShade="BF"/>
                <w:sz w:val="16"/>
              </w:rPr>
            </w:pPr>
            <w:r w:rsidRPr="0091554E">
              <w:rPr>
                <w:rFonts w:ascii="Arial" w:hAnsi="Arial" w:cs="Arial"/>
              </w:rPr>
              <w:t>In-depth Procedures for Reporting and Managing Incidents and Hazards in the Workplace</w:t>
            </w:r>
          </w:p>
        </w:tc>
        <w:tc>
          <w:tcPr>
            <w:tcW w:w="1555" w:type="dxa"/>
          </w:tcPr>
          <w:p w14:paraId="7128349B" w14:textId="0E77FD20" w:rsidR="0091554E" w:rsidRPr="00AA0E6F" w:rsidRDefault="0091554E" w:rsidP="0091554E">
            <w:pPr>
              <w:rPr>
                <w:iCs/>
                <w:color w:val="BFBFBF" w:themeColor="background1" w:themeShade="BF"/>
                <w:sz w:val="16"/>
              </w:rPr>
            </w:pPr>
            <w:r w:rsidRPr="00393472">
              <w:rPr>
                <w:rFonts w:ascii="Arial" w:hAnsi="Arial" w:cs="Arial"/>
                <w:iCs/>
                <w:szCs w:val="32"/>
              </w:rPr>
              <w:t>25%</w:t>
            </w:r>
          </w:p>
        </w:tc>
      </w:tr>
      <w:tr w:rsidR="0091554E" w14:paraId="7EB6B93F" w14:textId="77777777" w:rsidTr="00077884">
        <w:tc>
          <w:tcPr>
            <w:tcW w:w="1980" w:type="dxa"/>
          </w:tcPr>
          <w:p w14:paraId="265C8D12" w14:textId="2DB5535C" w:rsidR="0091554E" w:rsidRPr="00AA0E6F" w:rsidRDefault="0091554E" w:rsidP="0091554E">
            <w:r w:rsidRPr="00C10274">
              <w:rPr>
                <w:rFonts w:ascii="Arial" w:hAnsi="Arial" w:cs="Arial"/>
              </w:rPr>
              <w:t>KM-01-KT0</w:t>
            </w:r>
            <w:r>
              <w:rPr>
                <w:rFonts w:ascii="Arial" w:hAnsi="Arial" w:cs="Arial"/>
              </w:rPr>
              <w:t>4</w:t>
            </w:r>
          </w:p>
        </w:tc>
        <w:tc>
          <w:tcPr>
            <w:tcW w:w="6095" w:type="dxa"/>
          </w:tcPr>
          <w:p w14:paraId="479CA456" w14:textId="017BEA0D" w:rsidR="0091554E" w:rsidRPr="0091554E" w:rsidRDefault="0091554E" w:rsidP="0091554E">
            <w:pPr>
              <w:rPr>
                <w:rFonts w:ascii="Arial" w:hAnsi="Arial" w:cs="Arial"/>
                <w:iCs/>
                <w:color w:val="BFBFBF" w:themeColor="background1" w:themeShade="BF"/>
                <w:sz w:val="16"/>
              </w:rPr>
            </w:pPr>
            <w:r w:rsidRPr="0091554E">
              <w:rPr>
                <w:rFonts w:ascii="Arial" w:hAnsi="Arial" w:cs="Arial"/>
              </w:rPr>
              <w:t>Strategic Employer Responsibilities and Support Systems in Occupational Health and Safety</w:t>
            </w:r>
          </w:p>
        </w:tc>
        <w:tc>
          <w:tcPr>
            <w:tcW w:w="1555" w:type="dxa"/>
          </w:tcPr>
          <w:p w14:paraId="5F5944F1" w14:textId="2C367703" w:rsidR="0091554E" w:rsidRPr="00AA0E6F" w:rsidRDefault="0091554E" w:rsidP="0091554E">
            <w:pPr>
              <w:rPr>
                <w:iCs/>
                <w:color w:val="BFBFBF" w:themeColor="background1" w:themeShade="BF"/>
                <w:sz w:val="16"/>
              </w:rPr>
            </w:pPr>
            <w:r w:rsidRPr="00393472">
              <w:rPr>
                <w:rFonts w:ascii="Arial" w:hAnsi="Arial" w:cs="Arial"/>
                <w:iCs/>
                <w:szCs w:val="32"/>
              </w:rPr>
              <w:t>25%</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4" w:name="_Toc149225089"/>
      <w:r w:rsidRPr="003F1FF7">
        <w:rPr>
          <w:rStyle w:val="BoldText"/>
          <w:b w:val="0"/>
        </w:rPr>
        <w:t>(c) Detailing each topic listed above into topic elements</w:t>
      </w:r>
      <w:r w:rsidR="002E59BB" w:rsidRPr="003F1FF7">
        <w:rPr>
          <w:rStyle w:val="BoldText"/>
          <w:b w:val="0"/>
        </w:rPr>
        <w:t>:</w:t>
      </w:r>
      <w:bookmarkEnd w:id="74"/>
      <w:r w:rsidR="002E59BB" w:rsidRPr="003F1FF7">
        <w:rPr>
          <w:rStyle w:val="BoldText"/>
          <w:b w:val="0"/>
        </w:rPr>
        <w:t xml:space="preserve"> </w:t>
      </w:r>
    </w:p>
    <w:tbl>
      <w:tblPr>
        <w:tblStyle w:val="TableGrid"/>
        <w:tblW w:w="0" w:type="auto"/>
        <w:tblLook w:val="04A0" w:firstRow="1" w:lastRow="0" w:firstColumn="1" w:lastColumn="0" w:noHBand="0" w:noVBand="1"/>
      </w:tblPr>
      <w:tblGrid>
        <w:gridCol w:w="1980"/>
        <w:gridCol w:w="6095"/>
        <w:gridCol w:w="1555"/>
      </w:tblGrid>
      <w:tr w:rsidR="002E59BB" w:rsidRPr="00464C81" w14:paraId="3E7B13EA" w14:textId="77777777" w:rsidTr="009A720E">
        <w:tc>
          <w:tcPr>
            <w:tcW w:w="9630" w:type="dxa"/>
            <w:gridSpan w:val="3"/>
            <w:shd w:val="clear" w:color="auto" w:fill="auto"/>
          </w:tcPr>
          <w:p w14:paraId="71289F7B" w14:textId="2BC227C0" w:rsidR="002E59BB" w:rsidRPr="0091554E" w:rsidRDefault="0091554E" w:rsidP="00A124CE">
            <w:pPr>
              <w:rPr>
                <w:rFonts w:ascii="Arial" w:hAnsi="Arial" w:cs="Arial"/>
              </w:rPr>
            </w:pPr>
            <w:r w:rsidRPr="0091554E">
              <w:rPr>
                <w:rFonts w:ascii="Arial" w:hAnsi="Arial" w:cs="Arial"/>
              </w:rPr>
              <w:t>KM-01-KT01 COMPREHENSIVE ANALYSIS OF OCCUPATIONAL HEALTH AND SAFETY (OHS) LEGISLATION AND REGULATORY FRAMEWORKS (25%)</w:t>
            </w:r>
          </w:p>
        </w:tc>
      </w:tr>
      <w:tr w:rsidR="005D3CE5" w:rsidRPr="00464C81" w14:paraId="53EFD24E" w14:textId="77777777" w:rsidTr="00077884">
        <w:tc>
          <w:tcPr>
            <w:tcW w:w="1980" w:type="dxa"/>
            <w:shd w:val="clear" w:color="auto" w:fill="F2F2F2" w:themeFill="background1" w:themeFillShade="F2"/>
          </w:tcPr>
          <w:p w14:paraId="109F93C4" w14:textId="535A3482"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6095"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5D3CE5" w14:paraId="17954D54" w14:textId="77777777" w:rsidTr="00077884">
        <w:tc>
          <w:tcPr>
            <w:tcW w:w="1980" w:type="dxa"/>
          </w:tcPr>
          <w:p w14:paraId="3263D00E" w14:textId="23BAC07B" w:rsidR="005D3CE5" w:rsidRPr="00AA0E6F" w:rsidRDefault="002E59BB" w:rsidP="00A124CE">
            <w:pPr>
              <w:rPr>
                <w:rFonts w:ascii="Arial" w:hAnsi="Arial" w:cs="Arial"/>
                <w:iCs/>
                <w:color w:val="BFBFBF" w:themeColor="background1" w:themeShade="BF"/>
                <w:sz w:val="16"/>
              </w:rPr>
            </w:pPr>
            <w:r w:rsidRPr="00AA0E6F">
              <w:rPr>
                <w:rFonts w:ascii="Arial" w:hAnsi="Arial" w:cs="Arial"/>
              </w:rPr>
              <w:lastRenderedPageBreak/>
              <w:t>KT0101</w:t>
            </w:r>
          </w:p>
        </w:tc>
        <w:tc>
          <w:tcPr>
            <w:tcW w:w="6095" w:type="dxa"/>
          </w:tcPr>
          <w:p w14:paraId="7EB3665D" w14:textId="77777777" w:rsidR="00711565" w:rsidRPr="00711565" w:rsidRDefault="00711565" w:rsidP="00711565">
            <w:pPr>
              <w:rPr>
                <w:rFonts w:ascii="Arial" w:hAnsi="Arial" w:cs="Arial"/>
                <w:iCs/>
              </w:rPr>
            </w:pPr>
            <w:r w:rsidRPr="00711565">
              <w:rPr>
                <w:rFonts w:ascii="Arial" w:hAnsi="Arial" w:cs="Arial"/>
                <w:iCs/>
              </w:rPr>
              <w:t>Historical Development and Evolution of OHS Legislation</w:t>
            </w:r>
          </w:p>
          <w:p w14:paraId="3A317B22" w14:textId="35D76912" w:rsidR="005D3CE5" w:rsidRPr="00711565" w:rsidRDefault="00711565" w:rsidP="00711565">
            <w:pPr>
              <w:rPr>
                <w:rFonts w:ascii="Arial" w:hAnsi="Arial" w:cs="Arial"/>
                <w:iCs/>
              </w:rPr>
            </w:pPr>
            <w:r w:rsidRPr="00711565">
              <w:rPr>
                <w:rFonts w:ascii="Arial" w:hAnsi="Arial" w:cs="Arial"/>
                <w:iCs/>
              </w:rPr>
              <w:t>RANGE: Key milestones in the development of OHS laws, major amendments, and the impact of industrial changes.</w:t>
            </w:r>
          </w:p>
        </w:tc>
        <w:tc>
          <w:tcPr>
            <w:tcW w:w="1555" w:type="dxa"/>
          </w:tcPr>
          <w:p w14:paraId="174D9D39" w14:textId="5FA8F30A" w:rsidR="005D3CE5" w:rsidRPr="0091554E" w:rsidRDefault="0091554E" w:rsidP="00A124CE">
            <w:pPr>
              <w:rPr>
                <w:rFonts w:ascii="Arial" w:hAnsi="Arial" w:cs="Arial"/>
                <w:iCs/>
              </w:rPr>
            </w:pPr>
            <w:r w:rsidRPr="0091554E">
              <w:rPr>
                <w:rFonts w:ascii="Arial" w:hAnsi="Arial" w:cs="Arial"/>
                <w:iCs/>
              </w:rPr>
              <w:t>20%</w:t>
            </w:r>
          </w:p>
        </w:tc>
      </w:tr>
      <w:tr w:rsidR="002E59BB" w14:paraId="1BAE3CBA" w14:textId="77777777" w:rsidTr="00077884">
        <w:tc>
          <w:tcPr>
            <w:tcW w:w="1980" w:type="dxa"/>
          </w:tcPr>
          <w:p w14:paraId="6B72FD4A" w14:textId="748D9727" w:rsidR="002E59BB" w:rsidRPr="00AA0E6F" w:rsidRDefault="002E59BB" w:rsidP="00A124CE">
            <w:pPr>
              <w:rPr>
                <w:rFonts w:ascii="Arial" w:hAnsi="Arial" w:cs="Arial"/>
              </w:rPr>
            </w:pPr>
            <w:r w:rsidRPr="00AA0E6F">
              <w:rPr>
                <w:rFonts w:ascii="Arial" w:hAnsi="Arial" w:cs="Arial"/>
              </w:rPr>
              <w:t>KT0102</w:t>
            </w:r>
          </w:p>
        </w:tc>
        <w:tc>
          <w:tcPr>
            <w:tcW w:w="6095" w:type="dxa"/>
          </w:tcPr>
          <w:p w14:paraId="019ED4EF" w14:textId="77777777" w:rsidR="00711565" w:rsidRPr="00711565" w:rsidRDefault="00711565" w:rsidP="00711565">
            <w:pPr>
              <w:rPr>
                <w:rFonts w:ascii="Arial" w:hAnsi="Arial" w:cs="Arial"/>
                <w:iCs/>
              </w:rPr>
            </w:pPr>
            <w:r w:rsidRPr="00711565">
              <w:rPr>
                <w:rFonts w:ascii="Arial" w:hAnsi="Arial" w:cs="Arial"/>
                <w:iCs/>
              </w:rPr>
              <w:t>Key Components of Current OHS Laws and Regulations</w:t>
            </w:r>
          </w:p>
          <w:p w14:paraId="356C010F" w14:textId="658E5821" w:rsidR="002E59BB" w:rsidRPr="00711565" w:rsidRDefault="00711565" w:rsidP="00711565">
            <w:pPr>
              <w:rPr>
                <w:rFonts w:ascii="Arial" w:hAnsi="Arial" w:cs="Arial"/>
                <w:iCs/>
              </w:rPr>
            </w:pPr>
            <w:r w:rsidRPr="00711565">
              <w:rPr>
                <w:rFonts w:ascii="Arial" w:hAnsi="Arial" w:cs="Arial"/>
                <w:iCs/>
              </w:rPr>
              <w:t>RANGE: Core principles, statutory requirements, specific regulations for high-risk industries, and enforcement mechanisms.</w:t>
            </w:r>
          </w:p>
        </w:tc>
        <w:tc>
          <w:tcPr>
            <w:tcW w:w="1555" w:type="dxa"/>
          </w:tcPr>
          <w:p w14:paraId="0B717BFC" w14:textId="7D023A81" w:rsidR="002E59BB" w:rsidRPr="0091554E" w:rsidRDefault="0091554E" w:rsidP="00A124CE">
            <w:pPr>
              <w:rPr>
                <w:rFonts w:ascii="Arial" w:hAnsi="Arial" w:cs="Arial"/>
                <w:iCs/>
              </w:rPr>
            </w:pPr>
            <w:r w:rsidRPr="0091554E">
              <w:rPr>
                <w:rFonts w:ascii="Arial" w:hAnsi="Arial" w:cs="Arial"/>
                <w:iCs/>
              </w:rPr>
              <w:t>20%</w:t>
            </w:r>
          </w:p>
        </w:tc>
      </w:tr>
      <w:tr w:rsidR="0091554E" w14:paraId="6CDEA514" w14:textId="77777777" w:rsidTr="00077884">
        <w:tc>
          <w:tcPr>
            <w:tcW w:w="1980" w:type="dxa"/>
          </w:tcPr>
          <w:p w14:paraId="2DC4A96B" w14:textId="7B53980D" w:rsidR="0091554E" w:rsidRPr="00AA0E6F" w:rsidRDefault="0091554E" w:rsidP="0091554E">
            <w:r w:rsidRPr="00AA0E6F">
              <w:rPr>
                <w:rFonts w:ascii="Arial" w:hAnsi="Arial" w:cs="Arial"/>
              </w:rPr>
              <w:t>KT010</w:t>
            </w:r>
            <w:r>
              <w:rPr>
                <w:rFonts w:ascii="Arial" w:hAnsi="Arial" w:cs="Arial"/>
              </w:rPr>
              <w:t>3</w:t>
            </w:r>
          </w:p>
        </w:tc>
        <w:tc>
          <w:tcPr>
            <w:tcW w:w="6095" w:type="dxa"/>
          </w:tcPr>
          <w:p w14:paraId="265AA668" w14:textId="77777777" w:rsidR="00711565" w:rsidRPr="00711565" w:rsidRDefault="00711565" w:rsidP="00711565">
            <w:pPr>
              <w:rPr>
                <w:rFonts w:ascii="Arial" w:hAnsi="Arial" w:cs="Arial"/>
                <w:iCs/>
              </w:rPr>
            </w:pPr>
            <w:r w:rsidRPr="00711565">
              <w:rPr>
                <w:rFonts w:ascii="Arial" w:hAnsi="Arial" w:cs="Arial"/>
                <w:iCs/>
              </w:rPr>
              <w:t>Roles and Responsibilities of Regulatory Bodies in OHS Enforcement</w:t>
            </w:r>
          </w:p>
          <w:p w14:paraId="6CA44370" w14:textId="1593B33C" w:rsidR="0091554E" w:rsidRPr="00711565" w:rsidRDefault="00711565" w:rsidP="00711565">
            <w:pPr>
              <w:rPr>
                <w:rFonts w:ascii="Arial" w:hAnsi="Arial" w:cs="Arial"/>
                <w:iCs/>
              </w:rPr>
            </w:pPr>
            <w:r w:rsidRPr="00711565">
              <w:rPr>
                <w:rFonts w:ascii="Arial" w:hAnsi="Arial" w:cs="Arial"/>
                <w:iCs/>
              </w:rPr>
              <w:t>RANGE: Functions of national and regional regulatory bodies, inspection protocols, penalties for non-compliance, and support services.</w:t>
            </w:r>
          </w:p>
        </w:tc>
        <w:tc>
          <w:tcPr>
            <w:tcW w:w="1555" w:type="dxa"/>
          </w:tcPr>
          <w:p w14:paraId="74BC0A28" w14:textId="23D9181A" w:rsidR="0091554E" w:rsidRPr="0091554E" w:rsidRDefault="0091554E" w:rsidP="0091554E">
            <w:pPr>
              <w:rPr>
                <w:rFonts w:ascii="Arial" w:hAnsi="Arial" w:cs="Arial"/>
                <w:iCs/>
              </w:rPr>
            </w:pPr>
            <w:r w:rsidRPr="0091554E">
              <w:rPr>
                <w:rFonts w:ascii="Arial" w:hAnsi="Arial" w:cs="Arial"/>
                <w:iCs/>
              </w:rPr>
              <w:t>20%</w:t>
            </w:r>
          </w:p>
        </w:tc>
      </w:tr>
      <w:tr w:rsidR="0091554E" w14:paraId="1C44B1AE" w14:textId="77777777" w:rsidTr="00077884">
        <w:tc>
          <w:tcPr>
            <w:tcW w:w="1980" w:type="dxa"/>
          </w:tcPr>
          <w:p w14:paraId="346FD68B" w14:textId="198D2D0E" w:rsidR="0091554E" w:rsidRPr="00AA0E6F" w:rsidRDefault="0091554E" w:rsidP="0091554E">
            <w:r w:rsidRPr="00AA0E6F">
              <w:rPr>
                <w:rFonts w:ascii="Arial" w:hAnsi="Arial" w:cs="Arial"/>
              </w:rPr>
              <w:t>KT010</w:t>
            </w:r>
            <w:r>
              <w:rPr>
                <w:rFonts w:ascii="Arial" w:hAnsi="Arial" w:cs="Arial"/>
              </w:rPr>
              <w:t>4</w:t>
            </w:r>
          </w:p>
        </w:tc>
        <w:tc>
          <w:tcPr>
            <w:tcW w:w="6095" w:type="dxa"/>
          </w:tcPr>
          <w:p w14:paraId="6374445D" w14:textId="77777777" w:rsidR="00711565" w:rsidRPr="00711565" w:rsidRDefault="00711565" w:rsidP="00711565">
            <w:pPr>
              <w:rPr>
                <w:rFonts w:ascii="Arial" w:hAnsi="Arial" w:cs="Arial"/>
                <w:iCs/>
              </w:rPr>
            </w:pPr>
            <w:r w:rsidRPr="00711565">
              <w:rPr>
                <w:rFonts w:ascii="Arial" w:hAnsi="Arial" w:cs="Arial"/>
                <w:iCs/>
              </w:rPr>
              <w:t>Legal Obligations and Compliance Requirements for Employers and Employees</w:t>
            </w:r>
          </w:p>
          <w:p w14:paraId="41866A16" w14:textId="35DB4A64" w:rsidR="0091554E" w:rsidRPr="00711565" w:rsidRDefault="00711565" w:rsidP="00711565">
            <w:pPr>
              <w:rPr>
                <w:rFonts w:ascii="Arial" w:hAnsi="Arial" w:cs="Arial"/>
                <w:iCs/>
              </w:rPr>
            </w:pPr>
            <w:r w:rsidRPr="00711565">
              <w:rPr>
                <w:rFonts w:ascii="Arial" w:hAnsi="Arial" w:cs="Arial"/>
                <w:iCs/>
              </w:rPr>
              <w:t>RANGE: Duties of employers to provide a safe workplace, employee responsibilities, mandatory training, and record-keeping requirements.</w:t>
            </w:r>
          </w:p>
        </w:tc>
        <w:tc>
          <w:tcPr>
            <w:tcW w:w="1555" w:type="dxa"/>
          </w:tcPr>
          <w:p w14:paraId="5CA0B4CB" w14:textId="2836C1B3" w:rsidR="0091554E" w:rsidRPr="0091554E" w:rsidRDefault="0091554E" w:rsidP="0091554E">
            <w:pPr>
              <w:rPr>
                <w:rFonts w:ascii="Arial" w:hAnsi="Arial" w:cs="Arial"/>
                <w:iCs/>
              </w:rPr>
            </w:pPr>
            <w:r w:rsidRPr="0091554E">
              <w:rPr>
                <w:rFonts w:ascii="Arial" w:hAnsi="Arial" w:cs="Arial"/>
                <w:iCs/>
              </w:rPr>
              <w:t>20%</w:t>
            </w:r>
          </w:p>
        </w:tc>
      </w:tr>
      <w:tr w:rsidR="0091554E" w14:paraId="57845468" w14:textId="77777777" w:rsidTr="00077884">
        <w:tc>
          <w:tcPr>
            <w:tcW w:w="1980" w:type="dxa"/>
          </w:tcPr>
          <w:p w14:paraId="2E38F803" w14:textId="036242DF" w:rsidR="0091554E" w:rsidRPr="00AA0E6F" w:rsidRDefault="0091554E" w:rsidP="0091554E">
            <w:r w:rsidRPr="00AA0E6F">
              <w:rPr>
                <w:rFonts w:ascii="Arial" w:hAnsi="Arial" w:cs="Arial"/>
              </w:rPr>
              <w:t>KT010</w:t>
            </w:r>
            <w:r>
              <w:rPr>
                <w:rFonts w:ascii="Arial" w:hAnsi="Arial" w:cs="Arial"/>
              </w:rPr>
              <w:t>5</w:t>
            </w:r>
          </w:p>
        </w:tc>
        <w:tc>
          <w:tcPr>
            <w:tcW w:w="6095" w:type="dxa"/>
          </w:tcPr>
          <w:p w14:paraId="11ABEFDB" w14:textId="77777777" w:rsidR="00711565" w:rsidRPr="00711565" w:rsidRDefault="00711565" w:rsidP="00711565">
            <w:pPr>
              <w:rPr>
                <w:rFonts w:ascii="Arial" w:hAnsi="Arial" w:cs="Arial"/>
                <w:iCs/>
              </w:rPr>
            </w:pPr>
            <w:r w:rsidRPr="00711565">
              <w:rPr>
                <w:rFonts w:ascii="Arial" w:hAnsi="Arial" w:cs="Arial"/>
                <w:iCs/>
              </w:rPr>
              <w:t>Impact of OHS Legislation on Workplace Safety Culture</w:t>
            </w:r>
          </w:p>
          <w:p w14:paraId="5A8F56C4" w14:textId="7B9211FA" w:rsidR="0091554E" w:rsidRPr="00711565" w:rsidRDefault="00711565" w:rsidP="00711565">
            <w:pPr>
              <w:rPr>
                <w:rFonts w:ascii="Arial" w:hAnsi="Arial" w:cs="Arial"/>
                <w:iCs/>
              </w:rPr>
            </w:pPr>
            <w:r w:rsidRPr="00711565">
              <w:rPr>
                <w:rFonts w:ascii="Arial" w:hAnsi="Arial" w:cs="Arial"/>
                <w:iCs/>
              </w:rPr>
              <w:t>RANGE: Influence on organizational policies, behaviour change strategies, effectiveness of safety programs, and case studies of successful implementation.</w:t>
            </w:r>
          </w:p>
        </w:tc>
        <w:tc>
          <w:tcPr>
            <w:tcW w:w="1555" w:type="dxa"/>
          </w:tcPr>
          <w:p w14:paraId="48008893" w14:textId="68525FE8" w:rsidR="0091554E" w:rsidRPr="0091554E" w:rsidRDefault="0091554E" w:rsidP="0091554E">
            <w:pPr>
              <w:rPr>
                <w:rFonts w:ascii="Arial" w:hAnsi="Arial" w:cs="Arial"/>
                <w:iCs/>
              </w:rPr>
            </w:pPr>
            <w:r w:rsidRPr="0091554E">
              <w:rPr>
                <w:rFonts w:ascii="Arial" w:hAnsi="Arial" w:cs="Arial"/>
                <w:iCs/>
              </w:rPr>
              <w:t>20%</w:t>
            </w:r>
          </w:p>
        </w:tc>
      </w:tr>
    </w:tbl>
    <w:p w14:paraId="6D163475" w14:textId="77777777" w:rsidR="00253C11" w:rsidRDefault="00253C11" w:rsidP="00253C11">
      <w:pPr>
        <w:pStyle w:val="Heading3"/>
        <w:rPr>
          <w:rStyle w:val="BoldText"/>
          <w:b w:val="0"/>
        </w:rPr>
      </w:pPr>
    </w:p>
    <w:p w14:paraId="4ABA0A95" w14:textId="243A5687" w:rsidR="00253C11" w:rsidRPr="003F1FF7" w:rsidRDefault="00253C11" w:rsidP="00253C11">
      <w:pPr>
        <w:pStyle w:val="Heading3"/>
        <w:rPr>
          <w:rStyle w:val="BoldText"/>
          <w:b w:val="0"/>
        </w:rPr>
      </w:pPr>
      <w:r w:rsidRPr="003F1FF7">
        <w:rPr>
          <w:rStyle w:val="BoldText"/>
          <w:b w:val="0"/>
        </w:rPr>
        <w:t>(d) Internal Assessment Criteria (IAC) and Weight</w:t>
      </w:r>
    </w:p>
    <w:tbl>
      <w:tblPr>
        <w:tblStyle w:val="TableGrid"/>
        <w:tblW w:w="0" w:type="auto"/>
        <w:tblInd w:w="6" w:type="dxa"/>
        <w:tblLook w:val="04A0" w:firstRow="1" w:lastRow="0" w:firstColumn="1" w:lastColumn="0" w:noHBand="0" w:noVBand="1"/>
      </w:tblPr>
      <w:tblGrid>
        <w:gridCol w:w="1979"/>
        <w:gridCol w:w="6091"/>
        <w:gridCol w:w="1554"/>
      </w:tblGrid>
      <w:tr w:rsidR="00253C11" w14:paraId="49AA38CA" w14:textId="77777777" w:rsidTr="00253C11">
        <w:tc>
          <w:tcPr>
            <w:tcW w:w="1979" w:type="dxa"/>
            <w:shd w:val="clear" w:color="auto" w:fill="F2F2F2" w:themeFill="background1" w:themeFillShade="F2"/>
          </w:tcPr>
          <w:p w14:paraId="5E34C913"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091" w:type="dxa"/>
            <w:shd w:val="clear" w:color="auto" w:fill="F2F2F2" w:themeFill="background1" w:themeFillShade="F2"/>
          </w:tcPr>
          <w:p w14:paraId="2A12BAAA"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4" w:type="dxa"/>
            <w:shd w:val="clear" w:color="auto" w:fill="F2F2F2" w:themeFill="background1" w:themeFillShade="F2"/>
          </w:tcPr>
          <w:p w14:paraId="2B8FE0A7"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711565" w14:paraId="1AD09FD4" w14:textId="77777777" w:rsidTr="00253C11">
        <w:tc>
          <w:tcPr>
            <w:tcW w:w="1979" w:type="dxa"/>
          </w:tcPr>
          <w:p w14:paraId="22517A39" w14:textId="77777777" w:rsidR="00711565" w:rsidRPr="00AA0E6F" w:rsidRDefault="00711565" w:rsidP="00711565">
            <w:pPr>
              <w:rPr>
                <w:rStyle w:val="BoldText"/>
                <w:rFonts w:ascii="Arial" w:hAnsi="Arial" w:cs="Arial"/>
              </w:rPr>
            </w:pPr>
            <w:r w:rsidRPr="00AA0E6F">
              <w:rPr>
                <w:rFonts w:ascii="Arial" w:hAnsi="Arial" w:cs="Arial"/>
              </w:rPr>
              <w:t>IAC0101</w:t>
            </w:r>
          </w:p>
        </w:tc>
        <w:tc>
          <w:tcPr>
            <w:tcW w:w="6091" w:type="dxa"/>
          </w:tcPr>
          <w:p w14:paraId="2ACA9235" w14:textId="6800F718" w:rsidR="00711565" w:rsidRPr="00711565" w:rsidRDefault="00711565" w:rsidP="00711565">
            <w:pPr>
              <w:pStyle w:val="Heading2"/>
              <w:rPr>
                <w:rStyle w:val="BoldText"/>
                <w:rFonts w:ascii="Arial" w:hAnsi="Arial" w:cs="Arial"/>
                <w:b/>
                <w:bCs/>
                <w:color w:val="365F91" w:themeColor="accent1" w:themeShade="BF"/>
              </w:rPr>
            </w:pPr>
            <w:r w:rsidRPr="00711565">
              <w:rPr>
                <w:rFonts w:ascii="Arial" w:hAnsi="Arial" w:cs="Arial"/>
                <w:b w:val="0"/>
                <w:bCs/>
                <w:color w:val="365F91" w:themeColor="accent1" w:themeShade="BF"/>
              </w:rPr>
              <w:t>Analyse the historical development and key milestones in the evolution of OHS legislation.</w:t>
            </w:r>
          </w:p>
        </w:tc>
        <w:tc>
          <w:tcPr>
            <w:tcW w:w="1554" w:type="dxa"/>
          </w:tcPr>
          <w:p w14:paraId="3857C941" w14:textId="683C9684" w:rsidR="00711565" w:rsidRPr="00AA0E6F" w:rsidRDefault="00711565" w:rsidP="00711565">
            <w:pPr>
              <w:pStyle w:val="Heading2"/>
              <w:rPr>
                <w:rStyle w:val="BoldText"/>
                <w:rFonts w:ascii="Arial" w:hAnsi="Arial" w:cs="Arial"/>
              </w:rPr>
            </w:pPr>
            <w:r w:rsidRPr="00253C11">
              <w:rPr>
                <w:rFonts w:ascii="Arial" w:hAnsi="Arial" w:cs="Arial"/>
                <w:b w:val="0"/>
                <w:bCs/>
                <w:iCs/>
                <w:color w:val="365F91" w:themeColor="accent1" w:themeShade="BF"/>
              </w:rPr>
              <w:t>20%</w:t>
            </w:r>
          </w:p>
        </w:tc>
      </w:tr>
      <w:tr w:rsidR="00711565" w14:paraId="465C9101" w14:textId="77777777" w:rsidTr="00253C11">
        <w:tc>
          <w:tcPr>
            <w:tcW w:w="1979" w:type="dxa"/>
          </w:tcPr>
          <w:p w14:paraId="509039FE" w14:textId="77777777" w:rsidR="00711565" w:rsidRPr="00AA0E6F" w:rsidRDefault="00711565" w:rsidP="00711565">
            <w:pPr>
              <w:rPr>
                <w:rFonts w:ascii="Arial" w:hAnsi="Arial" w:cs="Arial"/>
              </w:rPr>
            </w:pPr>
            <w:r w:rsidRPr="00AA0E6F">
              <w:rPr>
                <w:rFonts w:ascii="Arial" w:hAnsi="Arial" w:cs="Arial"/>
              </w:rPr>
              <w:t>IAC0102</w:t>
            </w:r>
          </w:p>
        </w:tc>
        <w:tc>
          <w:tcPr>
            <w:tcW w:w="6091" w:type="dxa"/>
          </w:tcPr>
          <w:p w14:paraId="480DA508" w14:textId="75A19750" w:rsidR="00711565" w:rsidRPr="00711565" w:rsidRDefault="00711565" w:rsidP="00711565">
            <w:pPr>
              <w:pStyle w:val="Heading2"/>
              <w:rPr>
                <w:rStyle w:val="BoldText"/>
                <w:rFonts w:ascii="Arial" w:hAnsi="Arial" w:cs="Arial"/>
                <w:b/>
                <w:bCs/>
                <w:color w:val="365F91" w:themeColor="accent1" w:themeShade="BF"/>
              </w:rPr>
            </w:pPr>
            <w:r w:rsidRPr="00711565">
              <w:rPr>
                <w:rFonts w:ascii="Arial" w:hAnsi="Arial" w:cs="Arial"/>
                <w:b w:val="0"/>
                <w:bCs/>
                <w:color w:val="365F91" w:themeColor="accent1" w:themeShade="BF"/>
              </w:rPr>
              <w:t>Identify and explain the core components and statutory requirements of current OHS laws and regulations.</w:t>
            </w:r>
          </w:p>
        </w:tc>
        <w:tc>
          <w:tcPr>
            <w:tcW w:w="1554" w:type="dxa"/>
          </w:tcPr>
          <w:p w14:paraId="4E8102FD" w14:textId="7767428E" w:rsidR="00711565" w:rsidRPr="00AA0E6F" w:rsidRDefault="00711565" w:rsidP="00711565">
            <w:pPr>
              <w:pStyle w:val="Heading2"/>
              <w:rPr>
                <w:rStyle w:val="BoldText"/>
                <w:rFonts w:ascii="Arial" w:hAnsi="Arial" w:cs="Arial"/>
              </w:rPr>
            </w:pPr>
            <w:r w:rsidRPr="00253C11">
              <w:rPr>
                <w:rFonts w:ascii="Arial" w:hAnsi="Arial" w:cs="Arial"/>
                <w:b w:val="0"/>
                <w:bCs/>
                <w:iCs/>
                <w:color w:val="365F91" w:themeColor="accent1" w:themeShade="BF"/>
              </w:rPr>
              <w:t>20%</w:t>
            </w:r>
          </w:p>
        </w:tc>
      </w:tr>
      <w:tr w:rsidR="00711565" w:rsidRPr="00253C11" w14:paraId="668C66E9" w14:textId="77777777" w:rsidTr="00253C11">
        <w:trPr>
          <w:trHeight w:val="211"/>
        </w:trPr>
        <w:tc>
          <w:tcPr>
            <w:tcW w:w="1979" w:type="dxa"/>
          </w:tcPr>
          <w:p w14:paraId="54935F12" w14:textId="77777777" w:rsidR="00711565" w:rsidRPr="00AA0E6F" w:rsidRDefault="00711565" w:rsidP="00711565">
            <w:r w:rsidRPr="00AA0E6F">
              <w:rPr>
                <w:rFonts w:ascii="Arial" w:hAnsi="Arial" w:cs="Arial"/>
              </w:rPr>
              <w:t>IAC0</w:t>
            </w:r>
            <w:r>
              <w:rPr>
                <w:rFonts w:ascii="Arial" w:hAnsi="Arial" w:cs="Arial"/>
              </w:rPr>
              <w:t>1</w:t>
            </w:r>
            <w:r w:rsidRPr="00AA0E6F">
              <w:rPr>
                <w:rFonts w:ascii="Arial" w:hAnsi="Arial" w:cs="Arial"/>
              </w:rPr>
              <w:t>0</w:t>
            </w:r>
            <w:r>
              <w:rPr>
                <w:rFonts w:ascii="Arial" w:hAnsi="Arial" w:cs="Arial"/>
              </w:rPr>
              <w:t>3</w:t>
            </w:r>
          </w:p>
        </w:tc>
        <w:tc>
          <w:tcPr>
            <w:tcW w:w="6091" w:type="dxa"/>
          </w:tcPr>
          <w:p w14:paraId="34B31393" w14:textId="5336CA67" w:rsidR="00711565" w:rsidRPr="00711565" w:rsidRDefault="00711565" w:rsidP="00711565">
            <w:pPr>
              <w:pStyle w:val="Heading2"/>
              <w:rPr>
                <w:rStyle w:val="BoldText"/>
                <w:rFonts w:ascii="Arial" w:hAnsi="Arial" w:cs="Arial"/>
                <w:b/>
                <w:bCs/>
                <w:color w:val="365F91" w:themeColor="accent1" w:themeShade="BF"/>
              </w:rPr>
            </w:pPr>
            <w:r w:rsidRPr="00711565">
              <w:rPr>
                <w:rFonts w:ascii="Arial" w:hAnsi="Arial" w:cs="Arial"/>
                <w:b w:val="0"/>
                <w:bCs/>
                <w:color w:val="365F91" w:themeColor="accent1" w:themeShade="BF"/>
              </w:rPr>
              <w:t>Evaluate the roles and responsibilities of various regulatory bodies involved in OHS enforcement.</w:t>
            </w:r>
          </w:p>
        </w:tc>
        <w:tc>
          <w:tcPr>
            <w:tcW w:w="1554" w:type="dxa"/>
          </w:tcPr>
          <w:p w14:paraId="5502C6AB" w14:textId="77777777" w:rsidR="00711565" w:rsidRPr="00253C11" w:rsidRDefault="00711565" w:rsidP="00711565">
            <w:pPr>
              <w:pStyle w:val="Heading2"/>
              <w:rPr>
                <w:rStyle w:val="BoldText"/>
                <w:b/>
                <w:bCs/>
              </w:rPr>
            </w:pPr>
            <w:r w:rsidRPr="00253C11">
              <w:rPr>
                <w:rFonts w:ascii="Arial" w:hAnsi="Arial" w:cs="Arial"/>
                <w:b w:val="0"/>
                <w:bCs/>
                <w:iCs/>
                <w:color w:val="365F91" w:themeColor="accent1" w:themeShade="BF"/>
              </w:rPr>
              <w:t>20%</w:t>
            </w:r>
          </w:p>
        </w:tc>
      </w:tr>
      <w:tr w:rsidR="00711565" w:rsidRPr="00253C11" w14:paraId="03BD615F" w14:textId="77777777" w:rsidTr="00253C11">
        <w:tc>
          <w:tcPr>
            <w:tcW w:w="1979" w:type="dxa"/>
          </w:tcPr>
          <w:p w14:paraId="3354DBDA" w14:textId="77777777" w:rsidR="00711565" w:rsidRPr="00AA0E6F" w:rsidRDefault="00711565" w:rsidP="00711565">
            <w:r w:rsidRPr="00AA0E6F">
              <w:rPr>
                <w:rFonts w:ascii="Arial" w:hAnsi="Arial" w:cs="Arial"/>
              </w:rPr>
              <w:t>IAC0</w:t>
            </w:r>
            <w:r>
              <w:rPr>
                <w:rFonts w:ascii="Arial" w:hAnsi="Arial" w:cs="Arial"/>
              </w:rPr>
              <w:t>1</w:t>
            </w:r>
            <w:r w:rsidRPr="00AA0E6F">
              <w:rPr>
                <w:rFonts w:ascii="Arial" w:hAnsi="Arial" w:cs="Arial"/>
              </w:rPr>
              <w:t>0</w:t>
            </w:r>
            <w:r>
              <w:rPr>
                <w:rFonts w:ascii="Arial" w:hAnsi="Arial" w:cs="Arial"/>
              </w:rPr>
              <w:t>4</w:t>
            </w:r>
          </w:p>
        </w:tc>
        <w:tc>
          <w:tcPr>
            <w:tcW w:w="6091" w:type="dxa"/>
          </w:tcPr>
          <w:p w14:paraId="5983008D" w14:textId="77FFB272" w:rsidR="00711565" w:rsidRPr="00711565" w:rsidRDefault="00711565" w:rsidP="00711565">
            <w:pPr>
              <w:pStyle w:val="Heading2"/>
              <w:rPr>
                <w:rStyle w:val="BoldText"/>
                <w:rFonts w:ascii="Arial" w:hAnsi="Arial" w:cs="Arial"/>
                <w:b/>
                <w:bCs/>
                <w:color w:val="365F91" w:themeColor="accent1" w:themeShade="BF"/>
              </w:rPr>
            </w:pPr>
            <w:r w:rsidRPr="00711565">
              <w:rPr>
                <w:rFonts w:ascii="Arial" w:hAnsi="Arial" w:cs="Arial"/>
                <w:b w:val="0"/>
                <w:bCs/>
                <w:color w:val="365F91" w:themeColor="accent1" w:themeShade="BF"/>
              </w:rPr>
              <w:t>Describe the legal obligations and compliance requirements for both employers and employees in maintaining workplace safety.</w:t>
            </w:r>
          </w:p>
        </w:tc>
        <w:tc>
          <w:tcPr>
            <w:tcW w:w="1554" w:type="dxa"/>
          </w:tcPr>
          <w:p w14:paraId="11B91092" w14:textId="77777777" w:rsidR="00711565" w:rsidRPr="00253C11" w:rsidRDefault="00711565" w:rsidP="00711565">
            <w:pPr>
              <w:pStyle w:val="Heading2"/>
              <w:rPr>
                <w:rStyle w:val="BoldText"/>
                <w:b/>
                <w:bCs/>
              </w:rPr>
            </w:pPr>
            <w:r w:rsidRPr="00253C11">
              <w:rPr>
                <w:rFonts w:ascii="Arial" w:hAnsi="Arial" w:cs="Arial"/>
                <w:b w:val="0"/>
                <w:bCs/>
                <w:iCs/>
                <w:color w:val="365F91" w:themeColor="accent1" w:themeShade="BF"/>
              </w:rPr>
              <w:t>20%</w:t>
            </w:r>
          </w:p>
        </w:tc>
      </w:tr>
      <w:tr w:rsidR="00711565" w:rsidRPr="00253C11" w14:paraId="7D8124F6" w14:textId="77777777" w:rsidTr="00253C11">
        <w:tc>
          <w:tcPr>
            <w:tcW w:w="1979" w:type="dxa"/>
          </w:tcPr>
          <w:p w14:paraId="134D330F" w14:textId="77777777" w:rsidR="00711565" w:rsidRPr="00AA0E6F" w:rsidRDefault="00711565" w:rsidP="00711565">
            <w:r w:rsidRPr="00AA0E6F">
              <w:rPr>
                <w:rFonts w:ascii="Arial" w:hAnsi="Arial" w:cs="Arial"/>
              </w:rPr>
              <w:t>IAC0</w:t>
            </w:r>
            <w:r>
              <w:rPr>
                <w:rFonts w:ascii="Arial" w:hAnsi="Arial" w:cs="Arial"/>
              </w:rPr>
              <w:t>1</w:t>
            </w:r>
            <w:r w:rsidRPr="00AA0E6F">
              <w:rPr>
                <w:rFonts w:ascii="Arial" w:hAnsi="Arial" w:cs="Arial"/>
              </w:rPr>
              <w:t>0</w:t>
            </w:r>
            <w:r>
              <w:rPr>
                <w:rFonts w:ascii="Arial" w:hAnsi="Arial" w:cs="Arial"/>
              </w:rPr>
              <w:t>5</w:t>
            </w:r>
          </w:p>
        </w:tc>
        <w:tc>
          <w:tcPr>
            <w:tcW w:w="6091" w:type="dxa"/>
          </w:tcPr>
          <w:p w14:paraId="13AC8D1C" w14:textId="276DC83C" w:rsidR="00711565" w:rsidRPr="00711565" w:rsidRDefault="00711565" w:rsidP="00711565">
            <w:pPr>
              <w:pStyle w:val="Heading2"/>
              <w:rPr>
                <w:rStyle w:val="BoldText"/>
                <w:rFonts w:ascii="Arial" w:hAnsi="Arial" w:cs="Arial"/>
                <w:b/>
                <w:bCs/>
                <w:color w:val="365F91" w:themeColor="accent1" w:themeShade="BF"/>
              </w:rPr>
            </w:pPr>
            <w:r w:rsidRPr="00711565">
              <w:rPr>
                <w:rFonts w:ascii="Arial" w:hAnsi="Arial" w:cs="Arial"/>
                <w:b w:val="0"/>
                <w:bCs/>
                <w:color w:val="365F91" w:themeColor="accent1" w:themeShade="BF"/>
              </w:rPr>
              <w:t>Assess the impact of OHS legislation on workplace safety culture through the analysis of case studies and organizational policies.</w:t>
            </w:r>
          </w:p>
        </w:tc>
        <w:tc>
          <w:tcPr>
            <w:tcW w:w="1554" w:type="dxa"/>
          </w:tcPr>
          <w:p w14:paraId="5DAE29A9" w14:textId="77777777" w:rsidR="00711565" w:rsidRPr="00253C11" w:rsidRDefault="00711565" w:rsidP="00711565">
            <w:pPr>
              <w:pStyle w:val="Heading2"/>
              <w:rPr>
                <w:rStyle w:val="BoldText"/>
                <w:b/>
                <w:bCs/>
              </w:rPr>
            </w:pPr>
            <w:r w:rsidRPr="00253C11">
              <w:rPr>
                <w:rFonts w:ascii="Arial" w:hAnsi="Arial" w:cs="Arial"/>
                <w:b w:val="0"/>
                <w:bCs/>
                <w:iCs/>
                <w:color w:val="365F91" w:themeColor="accent1" w:themeShade="BF"/>
              </w:rPr>
              <w:t>20%</w:t>
            </w:r>
          </w:p>
        </w:tc>
      </w:tr>
    </w:tbl>
    <w:p w14:paraId="6A9AABB4" w14:textId="77777777" w:rsidR="00253C11" w:rsidRDefault="00253C11">
      <w:pPr>
        <w:rPr>
          <w:rStyle w:val="ItalicBoldText"/>
        </w:rPr>
      </w:pPr>
    </w:p>
    <w:p w14:paraId="3EEAE530" w14:textId="161BD181" w:rsidR="00253C11" w:rsidRPr="00253C11" w:rsidRDefault="00253C11" w:rsidP="00253C11">
      <w:pPr>
        <w:pStyle w:val="Heading3"/>
        <w:rPr>
          <w:rStyle w:val="ItalicBoldText"/>
          <w:b w:val="0"/>
          <w:i w:val="0"/>
          <w:iCs w:val="0"/>
        </w:rPr>
      </w:pPr>
      <w:r w:rsidRPr="003F1FF7">
        <w:rPr>
          <w:rStyle w:val="BoldText"/>
          <w:b w:val="0"/>
        </w:rPr>
        <w:lastRenderedPageBreak/>
        <w:t xml:space="preserve">(c) Detailing each topic listed above into topic elements: </w:t>
      </w:r>
    </w:p>
    <w:tbl>
      <w:tblPr>
        <w:tblStyle w:val="TableGrid"/>
        <w:tblW w:w="0" w:type="auto"/>
        <w:tblInd w:w="6" w:type="dxa"/>
        <w:tblLook w:val="04A0" w:firstRow="1" w:lastRow="0" w:firstColumn="1" w:lastColumn="0" w:noHBand="0" w:noVBand="1"/>
      </w:tblPr>
      <w:tblGrid>
        <w:gridCol w:w="1979"/>
        <w:gridCol w:w="6091"/>
        <w:gridCol w:w="1554"/>
      </w:tblGrid>
      <w:tr w:rsidR="002E59BB" w:rsidRPr="00464C81" w14:paraId="6DB08130" w14:textId="77777777" w:rsidTr="00253C11">
        <w:tc>
          <w:tcPr>
            <w:tcW w:w="9624" w:type="dxa"/>
            <w:gridSpan w:val="3"/>
            <w:shd w:val="clear" w:color="auto" w:fill="auto"/>
          </w:tcPr>
          <w:p w14:paraId="56148EA0" w14:textId="06EB04F8" w:rsidR="002E59BB" w:rsidRPr="00253C11" w:rsidRDefault="0091554E" w:rsidP="0091554E">
            <w:pPr>
              <w:rPr>
                <w:rFonts w:ascii="Arial" w:hAnsi="Arial" w:cs="Arial"/>
              </w:rPr>
            </w:pPr>
            <w:r w:rsidRPr="0091554E">
              <w:rPr>
                <w:rFonts w:ascii="Arial" w:hAnsi="Arial" w:cs="Arial"/>
              </w:rPr>
              <w:t>KM-01-KT02</w:t>
            </w:r>
            <w:r w:rsidRPr="0091554E">
              <w:rPr>
                <w:rFonts w:ascii="Arial" w:hAnsi="Arial" w:cs="Arial"/>
              </w:rPr>
              <w:tab/>
              <w:t>ADVANCED UNDERSTANDING OF EMPLOYEE RESPONSIBILITIES AND DUTIES IN OHS MANAGEMENT</w:t>
            </w:r>
            <w:r>
              <w:rPr>
                <w:rFonts w:ascii="Arial" w:hAnsi="Arial" w:cs="Arial"/>
              </w:rPr>
              <w:t xml:space="preserve"> (</w:t>
            </w:r>
            <w:r w:rsidRPr="0091554E">
              <w:rPr>
                <w:rFonts w:ascii="Arial" w:hAnsi="Arial" w:cs="Arial"/>
              </w:rPr>
              <w:t>25%</w:t>
            </w:r>
            <w:r>
              <w:rPr>
                <w:rFonts w:ascii="Arial" w:hAnsi="Arial" w:cs="Arial"/>
              </w:rPr>
              <w:t>)</w:t>
            </w:r>
          </w:p>
        </w:tc>
      </w:tr>
      <w:tr w:rsidR="002E59BB" w:rsidRPr="00464C81" w14:paraId="603677AB" w14:textId="77777777" w:rsidTr="00253C11">
        <w:tc>
          <w:tcPr>
            <w:tcW w:w="1979" w:type="dxa"/>
            <w:shd w:val="clear" w:color="auto" w:fill="F2F2F2" w:themeFill="background1" w:themeFillShade="F2"/>
          </w:tcPr>
          <w:p w14:paraId="1F2054EA" w14:textId="2199A431"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COD</w:t>
            </w:r>
            <w:r w:rsidR="009E6BA8" w:rsidRPr="00101789">
              <w:rPr>
                <w:rFonts w:ascii="Arial" w:hAnsi="Arial" w:cs="Arial"/>
                <w:b/>
                <w:color w:val="auto"/>
                <w:sz w:val="20"/>
                <w:szCs w:val="20"/>
              </w:rPr>
              <w:t>E</w:t>
            </w:r>
          </w:p>
        </w:tc>
        <w:tc>
          <w:tcPr>
            <w:tcW w:w="6091" w:type="dxa"/>
            <w:shd w:val="clear" w:color="auto" w:fill="F2F2F2" w:themeFill="background1" w:themeFillShade="F2"/>
          </w:tcPr>
          <w:p w14:paraId="36666448"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TITLE</w:t>
            </w:r>
          </w:p>
        </w:tc>
        <w:tc>
          <w:tcPr>
            <w:tcW w:w="1554" w:type="dxa"/>
            <w:shd w:val="clear" w:color="auto" w:fill="F2F2F2" w:themeFill="background1" w:themeFillShade="F2"/>
          </w:tcPr>
          <w:p w14:paraId="1121FEBE"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253C11" w14:paraId="6E3355A8" w14:textId="77777777" w:rsidTr="00253C11">
        <w:tc>
          <w:tcPr>
            <w:tcW w:w="1979" w:type="dxa"/>
          </w:tcPr>
          <w:p w14:paraId="2499C140" w14:textId="742743C6" w:rsidR="00253C11" w:rsidRPr="00AA0E6F" w:rsidRDefault="00253C11" w:rsidP="00253C11">
            <w:pPr>
              <w:rPr>
                <w:rFonts w:ascii="Arial" w:hAnsi="Arial" w:cs="Arial"/>
                <w:iCs/>
                <w:color w:val="BFBFBF" w:themeColor="background1" w:themeShade="BF"/>
                <w:sz w:val="16"/>
              </w:rPr>
            </w:pPr>
            <w:r w:rsidRPr="00AA0E6F">
              <w:rPr>
                <w:rFonts w:ascii="Arial" w:hAnsi="Arial" w:cs="Arial"/>
              </w:rPr>
              <w:t>KT0201</w:t>
            </w:r>
          </w:p>
        </w:tc>
        <w:tc>
          <w:tcPr>
            <w:tcW w:w="6091" w:type="dxa"/>
          </w:tcPr>
          <w:p w14:paraId="605D0B53" w14:textId="77777777" w:rsidR="00711565" w:rsidRPr="00711565" w:rsidRDefault="00711565" w:rsidP="00711565">
            <w:pPr>
              <w:rPr>
                <w:rFonts w:ascii="Arial" w:hAnsi="Arial" w:cs="Arial"/>
                <w:iCs/>
              </w:rPr>
            </w:pPr>
            <w:r w:rsidRPr="00711565">
              <w:rPr>
                <w:rFonts w:ascii="Arial" w:hAnsi="Arial" w:cs="Arial"/>
                <w:iCs/>
              </w:rPr>
              <w:t>Understanding Legal Duties and Responsibilities of Employees in OHS</w:t>
            </w:r>
          </w:p>
          <w:p w14:paraId="39977DD5" w14:textId="6C8856ED" w:rsidR="00253C11" w:rsidRPr="00711565" w:rsidRDefault="00711565" w:rsidP="00711565">
            <w:pPr>
              <w:rPr>
                <w:rFonts w:ascii="Arial" w:hAnsi="Arial" w:cs="Arial"/>
                <w:iCs/>
              </w:rPr>
            </w:pPr>
            <w:r w:rsidRPr="00711565">
              <w:rPr>
                <w:rFonts w:ascii="Arial" w:hAnsi="Arial" w:cs="Arial"/>
                <w:iCs/>
              </w:rPr>
              <w:t>Range: Specific legal obligations, duty of care, and adherence to workplace safety policies and procedures.</w:t>
            </w:r>
          </w:p>
        </w:tc>
        <w:tc>
          <w:tcPr>
            <w:tcW w:w="1554" w:type="dxa"/>
          </w:tcPr>
          <w:p w14:paraId="03C31618" w14:textId="4F061720" w:rsidR="00253C11" w:rsidRPr="00AA0E6F" w:rsidRDefault="00253C11" w:rsidP="00253C11">
            <w:pPr>
              <w:rPr>
                <w:rFonts w:ascii="Arial" w:hAnsi="Arial" w:cs="Arial"/>
                <w:iCs/>
                <w:color w:val="BFBFBF" w:themeColor="background1" w:themeShade="BF"/>
                <w:sz w:val="16"/>
              </w:rPr>
            </w:pPr>
            <w:r w:rsidRPr="00687E8C">
              <w:rPr>
                <w:rFonts w:ascii="Arial" w:hAnsi="Arial" w:cs="Arial"/>
                <w:iCs/>
              </w:rPr>
              <w:t>20%</w:t>
            </w:r>
          </w:p>
        </w:tc>
      </w:tr>
      <w:tr w:rsidR="00253C11" w14:paraId="2EB52104" w14:textId="77777777" w:rsidTr="00253C11">
        <w:tc>
          <w:tcPr>
            <w:tcW w:w="1979" w:type="dxa"/>
          </w:tcPr>
          <w:p w14:paraId="4269FE0D" w14:textId="7896616D" w:rsidR="00253C11" w:rsidRPr="00AA0E6F" w:rsidRDefault="00253C11" w:rsidP="00253C11">
            <w:pPr>
              <w:rPr>
                <w:rFonts w:ascii="Arial" w:hAnsi="Arial" w:cs="Arial"/>
              </w:rPr>
            </w:pPr>
            <w:r w:rsidRPr="00AA0E6F">
              <w:rPr>
                <w:rFonts w:ascii="Arial" w:hAnsi="Arial" w:cs="Arial"/>
              </w:rPr>
              <w:t>KT0202</w:t>
            </w:r>
          </w:p>
        </w:tc>
        <w:tc>
          <w:tcPr>
            <w:tcW w:w="6091" w:type="dxa"/>
          </w:tcPr>
          <w:p w14:paraId="21F1002A" w14:textId="77777777" w:rsidR="00711565" w:rsidRPr="00711565" w:rsidRDefault="00711565" w:rsidP="00711565">
            <w:pPr>
              <w:rPr>
                <w:rFonts w:ascii="Arial" w:hAnsi="Arial" w:cs="Arial"/>
                <w:iCs/>
              </w:rPr>
            </w:pPr>
            <w:r w:rsidRPr="00711565">
              <w:rPr>
                <w:rFonts w:ascii="Arial" w:hAnsi="Arial" w:cs="Arial"/>
                <w:iCs/>
              </w:rPr>
              <w:t>Employee Participation in Risk Assessment and Hazard Identification</w:t>
            </w:r>
          </w:p>
          <w:p w14:paraId="7744017A" w14:textId="35A00614" w:rsidR="00253C11" w:rsidRPr="00711565" w:rsidRDefault="00711565" w:rsidP="00711565">
            <w:pPr>
              <w:rPr>
                <w:rFonts w:ascii="Arial" w:hAnsi="Arial" w:cs="Arial"/>
                <w:iCs/>
              </w:rPr>
            </w:pPr>
            <w:r w:rsidRPr="00711565">
              <w:rPr>
                <w:rFonts w:ascii="Arial" w:hAnsi="Arial" w:cs="Arial"/>
                <w:iCs/>
              </w:rPr>
              <w:t>Range: Techniques for identifying hazards, participation in risk assessments, and collaboration with safety committees.</w:t>
            </w:r>
          </w:p>
        </w:tc>
        <w:tc>
          <w:tcPr>
            <w:tcW w:w="1554" w:type="dxa"/>
          </w:tcPr>
          <w:p w14:paraId="06F98D79" w14:textId="37B200B1" w:rsidR="00253C11" w:rsidRPr="00AA0E6F" w:rsidRDefault="00253C11" w:rsidP="00253C11">
            <w:pPr>
              <w:rPr>
                <w:rFonts w:ascii="Arial" w:hAnsi="Arial" w:cs="Arial"/>
                <w:iCs/>
                <w:color w:val="BFBFBF" w:themeColor="background1" w:themeShade="BF"/>
                <w:sz w:val="16"/>
              </w:rPr>
            </w:pPr>
            <w:r w:rsidRPr="00687E8C">
              <w:rPr>
                <w:rFonts w:ascii="Arial" w:hAnsi="Arial" w:cs="Arial"/>
                <w:iCs/>
              </w:rPr>
              <w:t>20%</w:t>
            </w:r>
          </w:p>
        </w:tc>
      </w:tr>
      <w:tr w:rsidR="00253C11" w:rsidRPr="00253C11" w14:paraId="250B1F7D" w14:textId="77777777" w:rsidTr="00253C11">
        <w:tc>
          <w:tcPr>
            <w:tcW w:w="1979" w:type="dxa"/>
          </w:tcPr>
          <w:p w14:paraId="7174E8BC" w14:textId="4BC10675" w:rsidR="00253C11" w:rsidRPr="00AA0E6F" w:rsidRDefault="00253C11" w:rsidP="003D05C3">
            <w:r w:rsidRPr="0050486F">
              <w:rPr>
                <w:rFonts w:ascii="Arial" w:hAnsi="Arial" w:cs="Arial"/>
              </w:rPr>
              <w:t>KT0</w:t>
            </w:r>
            <w:r>
              <w:rPr>
                <w:rFonts w:ascii="Arial" w:hAnsi="Arial" w:cs="Arial"/>
              </w:rPr>
              <w:t>2</w:t>
            </w:r>
            <w:r w:rsidRPr="0050486F">
              <w:rPr>
                <w:rFonts w:ascii="Arial" w:hAnsi="Arial" w:cs="Arial"/>
              </w:rPr>
              <w:t>0</w:t>
            </w:r>
            <w:r>
              <w:rPr>
                <w:rFonts w:ascii="Arial" w:hAnsi="Arial" w:cs="Arial"/>
              </w:rPr>
              <w:t>3</w:t>
            </w:r>
          </w:p>
        </w:tc>
        <w:tc>
          <w:tcPr>
            <w:tcW w:w="6091" w:type="dxa"/>
          </w:tcPr>
          <w:p w14:paraId="2475493C" w14:textId="77777777" w:rsidR="00711565" w:rsidRPr="00711565" w:rsidRDefault="00711565" w:rsidP="00711565">
            <w:pPr>
              <w:rPr>
                <w:rFonts w:ascii="Arial" w:hAnsi="Arial" w:cs="Arial"/>
                <w:iCs/>
              </w:rPr>
            </w:pPr>
            <w:r w:rsidRPr="00711565">
              <w:rPr>
                <w:rFonts w:ascii="Arial" w:hAnsi="Arial" w:cs="Arial"/>
                <w:iCs/>
              </w:rPr>
              <w:t>Implementation of Safe Work Practices and Procedures</w:t>
            </w:r>
          </w:p>
          <w:p w14:paraId="2D116285" w14:textId="4287513F" w:rsidR="00253C11" w:rsidRPr="00711565" w:rsidRDefault="00711565" w:rsidP="00711565">
            <w:pPr>
              <w:rPr>
                <w:rFonts w:ascii="Arial" w:hAnsi="Arial" w:cs="Arial"/>
                <w:iCs/>
              </w:rPr>
            </w:pPr>
            <w:r w:rsidRPr="00711565">
              <w:rPr>
                <w:rFonts w:ascii="Arial" w:hAnsi="Arial" w:cs="Arial"/>
                <w:iCs/>
              </w:rPr>
              <w:t>Range: Standard operating procedures, use of personal protective equipment (PPE), and adherence to safety protocols.</w:t>
            </w:r>
          </w:p>
        </w:tc>
        <w:tc>
          <w:tcPr>
            <w:tcW w:w="1554" w:type="dxa"/>
          </w:tcPr>
          <w:p w14:paraId="0EFD434A" w14:textId="77777777" w:rsidR="00253C11" w:rsidRPr="00253C11" w:rsidRDefault="00253C11" w:rsidP="003D05C3">
            <w:pPr>
              <w:rPr>
                <w:rFonts w:ascii="Arial" w:hAnsi="Arial" w:cs="Arial"/>
                <w:iCs/>
              </w:rPr>
            </w:pPr>
            <w:r w:rsidRPr="00253C11">
              <w:rPr>
                <w:rFonts w:ascii="Arial" w:hAnsi="Arial" w:cs="Arial"/>
                <w:iCs/>
              </w:rPr>
              <w:t>20%</w:t>
            </w:r>
          </w:p>
        </w:tc>
      </w:tr>
      <w:tr w:rsidR="00253C11" w:rsidRPr="00253C11" w14:paraId="2CA18695" w14:textId="77777777" w:rsidTr="00253C11">
        <w:tc>
          <w:tcPr>
            <w:tcW w:w="1979" w:type="dxa"/>
          </w:tcPr>
          <w:p w14:paraId="36C3BB54" w14:textId="6EEA6348" w:rsidR="00253C11" w:rsidRPr="00AA0E6F" w:rsidRDefault="00253C11" w:rsidP="003D05C3">
            <w:r w:rsidRPr="0050486F">
              <w:rPr>
                <w:rFonts w:ascii="Arial" w:hAnsi="Arial" w:cs="Arial"/>
              </w:rPr>
              <w:t>KT0</w:t>
            </w:r>
            <w:r>
              <w:rPr>
                <w:rFonts w:ascii="Arial" w:hAnsi="Arial" w:cs="Arial"/>
              </w:rPr>
              <w:t>2</w:t>
            </w:r>
            <w:r w:rsidRPr="0050486F">
              <w:rPr>
                <w:rFonts w:ascii="Arial" w:hAnsi="Arial" w:cs="Arial"/>
              </w:rPr>
              <w:t>0</w:t>
            </w:r>
            <w:r>
              <w:rPr>
                <w:rFonts w:ascii="Arial" w:hAnsi="Arial" w:cs="Arial"/>
              </w:rPr>
              <w:t>4</w:t>
            </w:r>
          </w:p>
        </w:tc>
        <w:tc>
          <w:tcPr>
            <w:tcW w:w="6091" w:type="dxa"/>
          </w:tcPr>
          <w:p w14:paraId="5E86BA12" w14:textId="77777777" w:rsidR="00711565" w:rsidRPr="00711565" w:rsidRDefault="00711565" w:rsidP="00711565">
            <w:pPr>
              <w:rPr>
                <w:rFonts w:ascii="Arial" w:hAnsi="Arial" w:cs="Arial"/>
                <w:iCs/>
              </w:rPr>
            </w:pPr>
            <w:r w:rsidRPr="00711565">
              <w:rPr>
                <w:rFonts w:ascii="Arial" w:hAnsi="Arial" w:cs="Arial"/>
                <w:iCs/>
              </w:rPr>
              <w:t>Effective Communication and Reporting of OHS Concerns</w:t>
            </w:r>
          </w:p>
          <w:p w14:paraId="0DF652D8" w14:textId="719D3FA5" w:rsidR="00253C11" w:rsidRPr="00711565" w:rsidRDefault="00711565" w:rsidP="00711565">
            <w:pPr>
              <w:rPr>
                <w:rFonts w:ascii="Arial" w:hAnsi="Arial" w:cs="Arial"/>
                <w:iCs/>
              </w:rPr>
            </w:pPr>
            <w:r w:rsidRPr="00711565">
              <w:rPr>
                <w:rFonts w:ascii="Arial" w:hAnsi="Arial" w:cs="Arial"/>
                <w:iCs/>
              </w:rPr>
              <w:t>Range: Reporting procedures for hazards and incidents, communication channels within the organization, and feedback mechanisms.</w:t>
            </w:r>
          </w:p>
        </w:tc>
        <w:tc>
          <w:tcPr>
            <w:tcW w:w="1554" w:type="dxa"/>
          </w:tcPr>
          <w:p w14:paraId="3DD4ED54" w14:textId="77777777" w:rsidR="00253C11" w:rsidRPr="00253C11" w:rsidRDefault="00253C11" w:rsidP="003D05C3">
            <w:pPr>
              <w:rPr>
                <w:rFonts w:ascii="Arial" w:hAnsi="Arial" w:cs="Arial"/>
                <w:iCs/>
              </w:rPr>
            </w:pPr>
            <w:r w:rsidRPr="00253C11">
              <w:rPr>
                <w:rFonts w:ascii="Arial" w:hAnsi="Arial" w:cs="Arial"/>
                <w:iCs/>
              </w:rPr>
              <w:t>20%</w:t>
            </w:r>
          </w:p>
        </w:tc>
      </w:tr>
      <w:tr w:rsidR="00253C11" w:rsidRPr="00253C11" w14:paraId="7A19EE69" w14:textId="77777777" w:rsidTr="00253C11">
        <w:tc>
          <w:tcPr>
            <w:tcW w:w="1979" w:type="dxa"/>
          </w:tcPr>
          <w:p w14:paraId="4BB4DE84" w14:textId="793893D3" w:rsidR="00253C11" w:rsidRPr="00AA0E6F" w:rsidRDefault="00253C11" w:rsidP="003D05C3">
            <w:r w:rsidRPr="0050486F">
              <w:rPr>
                <w:rFonts w:ascii="Arial" w:hAnsi="Arial" w:cs="Arial"/>
              </w:rPr>
              <w:t>KT0</w:t>
            </w:r>
            <w:r>
              <w:rPr>
                <w:rFonts w:ascii="Arial" w:hAnsi="Arial" w:cs="Arial"/>
              </w:rPr>
              <w:t>2</w:t>
            </w:r>
            <w:r w:rsidRPr="0050486F">
              <w:rPr>
                <w:rFonts w:ascii="Arial" w:hAnsi="Arial" w:cs="Arial"/>
              </w:rPr>
              <w:t>0</w:t>
            </w:r>
            <w:r>
              <w:rPr>
                <w:rFonts w:ascii="Arial" w:hAnsi="Arial" w:cs="Arial"/>
              </w:rPr>
              <w:t>5</w:t>
            </w:r>
          </w:p>
        </w:tc>
        <w:tc>
          <w:tcPr>
            <w:tcW w:w="6091" w:type="dxa"/>
          </w:tcPr>
          <w:p w14:paraId="284AFDF2" w14:textId="77777777" w:rsidR="00711565" w:rsidRPr="00711565" w:rsidRDefault="00711565" w:rsidP="00711565">
            <w:pPr>
              <w:rPr>
                <w:rFonts w:ascii="Arial" w:hAnsi="Arial" w:cs="Arial"/>
                <w:iCs/>
              </w:rPr>
            </w:pPr>
            <w:r w:rsidRPr="00711565">
              <w:rPr>
                <w:rFonts w:ascii="Arial" w:hAnsi="Arial" w:cs="Arial"/>
                <w:iCs/>
              </w:rPr>
              <w:t>Continuous Improvement and Personal Accountability in OHS</w:t>
            </w:r>
          </w:p>
          <w:p w14:paraId="74C9465E" w14:textId="5FFCFC30" w:rsidR="00253C11" w:rsidRPr="00711565" w:rsidRDefault="00711565" w:rsidP="00711565">
            <w:pPr>
              <w:rPr>
                <w:rFonts w:ascii="Arial" w:hAnsi="Arial" w:cs="Arial"/>
                <w:iCs/>
              </w:rPr>
            </w:pPr>
            <w:r w:rsidRPr="00711565">
              <w:rPr>
                <w:rFonts w:ascii="Arial" w:hAnsi="Arial" w:cs="Arial"/>
                <w:iCs/>
              </w:rPr>
              <w:t>Range: Ongoing training and development, personal responsibility for maintaining a safe work environment, and contributing to safety audits and inspections.</w:t>
            </w:r>
          </w:p>
        </w:tc>
        <w:tc>
          <w:tcPr>
            <w:tcW w:w="1554" w:type="dxa"/>
          </w:tcPr>
          <w:p w14:paraId="689D6ADF" w14:textId="77777777" w:rsidR="00253C11" w:rsidRPr="00253C11" w:rsidRDefault="00253C11" w:rsidP="003D05C3">
            <w:pPr>
              <w:rPr>
                <w:rFonts w:ascii="Arial" w:hAnsi="Arial" w:cs="Arial"/>
                <w:iCs/>
              </w:rPr>
            </w:pPr>
            <w:r w:rsidRPr="00253C11">
              <w:rPr>
                <w:rFonts w:ascii="Arial" w:hAnsi="Arial" w:cs="Arial"/>
                <w:iCs/>
              </w:rPr>
              <w:t>20%</w:t>
            </w:r>
          </w:p>
        </w:tc>
      </w:tr>
    </w:tbl>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5"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5"/>
    </w:p>
    <w:tbl>
      <w:tblPr>
        <w:tblStyle w:val="TableGrid"/>
        <w:tblW w:w="0" w:type="auto"/>
        <w:tblInd w:w="6" w:type="dxa"/>
        <w:tblLook w:val="04A0" w:firstRow="1" w:lastRow="0" w:firstColumn="1" w:lastColumn="0" w:noHBand="0" w:noVBand="1"/>
      </w:tblPr>
      <w:tblGrid>
        <w:gridCol w:w="1979"/>
        <w:gridCol w:w="6091"/>
        <w:gridCol w:w="1554"/>
      </w:tblGrid>
      <w:tr w:rsidR="002B0952" w14:paraId="4557F101" w14:textId="77777777" w:rsidTr="00253C11">
        <w:tc>
          <w:tcPr>
            <w:tcW w:w="1979" w:type="dxa"/>
            <w:shd w:val="clear" w:color="auto" w:fill="F2F2F2" w:themeFill="background1" w:themeFillShade="F2"/>
          </w:tcPr>
          <w:p w14:paraId="55AFFA59" w14:textId="32A0286B"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091" w:type="dxa"/>
            <w:shd w:val="clear" w:color="auto" w:fill="F2F2F2" w:themeFill="background1" w:themeFillShade="F2"/>
          </w:tcPr>
          <w:p w14:paraId="5B240611" w14:textId="18C9A453"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4" w:type="dxa"/>
            <w:shd w:val="clear" w:color="auto" w:fill="F2F2F2" w:themeFill="background1" w:themeFillShade="F2"/>
          </w:tcPr>
          <w:p w14:paraId="5BD63FBC" w14:textId="593CF668" w:rsidR="002B0952" w:rsidRPr="009A720E" w:rsidRDefault="002B0952" w:rsidP="0024714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9F1990" w14:paraId="29AFEF96" w14:textId="77777777" w:rsidTr="00253C11">
        <w:tc>
          <w:tcPr>
            <w:tcW w:w="1979" w:type="dxa"/>
          </w:tcPr>
          <w:p w14:paraId="59C587CE" w14:textId="475A4FAE" w:rsidR="009F1990" w:rsidRPr="00AA0E6F" w:rsidRDefault="009F1990" w:rsidP="009F1990">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6091" w:type="dxa"/>
          </w:tcPr>
          <w:p w14:paraId="09F7DEE1" w14:textId="650744F7"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Explain the specific legal duties and responsibilities of employees in maintaining workplace safety.</w:t>
            </w:r>
          </w:p>
        </w:tc>
        <w:tc>
          <w:tcPr>
            <w:tcW w:w="1554" w:type="dxa"/>
          </w:tcPr>
          <w:p w14:paraId="51BF0F04" w14:textId="67A457DD" w:rsidR="009F1990" w:rsidRPr="00AA0E6F" w:rsidRDefault="009F1990" w:rsidP="009F1990">
            <w:pPr>
              <w:pStyle w:val="Heading2"/>
              <w:rPr>
                <w:rStyle w:val="BoldText"/>
                <w:rFonts w:ascii="Arial" w:hAnsi="Arial" w:cs="Arial"/>
              </w:rPr>
            </w:pPr>
            <w:r w:rsidRPr="005D3BDF">
              <w:rPr>
                <w:rFonts w:ascii="Arial" w:hAnsi="Arial" w:cs="Arial"/>
                <w:b w:val="0"/>
                <w:bCs/>
                <w:iCs/>
                <w:color w:val="365F91" w:themeColor="accent1" w:themeShade="BF"/>
              </w:rPr>
              <w:t>20%</w:t>
            </w:r>
          </w:p>
        </w:tc>
      </w:tr>
      <w:tr w:rsidR="009F1990" w14:paraId="188E5A18" w14:textId="77777777" w:rsidTr="00253C11">
        <w:tc>
          <w:tcPr>
            <w:tcW w:w="1979" w:type="dxa"/>
          </w:tcPr>
          <w:p w14:paraId="52357648" w14:textId="60431F6C" w:rsidR="009F1990" w:rsidRPr="00AA0E6F" w:rsidRDefault="009F1990" w:rsidP="009F1990">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6091" w:type="dxa"/>
          </w:tcPr>
          <w:p w14:paraId="680786CA" w14:textId="519B72C1" w:rsidR="009F1990" w:rsidRPr="009F1990" w:rsidRDefault="000E3DED"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Explain the</w:t>
            </w:r>
            <w:r w:rsidR="009F1990" w:rsidRPr="009F1990">
              <w:rPr>
                <w:rFonts w:ascii="Arial" w:hAnsi="Arial" w:cs="Arial"/>
                <w:b w:val="0"/>
                <w:bCs/>
                <w:color w:val="365F91" w:themeColor="accent1" w:themeShade="BF"/>
              </w:rPr>
              <w:t xml:space="preserve"> techniques for identifying hazards and participating in risk assessments effectively.</w:t>
            </w:r>
          </w:p>
        </w:tc>
        <w:tc>
          <w:tcPr>
            <w:tcW w:w="1554" w:type="dxa"/>
          </w:tcPr>
          <w:p w14:paraId="03CADD09" w14:textId="26CBB9F0" w:rsidR="009F1990" w:rsidRPr="00AA0E6F" w:rsidRDefault="009F1990" w:rsidP="009F1990">
            <w:pPr>
              <w:pStyle w:val="Heading2"/>
              <w:rPr>
                <w:rStyle w:val="BoldText"/>
                <w:rFonts w:ascii="Arial" w:hAnsi="Arial" w:cs="Arial"/>
              </w:rPr>
            </w:pPr>
            <w:r w:rsidRPr="005D3BDF">
              <w:rPr>
                <w:rFonts w:ascii="Arial" w:hAnsi="Arial" w:cs="Arial"/>
                <w:b w:val="0"/>
                <w:bCs/>
                <w:iCs/>
                <w:color w:val="365F91" w:themeColor="accent1" w:themeShade="BF"/>
              </w:rPr>
              <w:t>20%</w:t>
            </w:r>
          </w:p>
        </w:tc>
      </w:tr>
      <w:tr w:rsidR="009F1990" w:rsidRPr="00253C11" w14:paraId="4454EE42" w14:textId="77777777" w:rsidTr="00253C11">
        <w:trPr>
          <w:trHeight w:val="211"/>
        </w:trPr>
        <w:tc>
          <w:tcPr>
            <w:tcW w:w="1979" w:type="dxa"/>
          </w:tcPr>
          <w:p w14:paraId="6563C12B" w14:textId="0A11E95A" w:rsidR="009F1990" w:rsidRPr="00AA0E6F" w:rsidRDefault="009F1990" w:rsidP="009F1990">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6091" w:type="dxa"/>
          </w:tcPr>
          <w:p w14:paraId="3EF6877B" w14:textId="2FF8F9A8" w:rsidR="009F1990" w:rsidRPr="009F1990" w:rsidRDefault="000E3DED"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Explain the</w:t>
            </w:r>
            <w:r w:rsidR="009F1990" w:rsidRPr="009F1990">
              <w:rPr>
                <w:rFonts w:ascii="Arial" w:hAnsi="Arial" w:cs="Arial"/>
                <w:b w:val="0"/>
                <w:bCs/>
                <w:color w:val="365F91" w:themeColor="accent1" w:themeShade="BF"/>
              </w:rPr>
              <w:t xml:space="preserve"> safe work practices and procedures in accordance with organizational safety protocols.</w:t>
            </w:r>
          </w:p>
        </w:tc>
        <w:tc>
          <w:tcPr>
            <w:tcW w:w="1554" w:type="dxa"/>
          </w:tcPr>
          <w:p w14:paraId="12B85300" w14:textId="77777777"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r w:rsidR="009F1990" w:rsidRPr="00253C11" w14:paraId="5F9FDBB6" w14:textId="77777777" w:rsidTr="00253C11">
        <w:tc>
          <w:tcPr>
            <w:tcW w:w="1979" w:type="dxa"/>
          </w:tcPr>
          <w:p w14:paraId="094529DB" w14:textId="4D225DCC" w:rsidR="009F1990" w:rsidRPr="00AA0E6F" w:rsidRDefault="009F1990" w:rsidP="009F1990">
            <w:r w:rsidRPr="00AA0E6F">
              <w:rPr>
                <w:rFonts w:ascii="Arial" w:hAnsi="Arial" w:cs="Arial"/>
              </w:rPr>
              <w:lastRenderedPageBreak/>
              <w:t>IAC0</w:t>
            </w:r>
            <w:r>
              <w:rPr>
                <w:rFonts w:ascii="Arial" w:hAnsi="Arial" w:cs="Arial"/>
              </w:rPr>
              <w:t>2</w:t>
            </w:r>
            <w:r w:rsidRPr="00AA0E6F">
              <w:rPr>
                <w:rFonts w:ascii="Arial" w:hAnsi="Arial" w:cs="Arial"/>
              </w:rPr>
              <w:t>0</w:t>
            </w:r>
            <w:r>
              <w:rPr>
                <w:rFonts w:ascii="Arial" w:hAnsi="Arial" w:cs="Arial"/>
              </w:rPr>
              <w:t>4</w:t>
            </w:r>
          </w:p>
        </w:tc>
        <w:tc>
          <w:tcPr>
            <w:tcW w:w="6091" w:type="dxa"/>
          </w:tcPr>
          <w:p w14:paraId="3D635BCC" w14:textId="32A7EFE3" w:rsidR="009F1990" w:rsidRPr="009F1990" w:rsidRDefault="000E3DED"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 xml:space="preserve">Explain the </w:t>
            </w:r>
            <w:r>
              <w:rPr>
                <w:rFonts w:ascii="Arial" w:hAnsi="Arial" w:cs="Arial"/>
                <w:b w:val="0"/>
                <w:bCs/>
                <w:color w:val="365F91" w:themeColor="accent1" w:themeShade="BF"/>
              </w:rPr>
              <w:t>how to r</w:t>
            </w:r>
            <w:r w:rsidR="009F1990" w:rsidRPr="009F1990">
              <w:rPr>
                <w:rFonts w:ascii="Arial" w:hAnsi="Arial" w:cs="Arial"/>
                <w:b w:val="0"/>
                <w:bCs/>
                <w:color w:val="365F91" w:themeColor="accent1" w:themeShade="BF"/>
              </w:rPr>
              <w:t>eport OHS concerns accurately and communicate effectively using established channels within the organi</w:t>
            </w:r>
            <w:r w:rsidR="009F1990">
              <w:rPr>
                <w:rFonts w:ascii="Arial" w:hAnsi="Arial" w:cs="Arial"/>
                <w:b w:val="0"/>
                <w:bCs/>
                <w:color w:val="365F91" w:themeColor="accent1" w:themeShade="BF"/>
              </w:rPr>
              <w:t>s</w:t>
            </w:r>
            <w:r w:rsidR="009F1990" w:rsidRPr="009F1990">
              <w:rPr>
                <w:rFonts w:ascii="Arial" w:hAnsi="Arial" w:cs="Arial"/>
                <w:b w:val="0"/>
                <w:bCs/>
                <w:color w:val="365F91" w:themeColor="accent1" w:themeShade="BF"/>
              </w:rPr>
              <w:t>ation.</w:t>
            </w:r>
          </w:p>
        </w:tc>
        <w:tc>
          <w:tcPr>
            <w:tcW w:w="1554" w:type="dxa"/>
          </w:tcPr>
          <w:p w14:paraId="27C58584" w14:textId="77777777"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r w:rsidR="009F1990" w:rsidRPr="00253C11" w14:paraId="59F615C7" w14:textId="77777777" w:rsidTr="00253C11">
        <w:tc>
          <w:tcPr>
            <w:tcW w:w="1979" w:type="dxa"/>
          </w:tcPr>
          <w:p w14:paraId="12BCCF41" w14:textId="3CDC2731" w:rsidR="009F1990" w:rsidRPr="00AA0E6F" w:rsidRDefault="009F1990" w:rsidP="009F1990">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6091" w:type="dxa"/>
          </w:tcPr>
          <w:p w14:paraId="7067A6EF" w14:textId="05313F1C" w:rsidR="009F1990" w:rsidRPr="009F1990" w:rsidRDefault="000E3DED"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 xml:space="preserve">Explain </w:t>
            </w:r>
            <w:r>
              <w:rPr>
                <w:rFonts w:ascii="Arial" w:hAnsi="Arial" w:cs="Arial"/>
                <w:b w:val="0"/>
                <w:bCs/>
                <w:color w:val="365F91" w:themeColor="accent1" w:themeShade="BF"/>
              </w:rPr>
              <w:t>how to p</w:t>
            </w:r>
            <w:r w:rsidR="009F1990" w:rsidRPr="009F1990">
              <w:rPr>
                <w:rFonts w:ascii="Arial" w:hAnsi="Arial" w:cs="Arial"/>
                <w:b w:val="0"/>
                <w:bCs/>
                <w:color w:val="365F91" w:themeColor="accent1" w:themeShade="BF"/>
              </w:rPr>
              <w:t>articipate in continuous improvement activities, including training, safety audits, and inspections, to uphold personal accountability in OHS management.</w:t>
            </w:r>
          </w:p>
        </w:tc>
        <w:tc>
          <w:tcPr>
            <w:tcW w:w="1554" w:type="dxa"/>
          </w:tcPr>
          <w:p w14:paraId="537C131D" w14:textId="77777777"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bl>
    <w:p w14:paraId="6BCEA3F5" w14:textId="77777777" w:rsidR="00253C11" w:rsidRDefault="00253C11" w:rsidP="00253C11">
      <w:pPr>
        <w:pStyle w:val="Heading3"/>
        <w:ind w:left="0"/>
        <w:rPr>
          <w:rStyle w:val="BoldText"/>
          <w:b w:val="0"/>
        </w:rPr>
      </w:pPr>
    </w:p>
    <w:p w14:paraId="50C836DF" w14:textId="39181446" w:rsidR="00253C11" w:rsidRPr="00253C11" w:rsidRDefault="00253C11" w:rsidP="00253C11">
      <w:pPr>
        <w:pStyle w:val="Heading3"/>
        <w:ind w:left="0"/>
        <w:rPr>
          <w:rStyle w:val="ItalicBoldText"/>
          <w:b w:val="0"/>
          <w:i w:val="0"/>
          <w:iCs w:val="0"/>
        </w:rPr>
      </w:pPr>
      <w:r w:rsidRPr="003F1FF7">
        <w:rPr>
          <w:rStyle w:val="BoldText"/>
          <w:b w:val="0"/>
        </w:rPr>
        <w:t xml:space="preserve">(c) Detailing each topic listed above into topic elements: </w:t>
      </w:r>
    </w:p>
    <w:tbl>
      <w:tblPr>
        <w:tblStyle w:val="TableGrid"/>
        <w:tblW w:w="0" w:type="auto"/>
        <w:tblInd w:w="6" w:type="dxa"/>
        <w:tblLook w:val="04A0" w:firstRow="1" w:lastRow="0" w:firstColumn="1" w:lastColumn="0" w:noHBand="0" w:noVBand="1"/>
      </w:tblPr>
      <w:tblGrid>
        <w:gridCol w:w="1979"/>
        <w:gridCol w:w="6091"/>
        <w:gridCol w:w="1554"/>
      </w:tblGrid>
      <w:tr w:rsidR="00253C11" w:rsidRPr="00464C81" w14:paraId="68B043A5" w14:textId="77777777" w:rsidTr="00253C11">
        <w:tc>
          <w:tcPr>
            <w:tcW w:w="9624" w:type="dxa"/>
            <w:gridSpan w:val="3"/>
            <w:shd w:val="clear" w:color="auto" w:fill="auto"/>
          </w:tcPr>
          <w:p w14:paraId="3B207EE1" w14:textId="3CB40D5F" w:rsidR="00253C11" w:rsidRPr="00253C11" w:rsidRDefault="00253C11" w:rsidP="003D05C3">
            <w:pPr>
              <w:rPr>
                <w:rFonts w:ascii="Arial" w:hAnsi="Arial" w:cs="Arial"/>
              </w:rPr>
            </w:pPr>
            <w:r w:rsidRPr="0091554E">
              <w:rPr>
                <w:rFonts w:ascii="Arial" w:hAnsi="Arial" w:cs="Arial"/>
              </w:rPr>
              <w:t>KM-01-KT03</w:t>
            </w:r>
            <w:r w:rsidRPr="0091554E">
              <w:rPr>
                <w:rFonts w:ascii="Arial" w:hAnsi="Arial" w:cs="Arial"/>
              </w:rPr>
              <w:tab/>
              <w:t>IN-DEPTH PROCEDURES FOR REPORTING AND MANAGING INCIDENTS AND HAZARDS IN THE WORKPLACE</w:t>
            </w:r>
            <w:r>
              <w:rPr>
                <w:rFonts w:ascii="Arial" w:hAnsi="Arial" w:cs="Arial"/>
              </w:rPr>
              <w:t xml:space="preserve"> (</w:t>
            </w:r>
            <w:r w:rsidRPr="0091554E">
              <w:rPr>
                <w:rFonts w:ascii="Arial" w:hAnsi="Arial" w:cs="Arial"/>
              </w:rPr>
              <w:t>25%</w:t>
            </w:r>
            <w:r>
              <w:rPr>
                <w:rFonts w:ascii="Arial" w:hAnsi="Arial" w:cs="Arial"/>
              </w:rPr>
              <w:t>)</w:t>
            </w:r>
          </w:p>
        </w:tc>
      </w:tr>
      <w:tr w:rsidR="00253C11" w:rsidRPr="00464C81" w14:paraId="44E89260" w14:textId="77777777" w:rsidTr="00253C11">
        <w:tc>
          <w:tcPr>
            <w:tcW w:w="1979" w:type="dxa"/>
            <w:shd w:val="clear" w:color="auto" w:fill="F2F2F2" w:themeFill="background1" w:themeFillShade="F2"/>
          </w:tcPr>
          <w:p w14:paraId="4D1FFCD6" w14:textId="77777777" w:rsidR="00253C11" w:rsidRPr="00101789" w:rsidRDefault="00253C11" w:rsidP="003D05C3">
            <w:pPr>
              <w:rPr>
                <w:rFonts w:ascii="Arial" w:hAnsi="Arial" w:cs="Arial"/>
                <w:b/>
                <w:color w:val="auto"/>
                <w:sz w:val="20"/>
                <w:szCs w:val="20"/>
              </w:rPr>
            </w:pPr>
            <w:r w:rsidRPr="00101789">
              <w:rPr>
                <w:rFonts w:ascii="Arial" w:hAnsi="Arial" w:cs="Arial"/>
                <w:b/>
                <w:color w:val="auto"/>
                <w:sz w:val="20"/>
                <w:szCs w:val="20"/>
              </w:rPr>
              <w:t>TOPIC ELEMENT CODE</w:t>
            </w:r>
          </w:p>
        </w:tc>
        <w:tc>
          <w:tcPr>
            <w:tcW w:w="6091" w:type="dxa"/>
            <w:shd w:val="clear" w:color="auto" w:fill="F2F2F2" w:themeFill="background1" w:themeFillShade="F2"/>
          </w:tcPr>
          <w:p w14:paraId="5F338D29" w14:textId="77777777" w:rsidR="00253C11" w:rsidRPr="00101789" w:rsidRDefault="00253C11" w:rsidP="003D05C3">
            <w:pPr>
              <w:rPr>
                <w:rFonts w:ascii="Arial" w:hAnsi="Arial" w:cs="Arial"/>
                <w:b/>
                <w:color w:val="auto"/>
                <w:sz w:val="20"/>
                <w:szCs w:val="20"/>
              </w:rPr>
            </w:pPr>
            <w:r w:rsidRPr="00101789">
              <w:rPr>
                <w:rFonts w:ascii="Arial" w:hAnsi="Arial" w:cs="Arial"/>
                <w:b/>
                <w:color w:val="auto"/>
                <w:sz w:val="20"/>
                <w:szCs w:val="20"/>
              </w:rPr>
              <w:t>TOPIC ELEMENT TITLE</w:t>
            </w:r>
          </w:p>
        </w:tc>
        <w:tc>
          <w:tcPr>
            <w:tcW w:w="1554" w:type="dxa"/>
            <w:shd w:val="clear" w:color="auto" w:fill="F2F2F2" w:themeFill="background1" w:themeFillShade="F2"/>
          </w:tcPr>
          <w:p w14:paraId="57BB3B8E" w14:textId="77777777" w:rsidR="00253C11" w:rsidRPr="00101789" w:rsidRDefault="00253C11" w:rsidP="003D05C3">
            <w:pPr>
              <w:rPr>
                <w:rFonts w:ascii="Arial" w:hAnsi="Arial" w:cs="Arial"/>
                <w:b/>
                <w:color w:val="auto"/>
                <w:sz w:val="20"/>
                <w:szCs w:val="20"/>
              </w:rPr>
            </w:pPr>
            <w:r w:rsidRPr="00101789">
              <w:rPr>
                <w:rFonts w:ascii="Arial" w:hAnsi="Arial" w:cs="Arial"/>
                <w:b/>
                <w:color w:val="auto"/>
                <w:sz w:val="20"/>
                <w:szCs w:val="20"/>
              </w:rPr>
              <w:t>% OF TIME TO BE SPENT</w:t>
            </w:r>
          </w:p>
        </w:tc>
      </w:tr>
      <w:tr w:rsidR="00253C11" w14:paraId="1CC3F248" w14:textId="77777777" w:rsidTr="00253C11">
        <w:tc>
          <w:tcPr>
            <w:tcW w:w="1979" w:type="dxa"/>
          </w:tcPr>
          <w:p w14:paraId="294433E9" w14:textId="112D4D7C" w:rsidR="00253C11" w:rsidRPr="00AA0E6F" w:rsidRDefault="00253C11" w:rsidP="00253C11">
            <w:pPr>
              <w:rPr>
                <w:rFonts w:ascii="Arial" w:hAnsi="Arial" w:cs="Arial"/>
                <w:iCs/>
                <w:color w:val="BFBFBF" w:themeColor="background1" w:themeShade="BF"/>
                <w:sz w:val="16"/>
              </w:rPr>
            </w:pPr>
            <w:r w:rsidRPr="00AA0E6F">
              <w:rPr>
                <w:rFonts w:ascii="Arial" w:hAnsi="Arial" w:cs="Arial"/>
              </w:rPr>
              <w:t>KT0</w:t>
            </w:r>
            <w:r>
              <w:rPr>
                <w:rFonts w:ascii="Arial" w:hAnsi="Arial" w:cs="Arial"/>
              </w:rPr>
              <w:t>3</w:t>
            </w:r>
            <w:r w:rsidRPr="00AA0E6F">
              <w:rPr>
                <w:rFonts w:ascii="Arial" w:hAnsi="Arial" w:cs="Arial"/>
              </w:rPr>
              <w:t>01</w:t>
            </w:r>
          </w:p>
        </w:tc>
        <w:tc>
          <w:tcPr>
            <w:tcW w:w="6091" w:type="dxa"/>
          </w:tcPr>
          <w:p w14:paraId="58F0F1A3" w14:textId="77777777" w:rsidR="009F1990" w:rsidRPr="009F1990" w:rsidRDefault="009F1990" w:rsidP="009F1990">
            <w:pPr>
              <w:rPr>
                <w:rFonts w:ascii="Arial" w:hAnsi="Arial" w:cs="Arial"/>
                <w:iCs/>
              </w:rPr>
            </w:pPr>
            <w:r w:rsidRPr="009F1990">
              <w:rPr>
                <w:rFonts w:ascii="Arial" w:hAnsi="Arial" w:cs="Arial"/>
                <w:iCs/>
              </w:rPr>
              <w:t>Incident Reporting Systems and Protocols</w:t>
            </w:r>
          </w:p>
          <w:p w14:paraId="38882C9D" w14:textId="2E72ECB5" w:rsidR="00253C11" w:rsidRPr="009F1990" w:rsidRDefault="009F1990" w:rsidP="009F1990">
            <w:pPr>
              <w:rPr>
                <w:rFonts w:ascii="Arial" w:hAnsi="Arial" w:cs="Arial"/>
                <w:iCs/>
              </w:rPr>
            </w:pPr>
            <w:r w:rsidRPr="009F1990">
              <w:rPr>
                <w:rFonts w:ascii="Arial" w:hAnsi="Arial" w:cs="Arial"/>
                <w:iCs/>
              </w:rPr>
              <w:t>Range: Types of incidents to report, steps in the reporting process, and use of reporting software or tools.</w:t>
            </w:r>
          </w:p>
        </w:tc>
        <w:tc>
          <w:tcPr>
            <w:tcW w:w="1554" w:type="dxa"/>
          </w:tcPr>
          <w:p w14:paraId="5B245B00" w14:textId="7420E71D" w:rsidR="00253C11" w:rsidRPr="00AA0E6F" w:rsidRDefault="00253C11" w:rsidP="00253C11">
            <w:pPr>
              <w:rPr>
                <w:rFonts w:ascii="Arial" w:hAnsi="Arial" w:cs="Arial"/>
                <w:iCs/>
                <w:color w:val="BFBFBF" w:themeColor="background1" w:themeShade="BF"/>
                <w:sz w:val="16"/>
              </w:rPr>
            </w:pPr>
            <w:r w:rsidRPr="00180695">
              <w:rPr>
                <w:rFonts w:ascii="Arial" w:hAnsi="Arial" w:cs="Arial"/>
                <w:iCs/>
              </w:rPr>
              <w:t>20%</w:t>
            </w:r>
          </w:p>
        </w:tc>
      </w:tr>
      <w:tr w:rsidR="00253C11" w14:paraId="607DE7B8" w14:textId="77777777" w:rsidTr="00253C11">
        <w:tc>
          <w:tcPr>
            <w:tcW w:w="1979" w:type="dxa"/>
          </w:tcPr>
          <w:p w14:paraId="2432817C" w14:textId="7DC90A21" w:rsidR="00253C11" w:rsidRPr="00AA0E6F" w:rsidRDefault="00253C11" w:rsidP="00253C11">
            <w:pPr>
              <w:rPr>
                <w:rFonts w:ascii="Arial" w:hAnsi="Arial" w:cs="Arial"/>
              </w:rPr>
            </w:pPr>
            <w:r w:rsidRPr="00AA0E6F">
              <w:rPr>
                <w:rFonts w:ascii="Arial" w:hAnsi="Arial" w:cs="Arial"/>
              </w:rPr>
              <w:t>KT0</w:t>
            </w:r>
            <w:r>
              <w:rPr>
                <w:rFonts w:ascii="Arial" w:hAnsi="Arial" w:cs="Arial"/>
              </w:rPr>
              <w:t>3</w:t>
            </w:r>
            <w:r w:rsidRPr="00AA0E6F">
              <w:rPr>
                <w:rFonts w:ascii="Arial" w:hAnsi="Arial" w:cs="Arial"/>
              </w:rPr>
              <w:t>02</w:t>
            </w:r>
          </w:p>
        </w:tc>
        <w:tc>
          <w:tcPr>
            <w:tcW w:w="6091" w:type="dxa"/>
          </w:tcPr>
          <w:p w14:paraId="3E5E0A4D" w14:textId="77777777" w:rsidR="009F1990" w:rsidRPr="009F1990" w:rsidRDefault="009F1990" w:rsidP="009F1990">
            <w:pPr>
              <w:rPr>
                <w:rFonts w:ascii="Arial" w:hAnsi="Arial" w:cs="Arial"/>
                <w:iCs/>
              </w:rPr>
            </w:pPr>
            <w:r w:rsidRPr="009F1990">
              <w:rPr>
                <w:rFonts w:ascii="Arial" w:hAnsi="Arial" w:cs="Arial"/>
                <w:iCs/>
              </w:rPr>
              <w:t>Hazard Identification and Risk Assessment Techniques</w:t>
            </w:r>
          </w:p>
          <w:p w14:paraId="409E36E8" w14:textId="38BE0FEE" w:rsidR="00253C11" w:rsidRPr="009F1990" w:rsidRDefault="009F1990" w:rsidP="009F1990">
            <w:pPr>
              <w:rPr>
                <w:rFonts w:ascii="Arial" w:hAnsi="Arial" w:cs="Arial"/>
                <w:iCs/>
              </w:rPr>
            </w:pPr>
            <w:r w:rsidRPr="009F1990">
              <w:rPr>
                <w:rFonts w:ascii="Arial" w:hAnsi="Arial" w:cs="Arial"/>
                <w:iCs/>
              </w:rPr>
              <w:t>Range: Methods for identifying potential hazards, risk assessment models, and prioritization of risks based on severity and likelihood.</w:t>
            </w:r>
          </w:p>
        </w:tc>
        <w:tc>
          <w:tcPr>
            <w:tcW w:w="1554" w:type="dxa"/>
          </w:tcPr>
          <w:p w14:paraId="10AD395A" w14:textId="2D4F3B7F" w:rsidR="00253C11" w:rsidRPr="00AA0E6F" w:rsidRDefault="00253C11" w:rsidP="00253C11">
            <w:pPr>
              <w:rPr>
                <w:rFonts w:ascii="Arial" w:hAnsi="Arial" w:cs="Arial"/>
                <w:iCs/>
                <w:color w:val="BFBFBF" w:themeColor="background1" w:themeShade="BF"/>
                <w:sz w:val="16"/>
              </w:rPr>
            </w:pPr>
            <w:r w:rsidRPr="00180695">
              <w:rPr>
                <w:rFonts w:ascii="Arial" w:hAnsi="Arial" w:cs="Arial"/>
                <w:iCs/>
              </w:rPr>
              <w:t>20%</w:t>
            </w:r>
          </w:p>
        </w:tc>
      </w:tr>
      <w:tr w:rsidR="00253C11" w:rsidRPr="00253C11" w14:paraId="2BEAC2FA" w14:textId="77777777" w:rsidTr="00253C11">
        <w:tc>
          <w:tcPr>
            <w:tcW w:w="1979" w:type="dxa"/>
          </w:tcPr>
          <w:p w14:paraId="65D6D7D0" w14:textId="3FFC4AC2" w:rsidR="00253C11" w:rsidRPr="00AA0E6F" w:rsidRDefault="00253C11" w:rsidP="003D05C3">
            <w:r w:rsidRPr="0050486F">
              <w:rPr>
                <w:rFonts w:ascii="Arial" w:hAnsi="Arial" w:cs="Arial"/>
              </w:rPr>
              <w:t>KT0</w:t>
            </w:r>
            <w:r>
              <w:rPr>
                <w:rFonts w:ascii="Arial" w:hAnsi="Arial" w:cs="Arial"/>
              </w:rPr>
              <w:t>3</w:t>
            </w:r>
            <w:r w:rsidRPr="0050486F">
              <w:rPr>
                <w:rFonts w:ascii="Arial" w:hAnsi="Arial" w:cs="Arial"/>
              </w:rPr>
              <w:t>0</w:t>
            </w:r>
            <w:r>
              <w:rPr>
                <w:rFonts w:ascii="Arial" w:hAnsi="Arial" w:cs="Arial"/>
              </w:rPr>
              <w:t>3</w:t>
            </w:r>
          </w:p>
        </w:tc>
        <w:tc>
          <w:tcPr>
            <w:tcW w:w="6091" w:type="dxa"/>
          </w:tcPr>
          <w:p w14:paraId="51B1CCB8" w14:textId="77777777" w:rsidR="009F1990" w:rsidRPr="009F1990" w:rsidRDefault="009F1990" w:rsidP="009F1990">
            <w:pPr>
              <w:rPr>
                <w:rFonts w:ascii="Arial" w:hAnsi="Arial" w:cs="Arial"/>
                <w:iCs/>
              </w:rPr>
            </w:pPr>
            <w:r w:rsidRPr="009F1990">
              <w:rPr>
                <w:rFonts w:ascii="Arial" w:hAnsi="Arial" w:cs="Arial"/>
                <w:iCs/>
              </w:rPr>
              <w:t>Incident Investigation and Root Cause Analysis</w:t>
            </w:r>
          </w:p>
          <w:p w14:paraId="7E223FDE" w14:textId="2D079B87" w:rsidR="00253C11" w:rsidRPr="009F1990" w:rsidRDefault="009F1990" w:rsidP="009F1990">
            <w:pPr>
              <w:rPr>
                <w:rFonts w:ascii="Arial" w:hAnsi="Arial" w:cs="Arial"/>
                <w:iCs/>
              </w:rPr>
            </w:pPr>
            <w:r w:rsidRPr="009F1990">
              <w:rPr>
                <w:rFonts w:ascii="Arial" w:hAnsi="Arial" w:cs="Arial"/>
                <w:iCs/>
              </w:rPr>
              <w:t>Range: Procedures for conducting investigations, techniques for identifying root causes, and tools for documenting findings.</w:t>
            </w:r>
          </w:p>
        </w:tc>
        <w:tc>
          <w:tcPr>
            <w:tcW w:w="1554" w:type="dxa"/>
          </w:tcPr>
          <w:p w14:paraId="02F92AC7" w14:textId="77777777" w:rsidR="00253C11" w:rsidRPr="00253C11" w:rsidRDefault="00253C11" w:rsidP="003D05C3">
            <w:pPr>
              <w:rPr>
                <w:rFonts w:ascii="Arial" w:hAnsi="Arial" w:cs="Arial"/>
                <w:iCs/>
              </w:rPr>
            </w:pPr>
            <w:r w:rsidRPr="00253C11">
              <w:rPr>
                <w:rFonts w:ascii="Arial" w:hAnsi="Arial" w:cs="Arial"/>
                <w:iCs/>
              </w:rPr>
              <w:t>20%</w:t>
            </w:r>
          </w:p>
        </w:tc>
      </w:tr>
      <w:tr w:rsidR="00253C11" w:rsidRPr="00253C11" w14:paraId="5ABCCE6C" w14:textId="77777777" w:rsidTr="00253C11">
        <w:tc>
          <w:tcPr>
            <w:tcW w:w="1979" w:type="dxa"/>
          </w:tcPr>
          <w:p w14:paraId="6846AA84" w14:textId="6689FCD0" w:rsidR="00253C11" w:rsidRPr="00AA0E6F" w:rsidRDefault="00253C11" w:rsidP="003D05C3">
            <w:r w:rsidRPr="0050486F">
              <w:rPr>
                <w:rFonts w:ascii="Arial" w:hAnsi="Arial" w:cs="Arial"/>
              </w:rPr>
              <w:t>KT0</w:t>
            </w:r>
            <w:r>
              <w:rPr>
                <w:rFonts w:ascii="Arial" w:hAnsi="Arial" w:cs="Arial"/>
              </w:rPr>
              <w:t>3</w:t>
            </w:r>
            <w:r w:rsidRPr="0050486F">
              <w:rPr>
                <w:rFonts w:ascii="Arial" w:hAnsi="Arial" w:cs="Arial"/>
              </w:rPr>
              <w:t>0</w:t>
            </w:r>
            <w:r>
              <w:rPr>
                <w:rFonts w:ascii="Arial" w:hAnsi="Arial" w:cs="Arial"/>
              </w:rPr>
              <w:t>4</w:t>
            </w:r>
          </w:p>
        </w:tc>
        <w:tc>
          <w:tcPr>
            <w:tcW w:w="6091" w:type="dxa"/>
          </w:tcPr>
          <w:p w14:paraId="475E1CA7" w14:textId="77777777" w:rsidR="009F1990" w:rsidRPr="009F1990" w:rsidRDefault="009F1990" w:rsidP="009F1990">
            <w:pPr>
              <w:rPr>
                <w:rFonts w:ascii="Arial" w:hAnsi="Arial" w:cs="Arial"/>
                <w:iCs/>
              </w:rPr>
            </w:pPr>
            <w:r w:rsidRPr="009F1990">
              <w:rPr>
                <w:rFonts w:ascii="Arial" w:hAnsi="Arial" w:cs="Arial"/>
                <w:iCs/>
              </w:rPr>
              <w:t>Corrective and Preventive Actions for Incident Management</w:t>
            </w:r>
          </w:p>
          <w:p w14:paraId="7A08758C" w14:textId="007DFE80" w:rsidR="00253C11" w:rsidRPr="009F1990" w:rsidRDefault="009F1990" w:rsidP="009F1990">
            <w:pPr>
              <w:rPr>
                <w:rFonts w:ascii="Arial" w:hAnsi="Arial" w:cs="Arial"/>
                <w:iCs/>
              </w:rPr>
            </w:pPr>
            <w:r w:rsidRPr="009F1990">
              <w:rPr>
                <w:rFonts w:ascii="Arial" w:hAnsi="Arial" w:cs="Arial"/>
                <w:iCs/>
              </w:rPr>
              <w:t>Range: Development and implementation of corrective actions, preventive measures to avoid recurrence, and monitoring effectiveness.</w:t>
            </w:r>
          </w:p>
        </w:tc>
        <w:tc>
          <w:tcPr>
            <w:tcW w:w="1554" w:type="dxa"/>
          </w:tcPr>
          <w:p w14:paraId="319275C5" w14:textId="77777777" w:rsidR="00253C11" w:rsidRPr="00253C11" w:rsidRDefault="00253C11" w:rsidP="003D05C3">
            <w:pPr>
              <w:rPr>
                <w:rFonts w:ascii="Arial" w:hAnsi="Arial" w:cs="Arial"/>
                <w:iCs/>
              </w:rPr>
            </w:pPr>
            <w:r w:rsidRPr="00253C11">
              <w:rPr>
                <w:rFonts w:ascii="Arial" w:hAnsi="Arial" w:cs="Arial"/>
                <w:iCs/>
              </w:rPr>
              <w:t>20%</w:t>
            </w:r>
          </w:p>
        </w:tc>
      </w:tr>
      <w:tr w:rsidR="00253C11" w:rsidRPr="00253C11" w14:paraId="7D07730B" w14:textId="77777777" w:rsidTr="00253C11">
        <w:tc>
          <w:tcPr>
            <w:tcW w:w="1979" w:type="dxa"/>
          </w:tcPr>
          <w:p w14:paraId="1847E67E" w14:textId="6C489F67" w:rsidR="00253C11" w:rsidRPr="00AA0E6F" w:rsidRDefault="00253C11" w:rsidP="003D05C3">
            <w:r w:rsidRPr="0050486F">
              <w:rPr>
                <w:rFonts w:ascii="Arial" w:hAnsi="Arial" w:cs="Arial"/>
              </w:rPr>
              <w:t>KT0</w:t>
            </w:r>
            <w:r>
              <w:rPr>
                <w:rFonts w:ascii="Arial" w:hAnsi="Arial" w:cs="Arial"/>
              </w:rPr>
              <w:t>3</w:t>
            </w:r>
            <w:r w:rsidRPr="0050486F">
              <w:rPr>
                <w:rFonts w:ascii="Arial" w:hAnsi="Arial" w:cs="Arial"/>
              </w:rPr>
              <w:t>0</w:t>
            </w:r>
            <w:r>
              <w:rPr>
                <w:rFonts w:ascii="Arial" w:hAnsi="Arial" w:cs="Arial"/>
              </w:rPr>
              <w:t>5</w:t>
            </w:r>
          </w:p>
        </w:tc>
        <w:tc>
          <w:tcPr>
            <w:tcW w:w="6091" w:type="dxa"/>
          </w:tcPr>
          <w:p w14:paraId="61F7B70A" w14:textId="77777777" w:rsidR="009F1990" w:rsidRPr="009F1990" w:rsidRDefault="009F1990" w:rsidP="009F1990">
            <w:pPr>
              <w:rPr>
                <w:rFonts w:ascii="Arial" w:hAnsi="Arial" w:cs="Arial"/>
                <w:iCs/>
              </w:rPr>
            </w:pPr>
            <w:r w:rsidRPr="009F1990">
              <w:rPr>
                <w:rFonts w:ascii="Arial" w:hAnsi="Arial" w:cs="Arial"/>
                <w:iCs/>
              </w:rPr>
              <w:t>Communication and Training on Incident and Hazard Management</w:t>
            </w:r>
          </w:p>
          <w:p w14:paraId="196240C6" w14:textId="7735E15B" w:rsidR="00253C11" w:rsidRPr="009F1990" w:rsidRDefault="009F1990" w:rsidP="009F1990">
            <w:pPr>
              <w:rPr>
                <w:rFonts w:ascii="Arial" w:hAnsi="Arial" w:cs="Arial"/>
                <w:iCs/>
              </w:rPr>
            </w:pPr>
            <w:r w:rsidRPr="009F1990">
              <w:rPr>
                <w:rFonts w:ascii="Arial" w:hAnsi="Arial" w:cs="Arial"/>
                <w:iCs/>
              </w:rPr>
              <w:t>Range: Strategies for effective communication of incidents and hazards, training programs for employees, and promoting a culture of safety awareness.</w:t>
            </w:r>
          </w:p>
        </w:tc>
        <w:tc>
          <w:tcPr>
            <w:tcW w:w="1554" w:type="dxa"/>
          </w:tcPr>
          <w:p w14:paraId="695BACF7" w14:textId="77777777" w:rsidR="00253C11" w:rsidRPr="00253C11" w:rsidRDefault="00253C11" w:rsidP="003D05C3">
            <w:pPr>
              <w:rPr>
                <w:rFonts w:ascii="Arial" w:hAnsi="Arial" w:cs="Arial"/>
                <w:iCs/>
              </w:rPr>
            </w:pPr>
            <w:r w:rsidRPr="00253C11">
              <w:rPr>
                <w:rFonts w:ascii="Arial" w:hAnsi="Arial" w:cs="Arial"/>
                <w:iCs/>
              </w:rPr>
              <w:t>20%</w:t>
            </w:r>
          </w:p>
        </w:tc>
      </w:tr>
    </w:tbl>
    <w:p w14:paraId="592F5642" w14:textId="77777777" w:rsidR="00253C11" w:rsidRPr="002E59BB" w:rsidRDefault="00253C11" w:rsidP="00253C11">
      <w:pPr>
        <w:rPr>
          <w:rStyle w:val="ItalicBoldText"/>
          <w:b w:val="0"/>
          <w:i w:val="0"/>
        </w:rPr>
      </w:pPr>
    </w:p>
    <w:p w14:paraId="080D08B5" w14:textId="77777777" w:rsidR="00253C11" w:rsidRPr="003F1FF7" w:rsidRDefault="00253C11" w:rsidP="00253C11">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1980"/>
        <w:gridCol w:w="6095"/>
        <w:gridCol w:w="1555"/>
      </w:tblGrid>
      <w:tr w:rsidR="00253C11" w14:paraId="5AF28EAA" w14:textId="77777777" w:rsidTr="003D05C3">
        <w:tc>
          <w:tcPr>
            <w:tcW w:w="1980" w:type="dxa"/>
            <w:shd w:val="clear" w:color="auto" w:fill="F2F2F2" w:themeFill="background1" w:themeFillShade="F2"/>
          </w:tcPr>
          <w:p w14:paraId="7713BC5A"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095" w:type="dxa"/>
            <w:shd w:val="clear" w:color="auto" w:fill="F2F2F2" w:themeFill="background1" w:themeFillShade="F2"/>
          </w:tcPr>
          <w:p w14:paraId="4B2DB62A"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5" w:type="dxa"/>
            <w:shd w:val="clear" w:color="auto" w:fill="F2F2F2" w:themeFill="background1" w:themeFillShade="F2"/>
          </w:tcPr>
          <w:p w14:paraId="33B251A2"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9F1990" w14:paraId="742722FF" w14:textId="77777777" w:rsidTr="003D05C3">
        <w:tc>
          <w:tcPr>
            <w:tcW w:w="1980" w:type="dxa"/>
          </w:tcPr>
          <w:p w14:paraId="2657EF4B" w14:textId="7AA0237F" w:rsidR="009F1990" w:rsidRPr="00AA0E6F" w:rsidRDefault="009F1990" w:rsidP="009F1990">
            <w:pPr>
              <w:rPr>
                <w:rStyle w:val="BoldText"/>
                <w:rFonts w:ascii="Arial" w:hAnsi="Arial" w:cs="Arial"/>
              </w:rPr>
            </w:pPr>
            <w:r w:rsidRPr="00AA0E6F">
              <w:rPr>
                <w:rFonts w:ascii="Arial" w:hAnsi="Arial" w:cs="Arial"/>
              </w:rPr>
              <w:lastRenderedPageBreak/>
              <w:t>IAC0</w:t>
            </w:r>
            <w:r>
              <w:rPr>
                <w:rFonts w:ascii="Arial" w:hAnsi="Arial" w:cs="Arial"/>
              </w:rPr>
              <w:t>3</w:t>
            </w:r>
            <w:r w:rsidRPr="00AA0E6F">
              <w:rPr>
                <w:rFonts w:ascii="Arial" w:hAnsi="Arial" w:cs="Arial"/>
              </w:rPr>
              <w:t>01</w:t>
            </w:r>
          </w:p>
        </w:tc>
        <w:tc>
          <w:tcPr>
            <w:tcW w:w="6095" w:type="dxa"/>
          </w:tcPr>
          <w:p w14:paraId="1683DA6E" w14:textId="06972340"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Describe the steps and protocols involved in the incident reporting systems used within the organization.</w:t>
            </w:r>
          </w:p>
        </w:tc>
        <w:tc>
          <w:tcPr>
            <w:tcW w:w="1555" w:type="dxa"/>
          </w:tcPr>
          <w:p w14:paraId="5B5F5AB1" w14:textId="46844960" w:rsidR="009F1990" w:rsidRPr="00253C11" w:rsidRDefault="009F1990" w:rsidP="009F1990">
            <w:pPr>
              <w:pStyle w:val="Heading2"/>
              <w:rPr>
                <w:rStyle w:val="BoldText"/>
                <w:rFonts w:ascii="Arial" w:hAnsi="Arial" w:cs="Arial"/>
                <w:b/>
                <w:bCs/>
              </w:rPr>
            </w:pPr>
            <w:r w:rsidRPr="00253C11">
              <w:rPr>
                <w:rFonts w:ascii="Arial" w:hAnsi="Arial" w:cs="Arial"/>
                <w:b w:val="0"/>
                <w:bCs/>
                <w:iCs/>
                <w:color w:val="365F91" w:themeColor="accent1" w:themeShade="BF"/>
              </w:rPr>
              <w:t>20%</w:t>
            </w:r>
          </w:p>
        </w:tc>
      </w:tr>
      <w:tr w:rsidR="009F1990" w14:paraId="24AA4E01" w14:textId="77777777" w:rsidTr="003D05C3">
        <w:tc>
          <w:tcPr>
            <w:tcW w:w="1980" w:type="dxa"/>
          </w:tcPr>
          <w:p w14:paraId="1C7683A7" w14:textId="54E40556" w:rsidR="009F1990" w:rsidRPr="00AA0E6F" w:rsidRDefault="009F1990" w:rsidP="009F1990">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6095" w:type="dxa"/>
          </w:tcPr>
          <w:p w14:paraId="09A5709E" w14:textId="24A2E41C" w:rsidR="009F1990" w:rsidRPr="009F1990" w:rsidRDefault="000E3DED" w:rsidP="009F199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the</w:t>
            </w:r>
            <w:r w:rsidR="009F1990" w:rsidRPr="009F1990">
              <w:rPr>
                <w:rFonts w:ascii="Arial" w:hAnsi="Arial" w:cs="Arial"/>
                <w:b w:val="0"/>
                <w:bCs/>
                <w:color w:val="365F91" w:themeColor="accent1" w:themeShade="BF"/>
              </w:rPr>
              <w:t xml:space="preserve"> techniques for identifying potential workplace hazards and conducting risk assessments.</w:t>
            </w:r>
          </w:p>
        </w:tc>
        <w:tc>
          <w:tcPr>
            <w:tcW w:w="1555" w:type="dxa"/>
          </w:tcPr>
          <w:p w14:paraId="2ADE13CC" w14:textId="5BFFD558" w:rsidR="009F1990" w:rsidRPr="00253C11" w:rsidRDefault="009F1990" w:rsidP="009F1990">
            <w:pPr>
              <w:pStyle w:val="Heading2"/>
              <w:rPr>
                <w:rStyle w:val="BoldText"/>
                <w:rFonts w:ascii="Arial" w:hAnsi="Arial" w:cs="Arial"/>
                <w:b/>
                <w:bCs/>
              </w:rPr>
            </w:pPr>
            <w:r w:rsidRPr="00253C11">
              <w:rPr>
                <w:rFonts w:ascii="Arial" w:hAnsi="Arial" w:cs="Arial"/>
                <w:b w:val="0"/>
                <w:bCs/>
                <w:iCs/>
                <w:color w:val="365F91" w:themeColor="accent1" w:themeShade="BF"/>
              </w:rPr>
              <w:t>20%</w:t>
            </w:r>
          </w:p>
        </w:tc>
      </w:tr>
      <w:tr w:rsidR="009F1990" w14:paraId="65308185" w14:textId="77777777" w:rsidTr="003D05C3">
        <w:tc>
          <w:tcPr>
            <w:tcW w:w="1980" w:type="dxa"/>
          </w:tcPr>
          <w:p w14:paraId="3A9B6C9D" w14:textId="7F084F1C" w:rsidR="009F1990" w:rsidRPr="00AA0E6F" w:rsidRDefault="009F1990" w:rsidP="009F1990">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6095" w:type="dxa"/>
          </w:tcPr>
          <w:p w14:paraId="77A28EA2" w14:textId="348D4B24" w:rsidR="009F1990" w:rsidRPr="009F1990" w:rsidRDefault="000E3DED" w:rsidP="009F199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Explain how to c</w:t>
            </w:r>
            <w:r w:rsidR="009F1990" w:rsidRPr="009F1990">
              <w:rPr>
                <w:rFonts w:ascii="Arial" w:hAnsi="Arial" w:cs="Arial"/>
                <w:b w:val="0"/>
                <w:bCs/>
                <w:color w:val="365F91" w:themeColor="accent1" w:themeShade="BF"/>
              </w:rPr>
              <w:t>onduct an incident investigation and perform root cause analysis to determine underlying factors.</w:t>
            </w:r>
          </w:p>
        </w:tc>
        <w:tc>
          <w:tcPr>
            <w:tcW w:w="1555" w:type="dxa"/>
          </w:tcPr>
          <w:p w14:paraId="3246E79F" w14:textId="00A87946"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r w:rsidR="009F1990" w14:paraId="2123BCC7" w14:textId="77777777" w:rsidTr="003D05C3">
        <w:tc>
          <w:tcPr>
            <w:tcW w:w="1980" w:type="dxa"/>
          </w:tcPr>
          <w:p w14:paraId="10E5C574" w14:textId="4BB4073F" w:rsidR="009F1990" w:rsidRPr="00AA0E6F" w:rsidRDefault="009F1990" w:rsidP="009F1990">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6095" w:type="dxa"/>
          </w:tcPr>
          <w:p w14:paraId="59D4A976" w14:textId="2899221C" w:rsidR="009F1990" w:rsidRPr="009F1990" w:rsidRDefault="000E3DED" w:rsidP="009F199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Discuss how to d</w:t>
            </w:r>
            <w:r w:rsidR="009F1990" w:rsidRPr="009F1990">
              <w:rPr>
                <w:rFonts w:ascii="Arial" w:hAnsi="Arial" w:cs="Arial"/>
                <w:b w:val="0"/>
                <w:bCs/>
                <w:color w:val="365F91" w:themeColor="accent1" w:themeShade="BF"/>
              </w:rPr>
              <w:t>evelop and implement corrective and preventive actions to manage and mitigate incidents and hazards.</w:t>
            </w:r>
          </w:p>
        </w:tc>
        <w:tc>
          <w:tcPr>
            <w:tcW w:w="1555" w:type="dxa"/>
          </w:tcPr>
          <w:p w14:paraId="4E760828" w14:textId="5A411FE9"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r w:rsidR="009F1990" w14:paraId="77B90175" w14:textId="77777777" w:rsidTr="003D05C3">
        <w:tc>
          <w:tcPr>
            <w:tcW w:w="1980" w:type="dxa"/>
          </w:tcPr>
          <w:p w14:paraId="7625137D" w14:textId="54578B84" w:rsidR="009F1990" w:rsidRPr="00AA0E6F" w:rsidRDefault="009F1990" w:rsidP="009F1990">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6095" w:type="dxa"/>
          </w:tcPr>
          <w:p w14:paraId="07698F36" w14:textId="1FA1B2B1" w:rsidR="009F1990" w:rsidRPr="009F1990" w:rsidRDefault="000E3DED" w:rsidP="009F1990">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Describe the processes to c</w:t>
            </w:r>
            <w:r w:rsidR="009F1990" w:rsidRPr="009F1990">
              <w:rPr>
                <w:rFonts w:ascii="Arial" w:hAnsi="Arial" w:cs="Arial"/>
                <w:b w:val="0"/>
                <w:bCs/>
                <w:color w:val="365F91" w:themeColor="accent1" w:themeShade="BF"/>
              </w:rPr>
              <w:t>ommunicate effectively about incidents and hazards, and participate in training programs to enhance safety awareness and practices.</w:t>
            </w:r>
          </w:p>
        </w:tc>
        <w:tc>
          <w:tcPr>
            <w:tcW w:w="1555" w:type="dxa"/>
          </w:tcPr>
          <w:p w14:paraId="77A7B433" w14:textId="0F72114E"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bl>
    <w:p w14:paraId="347F4E7C" w14:textId="77777777" w:rsidR="00253C11" w:rsidRDefault="00253C11" w:rsidP="00253C11">
      <w:pPr>
        <w:rPr>
          <w:rStyle w:val="BoldText"/>
        </w:rPr>
      </w:pPr>
    </w:p>
    <w:p w14:paraId="306398A3" w14:textId="77777777" w:rsidR="00253C11" w:rsidRPr="00253C11" w:rsidRDefault="00253C11" w:rsidP="00253C11">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980"/>
        <w:gridCol w:w="6095"/>
        <w:gridCol w:w="1555"/>
      </w:tblGrid>
      <w:tr w:rsidR="00253C11" w:rsidRPr="00464C81" w14:paraId="19E7983A" w14:textId="77777777" w:rsidTr="003D05C3">
        <w:tc>
          <w:tcPr>
            <w:tcW w:w="9630" w:type="dxa"/>
            <w:gridSpan w:val="3"/>
            <w:shd w:val="clear" w:color="auto" w:fill="auto"/>
          </w:tcPr>
          <w:p w14:paraId="69B9D9DB" w14:textId="77777777" w:rsidR="00253C11" w:rsidRPr="00AA0E6F" w:rsidRDefault="00253C11" w:rsidP="003D05C3">
            <w:pPr>
              <w:rPr>
                <w:rFonts w:ascii="Arial" w:hAnsi="Arial" w:cs="Arial"/>
                <w:b/>
                <w:iCs/>
                <w:color w:val="auto"/>
              </w:rPr>
            </w:pPr>
            <w:r w:rsidRPr="0091554E">
              <w:rPr>
                <w:rFonts w:ascii="Arial" w:hAnsi="Arial" w:cs="Arial"/>
              </w:rPr>
              <w:t>KM-01-KT04</w:t>
            </w:r>
            <w:r w:rsidRPr="0091554E">
              <w:rPr>
                <w:rFonts w:ascii="Arial" w:hAnsi="Arial" w:cs="Arial"/>
              </w:rPr>
              <w:tab/>
              <w:t>STRATEGIC EMPLOYER RESPONSIBILITIES AND SUPPORT SYSTEMS IN OCCUPATIONAL HEALTH AND SAFETY</w:t>
            </w:r>
            <w:r>
              <w:rPr>
                <w:rFonts w:ascii="Arial" w:hAnsi="Arial" w:cs="Arial"/>
              </w:rPr>
              <w:t xml:space="preserve"> (</w:t>
            </w:r>
            <w:r w:rsidRPr="0091554E">
              <w:rPr>
                <w:rFonts w:ascii="Arial" w:hAnsi="Arial" w:cs="Arial"/>
              </w:rPr>
              <w:t>25%</w:t>
            </w:r>
            <w:r>
              <w:rPr>
                <w:rFonts w:ascii="Arial" w:hAnsi="Arial" w:cs="Arial"/>
              </w:rPr>
              <w:t>)</w:t>
            </w:r>
          </w:p>
        </w:tc>
      </w:tr>
      <w:tr w:rsidR="00253C11" w:rsidRPr="00464C81" w14:paraId="7688B34F" w14:textId="77777777" w:rsidTr="003D05C3">
        <w:tc>
          <w:tcPr>
            <w:tcW w:w="1980" w:type="dxa"/>
            <w:shd w:val="clear" w:color="auto" w:fill="F2F2F2" w:themeFill="background1" w:themeFillShade="F2"/>
          </w:tcPr>
          <w:p w14:paraId="64C7B199" w14:textId="77777777" w:rsidR="00253C11" w:rsidRPr="00101789" w:rsidRDefault="00253C11" w:rsidP="003D05C3">
            <w:pPr>
              <w:rPr>
                <w:rFonts w:ascii="Arial" w:hAnsi="Arial" w:cs="Arial"/>
                <w:b/>
                <w:color w:val="auto"/>
                <w:sz w:val="20"/>
                <w:szCs w:val="20"/>
              </w:rPr>
            </w:pPr>
            <w:r w:rsidRPr="00101789">
              <w:rPr>
                <w:rFonts w:ascii="Arial" w:hAnsi="Arial" w:cs="Arial"/>
                <w:b/>
                <w:color w:val="auto"/>
                <w:sz w:val="20"/>
                <w:szCs w:val="20"/>
              </w:rPr>
              <w:t>TOPIC ELEMENT CODE</w:t>
            </w:r>
          </w:p>
        </w:tc>
        <w:tc>
          <w:tcPr>
            <w:tcW w:w="6095" w:type="dxa"/>
            <w:shd w:val="clear" w:color="auto" w:fill="F2F2F2" w:themeFill="background1" w:themeFillShade="F2"/>
          </w:tcPr>
          <w:p w14:paraId="5BF53430" w14:textId="77777777" w:rsidR="00253C11" w:rsidRPr="00101789" w:rsidRDefault="00253C11" w:rsidP="003D05C3">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68E00E12" w14:textId="77777777" w:rsidR="00253C11" w:rsidRPr="00101789" w:rsidRDefault="00253C11" w:rsidP="003D05C3">
            <w:pPr>
              <w:rPr>
                <w:rFonts w:ascii="Arial" w:hAnsi="Arial" w:cs="Arial"/>
                <w:b/>
                <w:color w:val="auto"/>
                <w:sz w:val="20"/>
                <w:szCs w:val="20"/>
              </w:rPr>
            </w:pPr>
            <w:r w:rsidRPr="00101789">
              <w:rPr>
                <w:rFonts w:ascii="Arial" w:hAnsi="Arial" w:cs="Arial"/>
                <w:b/>
                <w:color w:val="auto"/>
                <w:sz w:val="20"/>
                <w:szCs w:val="20"/>
              </w:rPr>
              <w:t>% OF TIME TO BE SPENT</w:t>
            </w:r>
          </w:p>
        </w:tc>
      </w:tr>
      <w:tr w:rsidR="00253C11" w14:paraId="4DD6E827" w14:textId="77777777" w:rsidTr="003D05C3">
        <w:tc>
          <w:tcPr>
            <w:tcW w:w="1980" w:type="dxa"/>
          </w:tcPr>
          <w:p w14:paraId="7553D7AE" w14:textId="6F917E7C" w:rsidR="00253C11" w:rsidRPr="00AA0E6F" w:rsidRDefault="00253C11" w:rsidP="003D05C3">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095" w:type="dxa"/>
          </w:tcPr>
          <w:p w14:paraId="3CD66F9F" w14:textId="77777777" w:rsidR="009F1990" w:rsidRPr="009F1990" w:rsidRDefault="009F1990" w:rsidP="009F1990">
            <w:pPr>
              <w:rPr>
                <w:rFonts w:ascii="Arial" w:hAnsi="Arial" w:cs="Arial"/>
                <w:iCs/>
              </w:rPr>
            </w:pPr>
            <w:r w:rsidRPr="009F1990">
              <w:rPr>
                <w:rFonts w:ascii="Arial" w:hAnsi="Arial" w:cs="Arial"/>
                <w:iCs/>
              </w:rPr>
              <w:t>Employer Legal Obligations and Accountability in OHS</w:t>
            </w:r>
          </w:p>
          <w:p w14:paraId="2C862353" w14:textId="0984F1FE" w:rsidR="00253C11" w:rsidRPr="009F1990" w:rsidRDefault="009F1990" w:rsidP="009F1990">
            <w:pPr>
              <w:rPr>
                <w:rFonts w:ascii="Arial" w:hAnsi="Arial" w:cs="Arial"/>
                <w:iCs/>
              </w:rPr>
            </w:pPr>
            <w:r w:rsidRPr="009F1990">
              <w:rPr>
                <w:rFonts w:ascii="Arial" w:hAnsi="Arial" w:cs="Arial"/>
                <w:iCs/>
              </w:rPr>
              <w:t>Range: Overview of legal requirements, employer liabilities, and consequences of non-compliance.</w:t>
            </w:r>
          </w:p>
        </w:tc>
        <w:tc>
          <w:tcPr>
            <w:tcW w:w="1555" w:type="dxa"/>
          </w:tcPr>
          <w:p w14:paraId="3105FD65" w14:textId="02C34B6F" w:rsidR="00253C11" w:rsidRPr="00253C11" w:rsidRDefault="00253C11" w:rsidP="003D05C3">
            <w:pPr>
              <w:rPr>
                <w:rFonts w:ascii="Arial" w:hAnsi="Arial" w:cs="Arial"/>
                <w:iCs/>
              </w:rPr>
            </w:pPr>
            <w:r w:rsidRPr="00253C11">
              <w:rPr>
                <w:rFonts w:ascii="Arial" w:hAnsi="Arial" w:cs="Arial"/>
                <w:iCs/>
              </w:rPr>
              <w:t>20%</w:t>
            </w:r>
          </w:p>
        </w:tc>
      </w:tr>
      <w:tr w:rsidR="00253C11" w14:paraId="401CDCA5" w14:textId="77777777" w:rsidTr="003D05C3">
        <w:tc>
          <w:tcPr>
            <w:tcW w:w="1980" w:type="dxa"/>
          </w:tcPr>
          <w:p w14:paraId="4894FF8D" w14:textId="2BC70E60" w:rsidR="00253C11" w:rsidRPr="00AA0E6F" w:rsidRDefault="00253C11" w:rsidP="003D05C3">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095" w:type="dxa"/>
          </w:tcPr>
          <w:p w14:paraId="142D8BE8" w14:textId="4FE013B9" w:rsidR="009F1990" w:rsidRPr="009F1990" w:rsidRDefault="009F1990" w:rsidP="009F1990">
            <w:pPr>
              <w:rPr>
                <w:rFonts w:ascii="Arial" w:hAnsi="Arial" w:cs="Arial"/>
                <w:iCs/>
              </w:rPr>
            </w:pPr>
            <w:r w:rsidRPr="009F1990">
              <w:rPr>
                <w:rFonts w:ascii="Arial" w:hAnsi="Arial" w:cs="Arial"/>
                <w:iCs/>
              </w:rPr>
              <w:t>Development and Implementation of OHS Policies and Program</w:t>
            </w:r>
            <w:r w:rsidR="000E3DED">
              <w:rPr>
                <w:rFonts w:ascii="Arial" w:hAnsi="Arial" w:cs="Arial"/>
                <w:iCs/>
              </w:rPr>
              <w:t>me</w:t>
            </w:r>
            <w:r w:rsidRPr="009F1990">
              <w:rPr>
                <w:rFonts w:ascii="Arial" w:hAnsi="Arial" w:cs="Arial"/>
                <w:iCs/>
              </w:rPr>
              <w:t>s</w:t>
            </w:r>
          </w:p>
          <w:p w14:paraId="171CA6D5" w14:textId="325CFD6D" w:rsidR="00253C11" w:rsidRPr="009F1990" w:rsidRDefault="009F1990" w:rsidP="009F1990">
            <w:pPr>
              <w:rPr>
                <w:rFonts w:ascii="Arial" w:hAnsi="Arial" w:cs="Arial"/>
                <w:iCs/>
              </w:rPr>
            </w:pPr>
            <w:r w:rsidRPr="009F1990">
              <w:rPr>
                <w:rFonts w:ascii="Arial" w:hAnsi="Arial" w:cs="Arial"/>
                <w:iCs/>
              </w:rPr>
              <w:t>Range: Creation of comprehensive OHS policies, integration of safety programs, and alignment with organizational goals.</w:t>
            </w:r>
          </w:p>
        </w:tc>
        <w:tc>
          <w:tcPr>
            <w:tcW w:w="1555" w:type="dxa"/>
          </w:tcPr>
          <w:p w14:paraId="4138EE5A" w14:textId="5E3635EC" w:rsidR="00253C11" w:rsidRPr="00253C11" w:rsidRDefault="00253C11" w:rsidP="003D05C3">
            <w:pPr>
              <w:rPr>
                <w:rFonts w:ascii="Arial" w:hAnsi="Arial" w:cs="Arial"/>
                <w:iCs/>
              </w:rPr>
            </w:pPr>
            <w:r w:rsidRPr="00253C11">
              <w:rPr>
                <w:rFonts w:ascii="Arial" w:hAnsi="Arial" w:cs="Arial"/>
                <w:iCs/>
              </w:rPr>
              <w:t>20%</w:t>
            </w:r>
          </w:p>
        </w:tc>
      </w:tr>
      <w:tr w:rsidR="00253C11" w14:paraId="2DD21821" w14:textId="77777777" w:rsidTr="003D05C3">
        <w:tc>
          <w:tcPr>
            <w:tcW w:w="1980" w:type="dxa"/>
          </w:tcPr>
          <w:p w14:paraId="77DE5378" w14:textId="418756D7" w:rsidR="00253C11" w:rsidRPr="00AA0E6F" w:rsidRDefault="00253C11" w:rsidP="00253C11">
            <w:r w:rsidRPr="0050486F">
              <w:rPr>
                <w:rFonts w:ascii="Arial" w:hAnsi="Arial" w:cs="Arial"/>
              </w:rPr>
              <w:t>KT0</w:t>
            </w:r>
            <w:r>
              <w:rPr>
                <w:rFonts w:ascii="Arial" w:hAnsi="Arial" w:cs="Arial"/>
              </w:rPr>
              <w:t>4</w:t>
            </w:r>
            <w:r w:rsidRPr="0050486F">
              <w:rPr>
                <w:rFonts w:ascii="Arial" w:hAnsi="Arial" w:cs="Arial"/>
              </w:rPr>
              <w:t>0</w:t>
            </w:r>
            <w:r>
              <w:rPr>
                <w:rFonts w:ascii="Arial" w:hAnsi="Arial" w:cs="Arial"/>
              </w:rPr>
              <w:t>3</w:t>
            </w:r>
          </w:p>
        </w:tc>
        <w:tc>
          <w:tcPr>
            <w:tcW w:w="6095" w:type="dxa"/>
          </w:tcPr>
          <w:p w14:paraId="150897F5" w14:textId="77777777" w:rsidR="009F1990" w:rsidRPr="009F1990" w:rsidRDefault="009F1990" w:rsidP="009F1990">
            <w:pPr>
              <w:rPr>
                <w:rFonts w:ascii="Arial" w:hAnsi="Arial" w:cs="Arial"/>
                <w:iCs/>
              </w:rPr>
            </w:pPr>
            <w:r w:rsidRPr="009F1990">
              <w:rPr>
                <w:rFonts w:ascii="Arial" w:hAnsi="Arial" w:cs="Arial"/>
                <w:iCs/>
              </w:rPr>
              <w:t>Employee Training and Development in OHS</w:t>
            </w:r>
          </w:p>
          <w:p w14:paraId="2735262B" w14:textId="05BA48A1" w:rsidR="00253C11" w:rsidRPr="009F1990" w:rsidRDefault="009F1990" w:rsidP="009F1990">
            <w:pPr>
              <w:rPr>
                <w:rFonts w:ascii="Arial" w:hAnsi="Arial" w:cs="Arial"/>
                <w:iCs/>
              </w:rPr>
            </w:pPr>
            <w:r w:rsidRPr="009F1990">
              <w:rPr>
                <w:rFonts w:ascii="Arial" w:hAnsi="Arial" w:cs="Arial"/>
                <w:iCs/>
              </w:rPr>
              <w:t>Range: Design and delivery of OHS training programs, ongoing professional development, and assessment of training effectiveness.</w:t>
            </w:r>
          </w:p>
        </w:tc>
        <w:tc>
          <w:tcPr>
            <w:tcW w:w="1555" w:type="dxa"/>
          </w:tcPr>
          <w:p w14:paraId="3D0617F6" w14:textId="50D419F6" w:rsidR="00253C11" w:rsidRPr="00253C11" w:rsidRDefault="00253C11" w:rsidP="00253C11">
            <w:pPr>
              <w:rPr>
                <w:rFonts w:ascii="Arial" w:hAnsi="Arial" w:cs="Arial"/>
                <w:iCs/>
              </w:rPr>
            </w:pPr>
            <w:r w:rsidRPr="00253C11">
              <w:rPr>
                <w:rFonts w:ascii="Arial" w:hAnsi="Arial" w:cs="Arial"/>
                <w:iCs/>
              </w:rPr>
              <w:t>20%</w:t>
            </w:r>
          </w:p>
        </w:tc>
      </w:tr>
      <w:tr w:rsidR="00253C11" w14:paraId="72EAF51D" w14:textId="77777777" w:rsidTr="003D05C3">
        <w:tc>
          <w:tcPr>
            <w:tcW w:w="1980" w:type="dxa"/>
          </w:tcPr>
          <w:p w14:paraId="6FF462B5" w14:textId="3180B7FA" w:rsidR="00253C11" w:rsidRPr="00AA0E6F" w:rsidRDefault="00253C11" w:rsidP="00253C11">
            <w:r w:rsidRPr="0050486F">
              <w:rPr>
                <w:rFonts w:ascii="Arial" w:hAnsi="Arial" w:cs="Arial"/>
              </w:rPr>
              <w:t>KT0</w:t>
            </w:r>
            <w:r>
              <w:rPr>
                <w:rFonts w:ascii="Arial" w:hAnsi="Arial" w:cs="Arial"/>
              </w:rPr>
              <w:t>4</w:t>
            </w:r>
            <w:r w:rsidRPr="0050486F">
              <w:rPr>
                <w:rFonts w:ascii="Arial" w:hAnsi="Arial" w:cs="Arial"/>
              </w:rPr>
              <w:t>0</w:t>
            </w:r>
            <w:r>
              <w:rPr>
                <w:rFonts w:ascii="Arial" w:hAnsi="Arial" w:cs="Arial"/>
              </w:rPr>
              <w:t>4</w:t>
            </w:r>
          </w:p>
        </w:tc>
        <w:tc>
          <w:tcPr>
            <w:tcW w:w="6095" w:type="dxa"/>
          </w:tcPr>
          <w:p w14:paraId="0D452011" w14:textId="77777777" w:rsidR="009F1990" w:rsidRPr="009F1990" w:rsidRDefault="009F1990" w:rsidP="009F1990">
            <w:pPr>
              <w:rPr>
                <w:rFonts w:ascii="Arial" w:hAnsi="Arial" w:cs="Arial"/>
                <w:iCs/>
              </w:rPr>
            </w:pPr>
            <w:r w:rsidRPr="009F1990">
              <w:rPr>
                <w:rFonts w:ascii="Arial" w:hAnsi="Arial" w:cs="Arial"/>
                <w:iCs/>
              </w:rPr>
              <w:t>Provision and Maintenance of Safe Work Environments</w:t>
            </w:r>
          </w:p>
          <w:p w14:paraId="0D7BA6DA" w14:textId="2FEBDD1B" w:rsidR="00253C11" w:rsidRPr="009F1990" w:rsidRDefault="009F1990" w:rsidP="009F1990">
            <w:pPr>
              <w:rPr>
                <w:rFonts w:ascii="Arial" w:hAnsi="Arial" w:cs="Arial"/>
                <w:iCs/>
              </w:rPr>
            </w:pPr>
            <w:r w:rsidRPr="009F1990">
              <w:rPr>
                <w:rFonts w:ascii="Arial" w:hAnsi="Arial" w:cs="Arial"/>
                <w:iCs/>
              </w:rPr>
              <w:t>Range: Strategies for ensuring workplace safety, regular safety inspections, and maintenance of safety equipment and facilities.</w:t>
            </w:r>
          </w:p>
        </w:tc>
        <w:tc>
          <w:tcPr>
            <w:tcW w:w="1555" w:type="dxa"/>
          </w:tcPr>
          <w:p w14:paraId="5BBCBEA7" w14:textId="3278E8EF" w:rsidR="00253C11" w:rsidRPr="00253C11" w:rsidRDefault="00253C11" w:rsidP="00253C11">
            <w:pPr>
              <w:rPr>
                <w:rFonts w:ascii="Arial" w:hAnsi="Arial" w:cs="Arial"/>
                <w:iCs/>
              </w:rPr>
            </w:pPr>
            <w:r w:rsidRPr="00253C11">
              <w:rPr>
                <w:rFonts w:ascii="Arial" w:hAnsi="Arial" w:cs="Arial"/>
                <w:iCs/>
              </w:rPr>
              <w:t>20%</w:t>
            </w:r>
          </w:p>
        </w:tc>
      </w:tr>
      <w:tr w:rsidR="00253C11" w14:paraId="6BE6AD32" w14:textId="77777777" w:rsidTr="003D05C3">
        <w:tc>
          <w:tcPr>
            <w:tcW w:w="1980" w:type="dxa"/>
          </w:tcPr>
          <w:p w14:paraId="30E343AE" w14:textId="6127A195" w:rsidR="00253C11" w:rsidRPr="00AA0E6F" w:rsidRDefault="00253C11" w:rsidP="00253C11">
            <w:r w:rsidRPr="0050486F">
              <w:rPr>
                <w:rFonts w:ascii="Arial" w:hAnsi="Arial" w:cs="Arial"/>
              </w:rPr>
              <w:t>KT0</w:t>
            </w:r>
            <w:r>
              <w:rPr>
                <w:rFonts w:ascii="Arial" w:hAnsi="Arial" w:cs="Arial"/>
              </w:rPr>
              <w:t>4</w:t>
            </w:r>
            <w:r w:rsidRPr="0050486F">
              <w:rPr>
                <w:rFonts w:ascii="Arial" w:hAnsi="Arial" w:cs="Arial"/>
              </w:rPr>
              <w:t>0</w:t>
            </w:r>
            <w:r>
              <w:rPr>
                <w:rFonts w:ascii="Arial" w:hAnsi="Arial" w:cs="Arial"/>
              </w:rPr>
              <w:t>5</w:t>
            </w:r>
          </w:p>
        </w:tc>
        <w:tc>
          <w:tcPr>
            <w:tcW w:w="6095" w:type="dxa"/>
          </w:tcPr>
          <w:p w14:paraId="3D908CE8" w14:textId="77777777" w:rsidR="009F1990" w:rsidRPr="009F1990" w:rsidRDefault="009F1990" w:rsidP="009F1990">
            <w:pPr>
              <w:rPr>
                <w:rFonts w:ascii="Arial" w:hAnsi="Arial" w:cs="Arial"/>
                <w:iCs/>
              </w:rPr>
            </w:pPr>
            <w:r w:rsidRPr="009F1990">
              <w:rPr>
                <w:rFonts w:ascii="Arial" w:hAnsi="Arial" w:cs="Arial"/>
                <w:iCs/>
              </w:rPr>
              <w:t>Support Systems and Resources for OHS Management</w:t>
            </w:r>
          </w:p>
          <w:p w14:paraId="19A825D2" w14:textId="6D7A6F1A" w:rsidR="00253C11" w:rsidRPr="009F1990" w:rsidRDefault="009F1990" w:rsidP="009F1990">
            <w:pPr>
              <w:rPr>
                <w:rFonts w:ascii="Arial" w:hAnsi="Arial" w:cs="Arial"/>
                <w:iCs/>
              </w:rPr>
            </w:pPr>
            <w:r w:rsidRPr="009F1990">
              <w:rPr>
                <w:rFonts w:ascii="Arial" w:hAnsi="Arial" w:cs="Arial"/>
                <w:iCs/>
              </w:rPr>
              <w:lastRenderedPageBreak/>
              <w:t>Range: Availability of internal and external support systems, access to safety resources, and role of health and safety committees.</w:t>
            </w:r>
          </w:p>
        </w:tc>
        <w:tc>
          <w:tcPr>
            <w:tcW w:w="1555" w:type="dxa"/>
          </w:tcPr>
          <w:p w14:paraId="62BF9C93" w14:textId="32BA44F0" w:rsidR="00253C11" w:rsidRPr="00253C11" w:rsidRDefault="00253C11" w:rsidP="00253C11">
            <w:pPr>
              <w:rPr>
                <w:rFonts w:ascii="Arial" w:hAnsi="Arial" w:cs="Arial"/>
                <w:iCs/>
              </w:rPr>
            </w:pPr>
            <w:r w:rsidRPr="00253C11">
              <w:rPr>
                <w:rFonts w:ascii="Arial" w:hAnsi="Arial" w:cs="Arial"/>
                <w:iCs/>
              </w:rPr>
              <w:lastRenderedPageBreak/>
              <w:t>20%</w:t>
            </w:r>
          </w:p>
        </w:tc>
      </w:tr>
    </w:tbl>
    <w:p w14:paraId="2E4979A3" w14:textId="77777777" w:rsidR="00253C11" w:rsidRPr="002E59BB" w:rsidRDefault="00253C11" w:rsidP="00253C11">
      <w:pPr>
        <w:rPr>
          <w:rStyle w:val="ItalicBoldText"/>
          <w:b w:val="0"/>
          <w:i w:val="0"/>
        </w:rPr>
      </w:pPr>
    </w:p>
    <w:p w14:paraId="53CC37EF" w14:textId="77777777" w:rsidR="00253C11" w:rsidRPr="003F1FF7" w:rsidRDefault="00253C11" w:rsidP="00253C11">
      <w:pPr>
        <w:pStyle w:val="Heading3"/>
        <w:rPr>
          <w:rStyle w:val="BoldText"/>
          <w:b w:val="0"/>
        </w:rPr>
      </w:pPr>
      <w:r w:rsidRPr="003F1FF7">
        <w:rPr>
          <w:rStyle w:val="BoldText"/>
          <w:b w:val="0"/>
        </w:rPr>
        <w:t>(d) Internal Assessment Criteria (IAC) and Weight</w:t>
      </w:r>
    </w:p>
    <w:tbl>
      <w:tblPr>
        <w:tblStyle w:val="TableGrid"/>
        <w:tblW w:w="0" w:type="auto"/>
        <w:tblInd w:w="6" w:type="dxa"/>
        <w:tblLook w:val="04A0" w:firstRow="1" w:lastRow="0" w:firstColumn="1" w:lastColumn="0" w:noHBand="0" w:noVBand="1"/>
      </w:tblPr>
      <w:tblGrid>
        <w:gridCol w:w="1979"/>
        <w:gridCol w:w="6091"/>
        <w:gridCol w:w="1554"/>
      </w:tblGrid>
      <w:tr w:rsidR="00253C11" w14:paraId="226CB2D6" w14:textId="77777777" w:rsidTr="00253C11">
        <w:tc>
          <w:tcPr>
            <w:tcW w:w="1979" w:type="dxa"/>
            <w:shd w:val="clear" w:color="auto" w:fill="F2F2F2" w:themeFill="background1" w:themeFillShade="F2"/>
          </w:tcPr>
          <w:p w14:paraId="5C8A9DDF"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091" w:type="dxa"/>
            <w:shd w:val="clear" w:color="auto" w:fill="F2F2F2" w:themeFill="background1" w:themeFillShade="F2"/>
          </w:tcPr>
          <w:p w14:paraId="4CD749E1"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554" w:type="dxa"/>
            <w:shd w:val="clear" w:color="auto" w:fill="F2F2F2" w:themeFill="background1" w:themeFillShade="F2"/>
          </w:tcPr>
          <w:p w14:paraId="7A3A1CB8" w14:textId="77777777" w:rsidR="00253C11" w:rsidRPr="009A720E" w:rsidRDefault="00253C11" w:rsidP="003D05C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9F1990" w14:paraId="4B10FA59" w14:textId="77777777" w:rsidTr="00253C11">
        <w:tc>
          <w:tcPr>
            <w:tcW w:w="1979" w:type="dxa"/>
          </w:tcPr>
          <w:p w14:paraId="3F15761D" w14:textId="4983BE00" w:rsidR="009F1990" w:rsidRPr="00AA0E6F" w:rsidRDefault="009F1990" w:rsidP="009F1990">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6091" w:type="dxa"/>
          </w:tcPr>
          <w:p w14:paraId="3560FD1E" w14:textId="710AE7D0"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Explain the legal obligations and accountability of employers in maintaining Occupational Health and Safety (OHS) standards.</w:t>
            </w:r>
          </w:p>
        </w:tc>
        <w:tc>
          <w:tcPr>
            <w:tcW w:w="1554" w:type="dxa"/>
          </w:tcPr>
          <w:p w14:paraId="64DB45C8" w14:textId="01273A95" w:rsidR="009F1990" w:rsidRPr="00AA0E6F" w:rsidRDefault="009F1990" w:rsidP="009F1990">
            <w:pPr>
              <w:pStyle w:val="Heading2"/>
              <w:rPr>
                <w:rStyle w:val="BoldText"/>
                <w:rFonts w:ascii="Arial" w:hAnsi="Arial" w:cs="Arial"/>
              </w:rPr>
            </w:pPr>
            <w:r w:rsidRPr="00EF2BBB">
              <w:rPr>
                <w:rFonts w:ascii="Arial" w:hAnsi="Arial" w:cs="Arial"/>
                <w:b w:val="0"/>
                <w:bCs/>
                <w:iCs/>
                <w:color w:val="365F91" w:themeColor="accent1" w:themeShade="BF"/>
              </w:rPr>
              <w:t>20%</w:t>
            </w:r>
          </w:p>
        </w:tc>
      </w:tr>
      <w:tr w:rsidR="009F1990" w14:paraId="31A6B9ED" w14:textId="77777777" w:rsidTr="00253C11">
        <w:tc>
          <w:tcPr>
            <w:tcW w:w="1979" w:type="dxa"/>
          </w:tcPr>
          <w:p w14:paraId="6561095D" w14:textId="152008A4" w:rsidR="009F1990" w:rsidRPr="00AA0E6F" w:rsidRDefault="009F1990" w:rsidP="009F1990">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6091" w:type="dxa"/>
          </w:tcPr>
          <w:p w14:paraId="56B1173D" w14:textId="4A6C0D53"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Develop comprehensive OHS policies and programs that align with organizational goals and regulatory requirements.</w:t>
            </w:r>
          </w:p>
        </w:tc>
        <w:tc>
          <w:tcPr>
            <w:tcW w:w="1554" w:type="dxa"/>
          </w:tcPr>
          <w:p w14:paraId="62D572EC" w14:textId="58FF0EAA" w:rsidR="009F1990" w:rsidRPr="00AA0E6F" w:rsidRDefault="009F1990" w:rsidP="009F1990">
            <w:pPr>
              <w:pStyle w:val="Heading2"/>
              <w:rPr>
                <w:rStyle w:val="BoldText"/>
                <w:rFonts w:ascii="Arial" w:hAnsi="Arial" w:cs="Arial"/>
              </w:rPr>
            </w:pPr>
            <w:r w:rsidRPr="00EF2BBB">
              <w:rPr>
                <w:rFonts w:ascii="Arial" w:hAnsi="Arial" w:cs="Arial"/>
                <w:b w:val="0"/>
                <w:bCs/>
                <w:iCs/>
                <w:color w:val="365F91" w:themeColor="accent1" w:themeShade="BF"/>
              </w:rPr>
              <w:t>20%</w:t>
            </w:r>
          </w:p>
        </w:tc>
      </w:tr>
      <w:tr w:rsidR="009F1990" w:rsidRPr="00253C11" w14:paraId="673BFABB" w14:textId="77777777" w:rsidTr="00253C11">
        <w:tc>
          <w:tcPr>
            <w:tcW w:w="1979" w:type="dxa"/>
          </w:tcPr>
          <w:p w14:paraId="391B9255" w14:textId="375C994A" w:rsidR="009F1990" w:rsidRPr="00AA0E6F" w:rsidRDefault="009F1990" w:rsidP="009F1990">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6091" w:type="dxa"/>
          </w:tcPr>
          <w:p w14:paraId="71C98883" w14:textId="2E47FF3F"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Design and deliver effective OHS training programs for employees, including ongoing professional development.</w:t>
            </w:r>
          </w:p>
        </w:tc>
        <w:tc>
          <w:tcPr>
            <w:tcW w:w="1554" w:type="dxa"/>
          </w:tcPr>
          <w:p w14:paraId="5B870E49" w14:textId="77777777"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r w:rsidR="009F1990" w:rsidRPr="00253C11" w14:paraId="7623B6B2" w14:textId="77777777" w:rsidTr="00253C11">
        <w:tc>
          <w:tcPr>
            <w:tcW w:w="1979" w:type="dxa"/>
          </w:tcPr>
          <w:p w14:paraId="030ECD93" w14:textId="7A63700D" w:rsidR="009F1990" w:rsidRPr="00AA0E6F" w:rsidRDefault="009F1990" w:rsidP="009F1990">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4</w:t>
            </w:r>
          </w:p>
        </w:tc>
        <w:tc>
          <w:tcPr>
            <w:tcW w:w="6091" w:type="dxa"/>
          </w:tcPr>
          <w:p w14:paraId="69F13A9F" w14:textId="1B17E26A"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Evaluate the strategies for providing and maintaining a safe work environment through regular safety inspections and maintenance practices.</w:t>
            </w:r>
          </w:p>
        </w:tc>
        <w:tc>
          <w:tcPr>
            <w:tcW w:w="1554" w:type="dxa"/>
          </w:tcPr>
          <w:p w14:paraId="6662C4C5" w14:textId="77777777"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r w:rsidR="009F1990" w:rsidRPr="00253C11" w14:paraId="64E1274A" w14:textId="77777777" w:rsidTr="00253C11">
        <w:tc>
          <w:tcPr>
            <w:tcW w:w="1979" w:type="dxa"/>
          </w:tcPr>
          <w:p w14:paraId="5324B18A" w14:textId="37DD4066" w:rsidR="009F1990" w:rsidRPr="00AA0E6F" w:rsidRDefault="009F1990" w:rsidP="009F1990">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6091" w:type="dxa"/>
          </w:tcPr>
          <w:p w14:paraId="41BBE41C" w14:textId="7E55BDC4" w:rsidR="009F1990" w:rsidRPr="009F1990" w:rsidRDefault="009F1990" w:rsidP="009F1990">
            <w:pPr>
              <w:pStyle w:val="Heading2"/>
              <w:rPr>
                <w:rStyle w:val="BoldText"/>
                <w:rFonts w:ascii="Arial" w:hAnsi="Arial" w:cs="Arial"/>
                <w:b/>
                <w:bCs/>
                <w:color w:val="365F91" w:themeColor="accent1" w:themeShade="BF"/>
              </w:rPr>
            </w:pPr>
            <w:r w:rsidRPr="009F1990">
              <w:rPr>
                <w:rFonts w:ascii="Arial" w:hAnsi="Arial" w:cs="Arial"/>
                <w:b w:val="0"/>
                <w:bCs/>
                <w:color w:val="365F91" w:themeColor="accent1" w:themeShade="BF"/>
              </w:rPr>
              <w:t>Identify and utilize support systems and resources available for effective OHS management, including the role of health and safety committees.</w:t>
            </w:r>
          </w:p>
        </w:tc>
        <w:tc>
          <w:tcPr>
            <w:tcW w:w="1554" w:type="dxa"/>
          </w:tcPr>
          <w:p w14:paraId="602ACC01" w14:textId="77777777" w:rsidR="009F1990" w:rsidRPr="00253C11" w:rsidRDefault="009F1990" w:rsidP="009F1990">
            <w:pPr>
              <w:pStyle w:val="Heading2"/>
              <w:rPr>
                <w:rStyle w:val="BoldText"/>
                <w:b/>
                <w:bCs/>
              </w:rPr>
            </w:pPr>
            <w:r w:rsidRPr="00253C11">
              <w:rPr>
                <w:rFonts w:ascii="Arial" w:hAnsi="Arial" w:cs="Arial"/>
                <w:b w:val="0"/>
                <w:bCs/>
                <w:iCs/>
                <w:color w:val="365F91" w:themeColor="accent1" w:themeShade="BF"/>
              </w:rPr>
              <w:t>20%</w:t>
            </w:r>
          </w:p>
        </w:tc>
      </w:tr>
    </w:tbl>
    <w:p w14:paraId="17C7B1A0" w14:textId="77777777" w:rsidR="0012555A" w:rsidRPr="009E6BA8" w:rsidRDefault="0012555A" w:rsidP="0012555A">
      <w:pPr>
        <w:rPr>
          <w:rStyle w:val="BoldText"/>
        </w:rPr>
      </w:pPr>
    </w:p>
    <w:p w14:paraId="1809A9A2" w14:textId="77777777" w:rsidR="00077884" w:rsidRPr="00E72209" w:rsidRDefault="00077884" w:rsidP="00077884">
      <w:pPr>
        <w:pStyle w:val="Heading2"/>
        <w:rPr>
          <w:rStyle w:val="ItalicText"/>
          <w:i w:val="0"/>
          <w:iCs w:val="0"/>
        </w:rPr>
      </w:pPr>
      <w:bookmarkStart w:id="76" w:name="_Toc149225091"/>
      <w:bookmarkStart w:id="77" w:name="_Toc149225093"/>
      <w:bookmarkStart w:id="78" w:name="_Toc109733555"/>
      <w:bookmarkEnd w:id="73"/>
      <w:r>
        <w:t>3</w:t>
      </w:r>
      <w:r w:rsidRPr="002469DF">
        <w:t>.</w:t>
      </w:r>
      <w:r>
        <w:t>1.2</w:t>
      </w:r>
      <w:r w:rsidRPr="002469DF">
        <w:t xml:space="preserve"> </w:t>
      </w:r>
      <w:r>
        <w:t>Criteria for accreditation</w:t>
      </w:r>
      <w:bookmarkEnd w:id="76"/>
      <w:r>
        <w:t xml:space="preserve"> </w:t>
      </w:r>
    </w:p>
    <w:p w14:paraId="45BD580F" w14:textId="77777777" w:rsidR="00077884" w:rsidRPr="00F15960" w:rsidRDefault="00077884" w:rsidP="00077884">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077884" w14:paraId="61E34A6E" w14:textId="77777777" w:rsidTr="003D05C3">
        <w:tc>
          <w:tcPr>
            <w:tcW w:w="9630" w:type="dxa"/>
            <w:gridSpan w:val="2"/>
            <w:shd w:val="clear" w:color="auto" w:fill="F2F2F2" w:themeFill="background1" w:themeFillShade="F2"/>
          </w:tcPr>
          <w:p w14:paraId="0BE817BC" w14:textId="77777777" w:rsidR="00077884" w:rsidRPr="00101789" w:rsidRDefault="00077884"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077884" w:rsidRPr="00050EDD" w14:paraId="241C0255" w14:textId="77777777" w:rsidTr="003D05C3">
        <w:tc>
          <w:tcPr>
            <w:tcW w:w="2405" w:type="dxa"/>
            <w:shd w:val="clear" w:color="auto" w:fill="F2F2F2" w:themeFill="background1" w:themeFillShade="F2"/>
          </w:tcPr>
          <w:p w14:paraId="67AB5492" w14:textId="77777777" w:rsidR="00077884" w:rsidRPr="00050EDD" w:rsidRDefault="00077884"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32D8537C"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Presentation Equipment: Projector or large screen, laptop or computer, and presentation software.</w:t>
            </w:r>
          </w:p>
          <w:p w14:paraId="30078BD9"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Training Manuals and Handouts: Printed materials covering OHS regulations, procedures, and guidelines.</w:t>
            </w:r>
          </w:p>
          <w:p w14:paraId="2C8CC878"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Whiteboard and Markers: For illustrating concepts and facilitating interactive discussions.</w:t>
            </w:r>
          </w:p>
          <w:p w14:paraId="2FF365C2"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279385DD"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Safety Posters and Signage: Visual aids highlighting key safety messages and procedures.</w:t>
            </w:r>
          </w:p>
          <w:p w14:paraId="61834693"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Incident Report Forms: Templates for practicing proper documentation of workplace incidents and hazards.</w:t>
            </w:r>
          </w:p>
          <w:p w14:paraId="043766B3"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Internet Access: For accessing online resources and showing relevant videos or updates on OHS regulations.</w:t>
            </w:r>
          </w:p>
          <w:p w14:paraId="5C6B86B7"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Simulation Tools: Basic mock-ups or scenarios to practice hazard identification and risk assessment.</w:t>
            </w:r>
          </w:p>
        </w:tc>
      </w:tr>
      <w:tr w:rsidR="00077884" w:rsidRPr="00050EDD" w14:paraId="7918A0E5" w14:textId="77777777" w:rsidTr="003D05C3">
        <w:tc>
          <w:tcPr>
            <w:tcW w:w="2405" w:type="dxa"/>
            <w:shd w:val="clear" w:color="auto" w:fill="F2F2F2" w:themeFill="background1" w:themeFillShade="F2"/>
          </w:tcPr>
          <w:p w14:paraId="61924746" w14:textId="77777777" w:rsidR="00077884" w:rsidRPr="00050EDD" w:rsidRDefault="00077884"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43C544D0"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Notepads and Pens: For participants to take notes during training sessions.</w:t>
            </w:r>
          </w:p>
          <w:p w14:paraId="01EDA720"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Flip Chart Paper and Markers: For group activities and visual presentations.</w:t>
            </w:r>
          </w:p>
          <w:p w14:paraId="153115A6"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Incident Report Forms: Blank templates for practical exercises on reporting incidents and hazards.</w:t>
            </w:r>
          </w:p>
          <w:p w14:paraId="17183C6E"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Personal Protective Equipment (PPE): Disposable gloves, masks, and earplugs for hands-on practice and demonstrations.</w:t>
            </w:r>
          </w:p>
          <w:p w14:paraId="17D2F825"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Name Tags or Badges: For participants to facilitate interaction and group activities.</w:t>
            </w:r>
          </w:p>
          <w:p w14:paraId="13864F0D"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Refreshments: Bottled water and light snacks to keep participants refreshed during the training sessions.</w:t>
            </w:r>
          </w:p>
          <w:p w14:paraId="229374A0"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Sticky Notes: For interactive activities and quick notes.</w:t>
            </w:r>
          </w:p>
          <w:p w14:paraId="0DEDDBDF" w14:textId="77777777" w:rsidR="00077884" w:rsidRPr="00050EDD" w:rsidRDefault="00077884" w:rsidP="003D05C3">
            <w:pPr>
              <w:pStyle w:val="ListParagraph"/>
              <w:numPr>
                <w:ilvl w:val="0"/>
                <w:numId w:val="37"/>
              </w:numPr>
              <w:rPr>
                <w:rFonts w:ascii="Arial" w:hAnsi="Arial" w:cs="Arial"/>
                <w:bCs/>
              </w:rPr>
            </w:pPr>
            <w:r w:rsidRPr="00050EDD">
              <w:rPr>
                <w:rFonts w:ascii="Arial" w:hAnsi="Arial" w:cs="Arial"/>
                <w:bCs/>
              </w:rPr>
              <w:t>Evaluation Forms: Printed feedback forms for participants to evaluate the training session.</w:t>
            </w:r>
          </w:p>
        </w:tc>
      </w:tr>
    </w:tbl>
    <w:p w14:paraId="40E17BCF" w14:textId="77777777" w:rsidR="00077884" w:rsidRPr="00050EDD" w:rsidRDefault="00077884" w:rsidP="00077884"/>
    <w:p w14:paraId="25578F8A" w14:textId="77777777" w:rsidR="00077884" w:rsidRPr="00050EDD" w:rsidRDefault="00077884" w:rsidP="00077884">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077884" w:rsidRPr="00050EDD" w14:paraId="1466BA8B" w14:textId="77777777" w:rsidTr="003D05C3">
        <w:tc>
          <w:tcPr>
            <w:tcW w:w="9630" w:type="dxa"/>
            <w:gridSpan w:val="2"/>
            <w:shd w:val="clear" w:color="auto" w:fill="F2F2F2" w:themeFill="background1" w:themeFillShade="F2"/>
          </w:tcPr>
          <w:p w14:paraId="2B2A64B8" w14:textId="77777777" w:rsidR="00077884" w:rsidRPr="00050EDD" w:rsidRDefault="00077884" w:rsidP="003D05C3">
            <w:pPr>
              <w:jc w:val="center"/>
              <w:rPr>
                <w:rFonts w:ascii="Arial" w:hAnsi="Arial" w:cs="Arial"/>
              </w:rPr>
            </w:pPr>
            <w:r w:rsidRPr="00050EDD">
              <w:rPr>
                <w:rFonts w:ascii="Arial" w:hAnsi="Arial" w:cs="Arial"/>
                <w:b/>
                <w:color w:val="auto"/>
                <w:sz w:val="20"/>
                <w:szCs w:val="20"/>
              </w:rPr>
              <w:t>SKILLS DEVELOPMENT PROVIDER (SDP)</w:t>
            </w:r>
          </w:p>
        </w:tc>
      </w:tr>
      <w:tr w:rsidR="00077884" w:rsidRPr="00050EDD" w14:paraId="78830663" w14:textId="77777777" w:rsidTr="003D05C3">
        <w:tc>
          <w:tcPr>
            <w:tcW w:w="2572" w:type="dxa"/>
            <w:shd w:val="clear" w:color="auto" w:fill="F2F2F2" w:themeFill="background1" w:themeFillShade="F2"/>
          </w:tcPr>
          <w:p w14:paraId="440F15DA" w14:textId="77777777" w:rsidR="00077884" w:rsidRPr="00050EDD" w:rsidRDefault="00077884"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11C61E3F" w14:textId="77777777" w:rsidR="00077884" w:rsidRPr="00050EDD" w:rsidRDefault="00077884"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077884" w:rsidRPr="00050EDD" w14:paraId="7D9502F4" w14:textId="77777777" w:rsidTr="003D05C3">
        <w:tc>
          <w:tcPr>
            <w:tcW w:w="2572" w:type="dxa"/>
            <w:shd w:val="clear" w:color="auto" w:fill="F2F2F2" w:themeFill="background1" w:themeFillShade="F2"/>
          </w:tcPr>
          <w:p w14:paraId="55990A4F" w14:textId="77777777" w:rsidR="00077884" w:rsidRPr="00050EDD" w:rsidRDefault="00077884"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6B2D6CC3" w14:textId="77777777" w:rsidR="00077884" w:rsidRPr="00050EDD" w:rsidRDefault="00077884" w:rsidP="003D05C3">
            <w:pPr>
              <w:rPr>
                <w:rFonts w:ascii="Arial" w:hAnsi="Arial" w:cs="Arial"/>
                <w:bCs/>
              </w:rPr>
            </w:pPr>
            <w:r w:rsidRPr="00050EDD">
              <w:rPr>
                <w:rFonts w:ascii="Arial" w:hAnsi="Arial" w:cs="Arial"/>
                <w:bCs/>
              </w:rPr>
              <w:t>Physical face to face training 1:30</w:t>
            </w:r>
          </w:p>
          <w:p w14:paraId="48B25C8A" w14:textId="77777777" w:rsidR="00077884" w:rsidRPr="00050EDD" w:rsidRDefault="00077884" w:rsidP="003D05C3">
            <w:pPr>
              <w:rPr>
                <w:rFonts w:ascii="Arial" w:hAnsi="Arial" w:cs="Arial"/>
                <w:b/>
                <w:color w:val="auto"/>
              </w:rPr>
            </w:pPr>
            <w:r w:rsidRPr="00050EDD">
              <w:rPr>
                <w:rFonts w:ascii="Arial" w:hAnsi="Arial" w:cs="Arial"/>
                <w:bCs/>
              </w:rPr>
              <w:t>Distance Learning 1:50</w:t>
            </w:r>
          </w:p>
        </w:tc>
      </w:tr>
    </w:tbl>
    <w:p w14:paraId="589F4F43" w14:textId="77777777" w:rsidR="00077884" w:rsidRPr="00050EDD" w:rsidRDefault="00077884" w:rsidP="00077884"/>
    <w:p w14:paraId="72B0AAA8" w14:textId="77777777" w:rsidR="00077884" w:rsidRPr="00050EDD" w:rsidRDefault="00077884" w:rsidP="00077884">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077884" w:rsidRPr="00050EDD" w14:paraId="72EDC1B6" w14:textId="77777777" w:rsidTr="003D05C3">
        <w:tc>
          <w:tcPr>
            <w:tcW w:w="9630" w:type="dxa"/>
            <w:gridSpan w:val="2"/>
            <w:shd w:val="clear" w:color="auto" w:fill="F2F2F2" w:themeFill="background1" w:themeFillShade="F2"/>
          </w:tcPr>
          <w:p w14:paraId="7E8FEFC1" w14:textId="77777777" w:rsidR="00077884" w:rsidRPr="00050EDD" w:rsidRDefault="00077884" w:rsidP="003D05C3">
            <w:pPr>
              <w:jc w:val="center"/>
              <w:rPr>
                <w:rFonts w:ascii="Arial" w:hAnsi="Arial" w:cs="Arial"/>
              </w:rPr>
            </w:pPr>
            <w:r w:rsidRPr="00050EDD">
              <w:rPr>
                <w:rFonts w:ascii="Arial" w:hAnsi="Arial" w:cs="Arial"/>
                <w:b/>
                <w:color w:val="auto"/>
                <w:sz w:val="20"/>
                <w:szCs w:val="20"/>
              </w:rPr>
              <w:t>SKILLS DEVELOPMENT PROVIDER (SDP)</w:t>
            </w:r>
          </w:p>
        </w:tc>
      </w:tr>
      <w:tr w:rsidR="00077884" w:rsidRPr="00050EDD" w14:paraId="6C6B7EA6" w14:textId="77777777" w:rsidTr="003D05C3">
        <w:tc>
          <w:tcPr>
            <w:tcW w:w="562" w:type="dxa"/>
            <w:shd w:val="clear" w:color="auto" w:fill="F2F2F2" w:themeFill="background1" w:themeFillShade="F2"/>
          </w:tcPr>
          <w:p w14:paraId="262D5409" w14:textId="77777777" w:rsidR="00077884" w:rsidRPr="00050EDD" w:rsidRDefault="00077884" w:rsidP="003D05C3">
            <w:pPr>
              <w:rPr>
                <w:rFonts w:ascii="Arial" w:hAnsi="Arial" w:cs="Arial"/>
                <w:b/>
                <w:color w:val="auto"/>
                <w:sz w:val="20"/>
                <w:szCs w:val="20"/>
              </w:rPr>
            </w:pPr>
          </w:p>
        </w:tc>
        <w:tc>
          <w:tcPr>
            <w:tcW w:w="9068" w:type="dxa"/>
            <w:shd w:val="clear" w:color="auto" w:fill="auto"/>
          </w:tcPr>
          <w:p w14:paraId="33FDACEB" w14:textId="77777777" w:rsidR="00077884" w:rsidRPr="00050EDD" w:rsidRDefault="00077884" w:rsidP="003D05C3">
            <w:pPr>
              <w:pStyle w:val="ListParagraph"/>
              <w:numPr>
                <w:ilvl w:val="0"/>
                <w:numId w:val="38"/>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25DF906F" w14:textId="77777777" w:rsidR="00077884" w:rsidRPr="00050EDD" w:rsidRDefault="00077884" w:rsidP="003D05C3">
            <w:pPr>
              <w:pStyle w:val="ListParagraph"/>
              <w:numPr>
                <w:ilvl w:val="0"/>
                <w:numId w:val="38"/>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0CB4BCBB" w14:textId="77777777" w:rsidR="00077884" w:rsidRPr="00050EDD" w:rsidRDefault="00077884" w:rsidP="003D05C3">
            <w:pPr>
              <w:pStyle w:val="ListParagraph"/>
              <w:numPr>
                <w:ilvl w:val="0"/>
                <w:numId w:val="38"/>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0CB91393" w14:textId="77777777" w:rsidR="00077884" w:rsidRPr="00050EDD" w:rsidRDefault="00077884" w:rsidP="003D05C3">
            <w:pPr>
              <w:pStyle w:val="ListParagraph"/>
              <w:numPr>
                <w:ilvl w:val="0"/>
                <w:numId w:val="38"/>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3330A660" w14:textId="77777777" w:rsidR="00077884" w:rsidRPr="00050EDD" w:rsidRDefault="00077884" w:rsidP="003D05C3">
            <w:pPr>
              <w:pStyle w:val="ListParagraph"/>
              <w:numPr>
                <w:ilvl w:val="0"/>
                <w:numId w:val="38"/>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2E694F9" w14:textId="77777777" w:rsidR="00077884" w:rsidRPr="00050EDD" w:rsidRDefault="00077884" w:rsidP="00077884">
      <w:pPr>
        <w:pStyle w:val="Heading5"/>
        <w:rPr>
          <w:rStyle w:val="ItalicText"/>
          <w:rFonts w:cs="Arial"/>
          <w:i w:val="0"/>
          <w:iCs w:val="0"/>
        </w:rPr>
      </w:pPr>
      <w:bookmarkStart w:id="79" w:name="_Hlk109989505"/>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077884" w:rsidRPr="00050EDD" w14:paraId="4E7F5879" w14:textId="77777777" w:rsidTr="003D05C3">
        <w:tc>
          <w:tcPr>
            <w:tcW w:w="9630" w:type="dxa"/>
            <w:shd w:val="clear" w:color="auto" w:fill="F2F2F2" w:themeFill="background1" w:themeFillShade="F2"/>
          </w:tcPr>
          <w:p w14:paraId="12EDF93D" w14:textId="77777777" w:rsidR="00077884" w:rsidRPr="00050EDD" w:rsidRDefault="00077884" w:rsidP="003D05C3">
            <w:pPr>
              <w:jc w:val="center"/>
              <w:rPr>
                <w:rFonts w:ascii="Arial" w:hAnsi="Arial" w:cs="Arial"/>
              </w:rPr>
            </w:pPr>
            <w:r w:rsidRPr="00050EDD">
              <w:rPr>
                <w:rFonts w:ascii="Arial" w:hAnsi="Arial" w:cs="Arial"/>
                <w:b/>
                <w:color w:val="auto"/>
                <w:sz w:val="20"/>
                <w:szCs w:val="20"/>
              </w:rPr>
              <w:t>SKILLS DEVELOPMENT PROVIDER (SDP)</w:t>
            </w:r>
          </w:p>
        </w:tc>
      </w:tr>
      <w:tr w:rsidR="00077884" w:rsidRPr="00050EDD" w14:paraId="5F6E6A94" w14:textId="77777777" w:rsidTr="003D05C3">
        <w:tc>
          <w:tcPr>
            <w:tcW w:w="9630" w:type="dxa"/>
            <w:shd w:val="clear" w:color="auto" w:fill="auto"/>
          </w:tcPr>
          <w:p w14:paraId="06720675" w14:textId="77777777" w:rsidR="00077884" w:rsidRPr="00050EDD" w:rsidRDefault="00077884" w:rsidP="003D05C3">
            <w:pPr>
              <w:rPr>
                <w:rFonts w:ascii="Arial" w:hAnsi="Arial" w:cs="Arial"/>
                <w:b/>
                <w:color w:val="auto"/>
              </w:rPr>
            </w:pPr>
            <w:r w:rsidRPr="00050EDD">
              <w:rPr>
                <w:rFonts w:ascii="Arial" w:hAnsi="Arial" w:cs="Arial"/>
              </w:rPr>
              <w:t xml:space="preserve"> Accredited by the QCTO</w:t>
            </w:r>
          </w:p>
        </w:tc>
      </w:tr>
    </w:tbl>
    <w:p w14:paraId="29FB92D3" w14:textId="77777777" w:rsidR="00077884" w:rsidRPr="00163678" w:rsidRDefault="00077884" w:rsidP="00077884">
      <w:pPr>
        <w:rPr>
          <w:color w:val="auto"/>
        </w:rPr>
      </w:pPr>
    </w:p>
    <w:p w14:paraId="333C6113" w14:textId="77777777" w:rsidR="00077884" w:rsidRPr="003F1FF7" w:rsidRDefault="00077884" w:rsidP="00077884">
      <w:pPr>
        <w:pStyle w:val="Heading2"/>
        <w:rPr>
          <w:b w:val="0"/>
        </w:rPr>
      </w:pPr>
      <w:bookmarkStart w:id="80" w:name="_Toc149225092"/>
      <w:bookmarkEnd w:id="79"/>
      <w:r w:rsidRPr="003F1FF7">
        <w:t>3.</w:t>
      </w:r>
      <w:r>
        <w:t>1.3</w:t>
      </w:r>
      <w:r w:rsidRPr="003F1FF7">
        <w:t xml:space="preserve"> </w:t>
      </w:r>
      <w:r>
        <w:t>E</w:t>
      </w:r>
      <w:r w:rsidRPr="003F1FF7">
        <w:t>xemptions</w:t>
      </w:r>
      <w:bookmarkEnd w:id="80"/>
    </w:p>
    <w:p w14:paraId="2E64E720" w14:textId="77777777" w:rsidR="00077884" w:rsidRDefault="00077884" w:rsidP="00077884">
      <w:r>
        <w:t>Non identified but standard RPL processes can be applied.</w:t>
      </w:r>
    </w:p>
    <w:p w14:paraId="0B03017C" w14:textId="077134EA" w:rsidR="00262E59" w:rsidRDefault="00077884">
      <w:pPr>
        <w:spacing w:after="0" w:line="240" w:lineRule="auto"/>
        <w:rPr>
          <w:b/>
          <w:color w:val="auto"/>
          <w:sz w:val="24"/>
          <w:szCs w:val="22"/>
        </w:rPr>
      </w:pPr>
      <w:r>
        <w:br w:type="page"/>
      </w:r>
    </w:p>
    <w:p w14:paraId="5AD0B4B8" w14:textId="34558DBA"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7"/>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2355AF"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63DF3110" w:rsidR="002355AF" w:rsidRPr="002355AF" w:rsidRDefault="002355AF" w:rsidP="002355AF">
            <w:pPr>
              <w:rPr>
                <w:rFonts w:ascii="Arial" w:hAnsi="Arial" w:cs="Arial"/>
              </w:rPr>
            </w:pPr>
            <w:r w:rsidRPr="002355AF">
              <w:rPr>
                <w:rFonts w:ascii="Arial" w:hAnsi="Arial" w:cs="Arial"/>
                <w:lang w:val="en-GB"/>
              </w:rPr>
              <w:t>900273-000-00-PM01</w:t>
            </w:r>
          </w:p>
        </w:tc>
        <w:tc>
          <w:tcPr>
            <w:tcW w:w="3260" w:type="dxa"/>
            <w:tcBorders>
              <w:top w:val="single" w:sz="4" w:space="0" w:color="auto"/>
              <w:left w:val="single" w:sz="4" w:space="0" w:color="auto"/>
              <w:bottom w:val="single" w:sz="4" w:space="0" w:color="auto"/>
              <w:right w:val="single" w:sz="4" w:space="0" w:color="auto"/>
            </w:tcBorders>
          </w:tcPr>
          <w:p w14:paraId="49A821BA" w14:textId="747F884F" w:rsidR="002355AF" w:rsidRPr="002355AF" w:rsidRDefault="002355AF" w:rsidP="002355AF">
            <w:pPr>
              <w:spacing w:after="0" w:line="240" w:lineRule="auto"/>
              <w:rPr>
                <w:rFonts w:ascii="Arial" w:hAnsi="Arial" w:cs="Arial"/>
              </w:rPr>
            </w:pPr>
            <w:r w:rsidRPr="002355AF">
              <w:rPr>
                <w:rFonts w:ascii="Arial" w:hAnsi="Arial" w:cs="Arial"/>
              </w:rPr>
              <w:t>Enforce OHS legal accountability in a workplace</w:t>
            </w:r>
          </w:p>
        </w:tc>
        <w:tc>
          <w:tcPr>
            <w:tcW w:w="1215" w:type="dxa"/>
            <w:tcBorders>
              <w:top w:val="single" w:sz="4" w:space="0" w:color="auto"/>
              <w:left w:val="single" w:sz="4" w:space="0" w:color="auto"/>
              <w:bottom w:val="single" w:sz="4" w:space="0" w:color="auto"/>
              <w:right w:val="single" w:sz="4" w:space="0" w:color="auto"/>
            </w:tcBorders>
          </w:tcPr>
          <w:p w14:paraId="5222BC07" w14:textId="3A8015DF" w:rsidR="002355AF" w:rsidRPr="002355AF" w:rsidRDefault="002355AF" w:rsidP="002355AF">
            <w:pPr>
              <w:spacing w:after="0" w:line="240" w:lineRule="auto"/>
              <w:rPr>
                <w:rFonts w:ascii="Arial" w:hAnsi="Arial" w:cs="Arial"/>
              </w:rPr>
            </w:pPr>
            <w:r w:rsidRPr="002355AF">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1994421F" w14:textId="7F0971B0" w:rsidR="002355AF" w:rsidRPr="002355AF" w:rsidRDefault="002355AF" w:rsidP="002355AF">
            <w:pPr>
              <w:spacing w:after="0" w:line="240" w:lineRule="auto"/>
              <w:rPr>
                <w:rFonts w:ascii="Arial" w:hAnsi="Arial" w:cs="Arial"/>
              </w:rPr>
            </w:pPr>
            <w:r w:rsidRPr="002355AF">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54FE40B1" w:rsidR="002355AF" w:rsidRPr="002355AF" w:rsidRDefault="002355AF" w:rsidP="002355AF">
            <w:pPr>
              <w:spacing w:after="0" w:line="240" w:lineRule="auto"/>
              <w:rPr>
                <w:rFonts w:ascii="Arial" w:hAnsi="Arial" w:cs="Arial"/>
              </w:rPr>
            </w:pPr>
            <w:r w:rsidRPr="002355AF">
              <w:rPr>
                <w:rFonts w:ascii="Arial" w:hAnsi="Arial" w:cs="Arial"/>
              </w:rPr>
              <w:t>Blended</w:t>
            </w:r>
          </w:p>
        </w:tc>
      </w:tr>
      <w:bookmarkEnd w:id="78"/>
    </w:tbl>
    <w:p w14:paraId="17AD2CD1" w14:textId="0FF840F4" w:rsidR="00CD5363" w:rsidRDefault="00CD5363">
      <w:pPr>
        <w:spacing w:after="0" w:line="240" w:lineRule="auto"/>
      </w:pPr>
    </w:p>
    <w:p w14:paraId="31F6E31B" w14:textId="0D35D409" w:rsidR="003F18D1" w:rsidRPr="00D34971" w:rsidRDefault="002469DF" w:rsidP="00D34971">
      <w:pPr>
        <w:pStyle w:val="Heading2"/>
      </w:pPr>
      <w:bookmarkStart w:id="81" w:name="_Toc149225094"/>
      <w:bookmarkStart w:id="82" w:name="_Toc109733556"/>
      <w:r w:rsidRPr="00D34971">
        <w:t>3.2</w:t>
      </w:r>
      <w:r w:rsidR="00497478" w:rsidRPr="00D34971">
        <w:t>.1</w:t>
      </w:r>
      <w:r w:rsidRPr="00D34971">
        <w:t xml:space="preserve"> </w:t>
      </w:r>
      <w:r w:rsidR="00497478" w:rsidRPr="00D34971">
        <w:t xml:space="preserve">Detailing </w:t>
      </w:r>
      <w:r w:rsidR="003F18D1" w:rsidRPr="00D34971">
        <w:t>Practical</w:t>
      </w:r>
      <w:r w:rsidR="00497478" w:rsidRPr="00D34971">
        <w:t xml:space="preserve"> </w:t>
      </w:r>
      <w:r w:rsidR="003F18D1" w:rsidRPr="00D34971">
        <w:t>M</w:t>
      </w:r>
      <w:r w:rsidR="00497478" w:rsidRPr="00D34971">
        <w:t xml:space="preserve">odule </w:t>
      </w:r>
      <w:r w:rsidR="003F18D1" w:rsidRPr="00D34971">
        <w:t xml:space="preserve">(PM) </w:t>
      </w:r>
      <w:r w:rsidR="00497478" w:rsidRPr="00D34971">
        <w:t>contents</w:t>
      </w:r>
      <w:bookmarkEnd w:id="81"/>
    </w:p>
    <w:p w14:paraId="009DFDA4" w14:textId="30CC233E" w:rsidR="002469DF" w:rsidRPr="003F18D1" w:rsidRDefault="003F18D1" w:rsidP="00F15960">
      <w:pPr>
        <w:pStyle w:val="Heading5"/>
        <w:rPr>
          <w:lang w:val="en-ZA" w:eastAsia="en-ZA"/>
        </w:rPr>
      </w:pPr>
      <w:r>
        <w:rPr>
          <w:lang w:val="en-ZA" w:eastAsia="en-ZA"/>
        </w:rPr>
        <w:t>Practical</w:t>
      </w:r>
      <w:r w:rsidR="002469DF" w:rsidRPr="003F18D1">
        <w:rPr>
          <w:lang w:val="en-ZA" w:eastAsia="en-ZA"/>
        </w:rPr>
        <w:t xml:space="preserve"> Module (</w:t>
      </w:r>
      <w:r>
        <w:rPr>
          <w:lang w:val="en-ZA" w:eastAsia="en-ZA"/>
        </w:rPr>
        <w:t>P</w:t>
      </w:r>
      <w:r w:rsidR="002469DF" w:rsidRPr="003F18D1">
        <w:rPr>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F02454"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2355AF"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080C2CFD" w:rsidR="002355AF" w:rsidRPr="002355AF" w:rsidRDefault="002355AF" w:rsidP="002355AF">
            <w:pPr>
              <w:rPr>
                <w:rFonts w:ascii="Arial" w:hAnsi="Arial" w:cs="Arial"/>
              </w:rPr>
            </w:pPr>
            <w:r w:rsidRPr="002355AF">
              <w:rPr>
                <w:rFonts w:ascii="Arial" w:hAnsi="Arial" w:cs="Arial"/>
                <w:lang w:val="en-GB"/>
              </w:rPr>
              <w:t>900273-000-00-PM01</w:t>
            </w:r>
          </w:p>
        </w:tc>
        <w:tc>
          <w:tcPr>
            <w:tcW w:w="3260" w:type="dxa"/>
            <w:tcBorders>
              <w:top w:val="single" w:sz="4" w:space="0" w:color="auto"/>
              <w:left w:val="single" w:sz="4" w:space="0" w:color="auto"/>
              <w:bottom w:val="single" w:sz="4" w:space="0" w:color="auto"/>
              <w:right w:val="single" w:sz="4" w:space="0" w:color="auto"/>
            </w:tcBorders>
          </w:tcPr>
          <w:p w14:paraId="606BE679" w14:textId="1FB7F515" w:rsidR="002355AF" w:rsidRPr="002355AF" w:rsidRDefault="002355AF" w:rsidP="002355AF">
            <w:pPr>
              <w:spacing w:after="0" w:line="240" w:lineRule="auto"/>
              <w:rPr>
                <w:rFonts w:ascii="Arial" w:hAnsi="Arial" w:cs="Arial"/>
              </w:rPr>
            </w:pPr>
            <w:r w:rsidRPr="002355AF">
              <w:rPr>
                <w:rFonts w:ascii="Arial" w:hAnsi="Arial" w:cs="Arial"/>
              </w:rPr>
              <w:t>Enforce OHS legal accountability in a workplace</w:t>
            </w:r>
          </w:p>
        </w:tc>
        <w:tc>
          <w:tcPr>
            <w:tcW w:w="1186" w:type="dxa"/>
            <w:tcBorders>
              <w:top w:val="single" w:sz="4" w:space="0" w:color="auto"/>
              <w:left w:val="single" w:sz="4" w:space="0" w:color="auto"/>
              <w:bottom w:val="single" w:sz="4" w:space="0" w:color="auto"/>
              <w:right w:val="single" w:sz="4" w:space="0" w:color="auto"/>
            </w:tcBorders>
          </w:tcPr>
          <w:p w14:paraId="2675A96C" w14:textId="4E055C36" w:rsidR="002355AF" w:rsidRPr="002355AF" w:rsidRDefault="002355AF" w:rsidP="002355AF">
            <w:pPr>
              <w:spacing w:after="0" w:line="240" w:lineRule="auto"/>
              <w:rPr>
                <w:rFonts w:ascii="Arial" w:hAnsi="Arial" w:cs="Arial"/>
              </w:rPr>
            </w:pPr>
            <w:r w:rsidRPr="002355AF">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AF14936" w14:textId="688A2435" w:rsidR="002355AF" w:rsidRPr="002355AF" w:rsidRDefault="002355AF" w:rsidP="002355AF">
            <w:pPr>
              <w:spacing w:after="0" w:line="240" w:lineRule="auto"/>
              <w:rPr>
                <w:rFonts w:ascii="Arial" w:hAnsi="Arial" w:cs="Arial"/>
              </w:rPr>
            </w:pPr>
            <w:r w:rsidRPr="002355AF">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79A9F543" w:rsidR="002355AF" w:rsidRPr="002355AF" w:rsidRDefault="002355AF" w:rsidP="002355AF">
            <w:pPr>
              <w:spacing w:after="0" w:line="240" w:lineRule="auto"/>
              <w:rPr>
                <w:rFonts w:ascii="Arial" w:hAnsi="Arial" w:cs="Arial"/>
              </w:rPr>
            </w:pPr>
            <w:r w:rsidRPr="002355AF">
              <w:rPr>
                <w:rFonts w:ascii="Arial" w:hAnsi="Arial" w:cs="Arial"/>
              </w:rPr>
              <w:t>Blended</w:t>
            </w:r>
          </w:p>
        </w:tc>
      </w:tr>
    </w:tbl>
    <w:p w14:paraId="71E21635" w14:textId="77777777" w:rsidR="002469DF" w:rsidRPr="00E2384F" w:rsidRDefault="002469DF" w:rsidP="002469DF">
      <w:pPr>
        <w:pStyle w:val="Heading2"/>
        <w:keepNext/>
        <w:keepLines/>
        <w:spacing w:before="40" w:after="0" w:line="276" w:lineRule="auto"/>
        <w:rPr>
          <w:b w:val="0"/>
          <w:lang w:val="en-ZA" w:eastAsia="en-ZA"/>
        </w:rPr>
      </w:pPr>
    </w:p>
    <w:p w14:paraId="4115F502" w14:textId="293EB10A" w:rsidR="00CD5363" w:rsidRPr="00763F1E" w:rsidRDefault="003A53CE" w:rsidP="003A53CE">
      <w:pPr>
        <w:pStyle w:val="Heading3"/>
        <w:ind w:left="0" w:firstLine="708"/>
        <w:rPr>
          <w:rStyle w:val="BoldText"/>
          <w:b w:val="0"/>
        </w:rPr>
      </w:pPr>
      <w:bookmarkStart w:id="83" w:name="_Toc149225095"/>
      <w:bookmarkEnd w:id="82"/>
      <w:r>
        <w:rPr>
          <w:rStyle w:val="BoldText"/>
          <w:b w:val="0"/>
        </w:rPr>
        <w:t xml:space="preserve">(a) </w:t>
      </w:r>
      <w:r w:rsidR="00CD5363" w:rsidRPr="009A3D11">
        <w:rPr>
          <w:rStyle w:val="BoldText"/>
          <w:b w:val="0"/>
        </w:rPr>
        <w:t xml:space="preserve">Purpose of </w:t>
      </w:r>
      <w:r w:rsidR="00D031D6">
        <w:rPr>
          <w:rStyle w:val="BoldText"/>
          <w:b w:val="0"/>
        </w:rPr>
        <w:t xml:space="preserve">the </w:t>
      </w:r>
      <w:r w:rsidR="00CD5363" w:rsidRPr="009A3D11">
        <w:rPr>
          <w:rStyle w:val="BoldText"/>
          <w:b w:val="0"/>
        </w:rPr>
        <w:t>Practical Skills Module</w:t>
      </w:r>
      <w:r w:rsidR="00D031D6">
        <w:rPr>
          <w:rStyle w:val="BoldText"/>
          <w:b w:val="0"/>
        </w:rPr>
        <w:t>:</w:t>
      </w:r>
      <w:bookmarkEnd w:id="83"/>
    </w:p>
    <w:p w14:paraId="2D494B91" w14:textId="72964BF7" w:rsidR="004D04AB" w:rsidRPr="003F18D1" w:rsidRDefault="004D04AB" w:rsidP="004D04AB">
      <w:pPr>
        <w:rPr>
          <w:rStyle w:val="BoldText"/>
          <w:b w:val="0"/>
        </w:rPr>
      </w:pPr>
      <w:bookmarkStart w:id="84" w:name="_Toc149225096"/>
      <w:r>
        <w:rPr>
          <w:rStyle w:val="BoldText"/>
          <w:b w:val="0"/>
        </w:rPr>
        <w:t>The focus of the learning in this module is to capacitate learners to apply appropriate soft skills to enforce legal accountability in their work environment in terms of Occupational Health and Safety.</w:t>
      </w:r>
    </w:p>
    <w:p w14:paraId="321B134A" w14:textId="5A06B76C"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4"/>
    </w:p>
    <w:tbl>
      <w:tblPr>
        <w:tblStyle w:val="TableGrid"/>
        <w:tblW w:w="0" w:type="auto"/>
        <w:tblLook w:val="04A0" w:firstRow="1" w:lastRow="0" w:firstColumn="1" w:lastColumn="0" w:noHBand="0" w:noVBand="1"/>
      </w:tblPr>
      <w:tblGrid>
        <w:gridCol w:w="2405"/>
        <w:gridCol w:w="7225"/>
      </w:tblGrid>
      <w:tr w:rsidR="003A7446" w14:paraId="05378DCD" w14:textId="77777777" w:rsidTr="009F1990">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446" w14:paraId="7DF1954D" w14:textId="77777777" w:rsidTr="009F1990">
        <w:tc>
          <w:tcPr>
            <w:tcW w:w="2405" w:type="dxa"/>
          </w:tcPr>
          <w:p w14:paraId="3F47B416" w14:textId="20B59152" w:rsidR="003A7446" w:rsidRPr="00AA0E6F" w:rsidRDefault="003A7446" w:rsidP="00E54BAE">
            <w:pPr>
              <w:rPr>
                <w:rFonts w:ascii="Arial" w:hAnsi="Arial" w:cs="Arial"/>
                <w:iCs/>
                <w:sz w:val="16"/>
              </w:rPr>
            </w:pPr>
            <w:r w:rsidRPr="00AA0E6F">
              <w:rPr>
                <w:rFonts w:ascii="Arial" w:hAnsi="Arial" w:cs="Arial"/>
              </w:rPr>
              <w:t>PM-01-PS01</w:t>
            </w:r>
          </w:p>
        </w:tc>
        <w:tc>
          <w:tcPr>
            <w:tcW w:w="7225" w:type="dxa"/>
          </w:tcPr>
          <w:p w14:paraId="3DB90495" w14:textId="073E4287" w:rsidR="003A7446" w:rsidRPr="0012555A" w:rsidRDefault="008B51A3" w:rsidP="00E54BAE">
            <w:pPr>
              <w:rPr>
                <w:rFonts w:ascii="Arial" w:hAnsi="Arial" w:cs="Arial"/>
                <w:iCs/>
              </w:rPr>
            </w:pPr>
            <w:r w:rsidRPr="008B51A3">
              <w:rPr>
                <w:rFonts w:ascii="Arial" w:hAnsi="Arial" w:cs="Arial"/>
                <w:iCs/>
              </w:rPr>
              <w:t>Conduct an OHS Compliance Audit and Implement Corrective Actions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5"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5"/>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2007ECFA" w:rsidR="000A5021" w:rsidRPr="0012555A" w:rsidRDefault="000A5021" w:rsidP="00E54BAE">
            <w:pPr>
              <w:rPr>
                <w:rFonts w:ascii="Arial" w:hAnsi="Arial" w:cs="Arial"/>
                <w:b/>
                <w:sz w:val="20"/>
                <w:szCs w:val="20"/>
              </w:rPr>
            </w:pPr>
            <w:r w:rsidRPr="0012555A">
              <w:rPr>
                <w:rFonts w:ascii="Arial" w:hAnsi="Arial" w:cs="Arial"/>
              </w:rPr>
              <w:t>PM-01-</w:t>
            </w:r>
            <w:r w:rsidR="008B51A3" w:rsidRPr="0012555A">
              <w:rPr>
                <w:rFonts w:ascii="Arial" w:hAnsi="Arial" w:cs="Arial"/>
              </w:rPr>
              <w:t>PS01</w:t>
            </w:r>
            <w:r w:rsidR="008B51A3">
              <w:rPr>
                <w:rFonts w:ascii="Arial" w:hAnsi="Arial" w:cs="Arial"/>
              </w:rPr>
              <w:t xml:space="preserve"> </w:t>
            </w:r>
            <w:r w:rsidR="008B51A3" w:rsidRPr="008B51A3">
              <w:rPr>
                <w:rFonts w:ascii="Arial" w:hAnsi="Arial" w:cs="Arial"/>
                <w:iCs/>
              </w:rPr>
              <w:t>CONDUCT AN OHS COMPLIANCE AUDIT AND IMPLEMENT CORRECTIVE ACTIONS</w:t>
            </w:r>
            <w:r w:rsidR="008B51A3">
              <w:rPr>
                <w:rFonts w:ascii="Arial" w:hAnsi="Arial" w:cs="Arial"/>
                <w:iCs/>
              </w:rPr>
              <w:t>.</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0C1C31CE" w:rsidR="00B83FCE" w:rsidRPr="0012555A" w:rsidRDefault="00C554F0" w:rsidP="00E54BAE">
            <w:pPr>
              <w:rPr>
                <w:rFonts w:ascii="Arial" w:hAnsi="Arial" w:cs="Arial"/>
                <w:b/>
                <w:iCs/>
                <w:color w:val="auto"/>
                <w:sz w:val="20"/>
              </w:rPr>
            </w:pPr>
            <w:r w:rsidRPr="00C554F0">
              <w:rPr>
                <w:rFonts w:ascii="Arial" w:hAnsi="Arial" w:cs="Arial"/>
              </w:rPr>
              <w:t>Given a simulated work environment reflecting various operational and safety conditions, participants will conduct a comprehensive Occupational Health and Safety (OHS) compliance audit. The environment will include elements such as safety procedures, equipment, and documentation relevant to OHS regulations.</w:t>
            </w:r>
            <w:r>
              <w:rPr>
                <w:rFonts w:ascii="Arial" w:hAnsi="Arial" w:cs="Arial"/>
              </w:rPr>
              <w:t xml:space="preserve"> </w:t>
            </w:r>
            <w:r w:rsidRPr="00C554F0">
              <w:rPr>
                <w:rFonts w:ascii="Arial" w:hAnsi="Arial" w:cs="Arial"/>
              </w:rPr>
              <w:t>This practical skill activity will provide participants with hands-on experience in auditing OHS compliance, identifying and addressing safety issues, and ensuring ongoing adherence to safety regulations.</w:t>
            </w:r>
          </w:p>
        </w:tc>
      </w:tr>
      <w:tr w:rsidR="003A7446" w:rsidRPr="00464C81" w14:paraId="75BD2BE8" w14:textId="77777777" w:rsidTr="009F1990">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3A7446" w14:paraId="190CBEA5" w14:textId="77777777" w:rsidTr="009F1990">
        <w:tc>
          <w:tcPr>
            <w:tcW w:w="2405" w:type="dxa"/>
          </w:tcPr>
          <w:p w14:paraId="754A4C7A" w14:textId="39100737" w:rsidR="003A7446" w:rsidRPr="00AA0E6F" w:rsidRDefault="003A7446" w:rsidP="00E54BAE">
            <w:pPr>
              <w:rPr>
                <w:rFonts w:ascii="Arial" w:hAnsi="Arial" w:cs="Arial"/>
                <w:iCs/>
                <w:color w:val="BFBFBF" w:themeColor="background1" w:themeShade="BF"/>
                <w:sz w:val="16"/>
              </w:rPr>
            </w:pPr>
            <w:r w:rsidRPr="00AA0E6F">
              <w:rPr>
                <w:rFonts w:ascii="Arial" w:hAnsi="Arial" w:cs="Arial"/>
              </w:rPr>
              <w:t>PA0101</w:t>
            </w:r>
          </w:p>
        </w:tc>
        <w:tc>
          <w:tcPr>
            <w:tcW w:w="7225" w:type="dxa"/>
          </w:tcPr>
          <w:p w14:paraId="3FC238E0" w14:textId="6672DC29" w:rsidR="003A7446" w:rsidRPr="00C554F0" w:rsidRDefault="00C554F0" w:rsidP="00C554F0">
            <w:pPr>
              <w:rPr>
                <w:rFonts w:ascii="Arial" w:hAnsi="Arial" w:cs="Arial"/>
                <w:iCs/>
              </w:rPr>
            </w:pPr>
            <w:r w:rsidRPr="00C554F0">
              <w:rPr>
                <w:rFonts w:ascii="Arial" w:hAnsi="Arial" w:cs="Arial"/>
                <w:iCs/>
              </w:rPr>
              <w:t>Develop an audit plan and checklist based on current OHS regulations and organi</w:t>
            </w:r>
            <w:r>
              <w:rPr>
                <w:rFonts w:ascii="Arial" w:hAnsi="Arial" w:cs="Arial"/>
                <w:iCs/>
              </w:rPr>
              <w:t>s</w:t>
            </w:r>
            <w:r w:rsidRPr="00C554F0">
              <w:rPr>
                <w:rFonts w:ascii="Arial" w:hAnsi="Arial" w:cs="Arial"/>
                <w:iCs/>
              </w:rPr>
              <w:t>ational safety policies. This includes understanding the scope of the audit and identifying key areas for evaluation.</w:t>
            </w:r>
          </w:p>
        </w:tc>
      </w:tr>
      <w:tr w:rsidR="003A7446" w14:paraId="558344E3" w14:textId="77777777" w:rsidTr="009F1990">
        <w:tc>
          <w:tcPr>
            <w:tcW w:w="2405" w:type="dxa"/>
          </w:tcPr>
          <w:p w14:paraId="397B64E4" w14:textId="16EBA85D" w:rsidR="003A7446" w:rsidRPr="00AA0E6F" w:rsidRDefault="003A7446" w:rsidP="00E54BAE">
            <w:pPr>
              <w:rPr>
                <w:rFonts w:ascii="Arial" w:hAnsi="Arial" w:cs="Arial"/>
              </w:rPr>
            </w:pPr>
            <w:r w:rsidRPr="00AA0E6F">
              <w:rPr>
                <w:rFonts w:ascii="Arial" w:hAnsi="Arial" w:cs="Arial"/>
              </w:rPr>
              <w:t>PA0102</w:t>
            </w:r>
          </w:p>
        </w:tc>
        <w:tc>
          <w:tcPr>
            <w:tcW w:w="7225" w:type="dxa"/>
          </w:tcPr>
          <w:p w14:paraId="4D126396" w14:textId="0A36313D" w:rsidR="003A7446" w:rsidRPr="00C554F0" w:rsidRDefault="00C554F0" w:rsidP="00E54BAE">
            <w:pPr>
              <w:rPr>
                <w:rFonts w:ascii="Arial" w:hAnsi="Arial" w:cs="Arial"/>
                <w:iCs/>
              </w:rPr>
            </w:pPr>
            <w:r w:rsidRPr="00C554F0">
              <w:rPr>
                <w:rFonts w:ascii="Arial" w:hAnsi="Arial" w:cs="Arial"/>
                <w:iCs/>
              </w:rPr>
              <w:t xml:space="preserve">Systematically review and assess compliance with OHS regulations by inspecting safety procedures, equipment, and workplace practices. </w:t>
            </w:r>
            <w:r w:rsidRPr="00C554F0">
              <w:rPr>
                <w:rFonts w:ascii="Arial" w:hAnsi="Arial" w:cs="Arial"/>
                <w:iCs/>
              </w:rPr>
              <w:lastRenderedPageBreak/>
              <w:t>Participants will use audit tools and techniques to evaluate adherence to legal and organizational standards.</w:t>
            </w:r>
          </w:p>
        </w:tc>
      </w:tr>
      <w:tr w:rsidR="00C554F0" w14:paraId="2B8E9A06" w14:textId="77777777" w:rsidTr="009F1990">
        <w:tc>
          <w:tcPr>
            <w:tcW w:w="2405" w:type="dxa"/>
          </w:tcPr>
          <w:p w14:paraId="34729AE5" w14:textId="2C5C8583" w:rsidR="00C554F0" w:rsidRPr="00AA0E6F" w:rsidRDefault="00C554F0" w:rsidP="00C554F0">
            <w:r w:rsidRPr="0075345F">
              <w:rPr>
                <w:rFonts w:ascii="Arial" w:hAnsi="Arial" w:cs="Arial"/>
              </w:rPr>
              <w:lastRenderedPageBreak/>
              <w:t>PA010</w:t>
            </w:r>
            <w:r>
              <w:rPr>
                <w:rFonts w:ascii="Arial" w:hAnsi="Arial" w:cs="Arial"/>
              </w:rPr>
              <w:t>3</w:t>
            </w:r>
          </w:p>
        </w:tc>
        <w:tc>
          <w:tcPr>
            <w:tcW w:w="7225" w:type="dxa"/>
          </w:tcPr>
          <w:p w14:paraId="2BAD1F18" w14:textId="6631479A" w:rsidR="00C554F0" w:rsidRPr="00C554F0" w:rsidRDefault="00C554F0" w:rsidP="00C554F0">
            <w:pPr>
              <w:rPr>
                <w:iCs/>
              </w:rPr>
            </w:pPr>
            <w:r w:rsidRPr="00C554F0">
              <w:rPr>
                <w:rFonts w:ascii="Arial" w:hAnsi="Arial" w:cs="Arial"/>
                <w:iCs/>
              </w:rPr>
              <w:t>Identify and document any non-compliance issues, hazards, or areas where safety standards are not being met. This includes noting deviations from required procedures and potential risks.</w:t>
            </w:r>
          </w:p>
        </w:tc>
      </w:tr>
      <w:tr w:rsidR="00C554F0" w14:paraId="0A9E5CE1" w14:textId="77777777" w:rsidTr="009F1990">
        <w:tc>
          <w:tcPr>
            <w:tcW w:w="2405" w:type="dxa"/>
          </w:tcPr>
          <w:p w14:paraId="18B7A027" w14:textId="21A8FBAF" w:rsidR="00C554F0" w:rsidRPr="00AA0E6F" w:rsidRDefault="00C554F0" w:rsidP="00C554F0">
            <w:r w:rsidRPr="0075345F">
              <w:rPr>
                <w:rFonts w:ascii="Arial" w:hAnsi="Arial" w:cs="Arial"/>
              </w:rPr>
              <w:t>PA010</w:t>
            </w:r>
            <w:r>
              <w:rPr>
                <w:rFonts w:ascii="Arial" w:hAnsi="Arial" w:cs="Arial"/>
              </w:rPr>
              <w:t>4</w:t>
            </w:r>
          </w:p>
        </w:tc>
        <w:tc>
          <w:tcPr>
            <w:tcW w:w="7225" w:type="dxa"/>
          </w:tcPr>
          <w:p w14:paraId="5787AA55" w14:textId="2EB2F4E3" w:rsidR="00C554F0" w:rsidRPr="00C554F0" w:rsidRDefault="00C554F0" w:rsidP="00C554F0">
            <w:pPr>
              <w:rPr>
                <w:rFonts w:ascii="Arial" w:hAnsi="Arial" w:cs="Arial"/>
                <w:iCs/>
              </w:rPr>
            </w:pPr>
            <w:r w:rsidRPr="00C554F0">
              <w:rPr>
                <w:rFonts w:ascii="Arial" w:hAnsi="Arial" w:cs="Arial"/>
                <w:iCs/>
              </w:rPr>
              <w:t>Develop and recommend corrective actions to address identified non-compliances and improve safety practices. Implement these actions within the simulated environment, ensuring that they are practical and align with safety regulations.</w:t>
            </w:r>
          </w:p>
        </w:tc>
      </w:tr>
      <w:tr w:rsidR="00C554F0" w14:paraId="01DF8E5E" w14:textId="77777777" w:rsidTr="009F1990">
        <w:tc>
          <w:tcPr>
            <w:tcW w:w="2405" w:type="dxa"/>
          </w:tcPr>
          <w:p w14:paraId="1EB64CBE" w14:textId="53951E38" w:rsidR="00C554F0" w:rsidRPr="0075345F" w:rsidRDefault="00C554F0" w:rsidP="00C554F0">
            <w:r w:rsidRPr="0075345F">
              <w:rPr>
                <w:rFonts w:ascii="Arial" w:hAnsi="Arial" w:cs="Arial"/>
              </w:rPr>
              <w:t>PA010</w:t>
            </w:r>
            <w:r>
              <w:rPr>
                <w:rFonts w:ascii="Arial" w:hAnsi="Arial" w:cs="Arial"/>
              </w:rPr>
              <w:t>5</w:t>
            </w:r>
          </w:p>
        </w:tc>
        <w:tc>
          <w:tcPr>
            <w:tcW w:w="7225" w:type="dxa"/>
          </w:tcPr>
          <w:p w14:paraId="52AAE9FE" w14:textId="1E566DD8" w:rsidR="00C554F0" w:rsidRPr="00C554F0" w:rsidRDefault="00C554F0" w:rsidP="00C554F0">
            <w:pPr>
              <w:rPr>
                <w:iCs/>
              </w:rPr>
            </w:pPr>
            <w:r w:rsidRPr="00C554F0">
              <w:rPr>
                <w:rFonts w:ascii="Arial" w:hAnsi="Arial" w:cs="Arial"/>
                <w:iCs/>
              </w:rPr>
              <w:t>Prepare a detailed audit report outlining findings, corrective actions, and recommendations. Present the report to simulated management and stakeholders, and follow up to ensure that corrective actions are effectively implemented and monitored for compliance.</w:t>
            </w:r>
          </w:p>
        </w:tc>
      </w:tr>
    </w:tbl>
    <w:p w14:paraId="538D21C7" w14:textId="77777777" w:rsidR="003F18D1" w:rsidRDefault="003F18D1" w:rsidP="003F18D1">
      <w:pPr>
        <w:rPr>
          <w:rStyle w:val="ItalicBoldText"/>
        </w:rPr>
      </w:pPr>
    </w:p>
    <w:p w14:paraId="78885147" w14:textId="77777777" w:rsidR="009F1990" w:rsidRPr="003F1FF7" w:rsidRDefault="009F1990" w:rsidP="009F1990">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9F1990" w:rsidRPr="00464C81" w14:paraId="3A5C3FE3" w14:textId="77777777" w:rsidTr="008B51A3">
        <w:tc>
          <w:tcPr>
            <w:tcW w:w="2405" w:type="dxa"/>
            <w:shd w:val="clear" w:color="auto" w:fill="F2F2F2" w:themeFill="background1" w:themeFillShade="F2"/>
          </w:tcPr>
          <w:p w14:paraId="20A2FB1E" w14:textId="77777777" w:rsidR="009F1990" w:rsidRPr="009A720E" w:rsidRDefault="009F1990" w:rsidP="003D05C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27887E26" w14:textId="77777777" w:rsidR="009F1990" w:rsidRPr="009A720E" w:rsidRDefault="009F1990" w:rsidP="003D05C3">
            <w:pPr>
              <w:rPr>
                <w:rFonts w:ascii="Arial" w:hAnsi="Arial" w:cs="Arial"/>
                <w:b/>
                <w:color w:val="auto"/>
                <w:sz w:val="20"/>
                <w:szCs w:val="20"/>
              </w:rPr>
            </w:pPr>
            <w:r w:rsidRPr="009A720E">
              <w:rPr>
                <w:rFonts w:ascii="Arial" w:hAnsi="Arial" w:cs="Arial"/>
                <w:b/>
                <w:color w:val="auto"/>
                <w:sz w:val="20"/>
                <w:szCs w:val="20"/>
              </w:rPr>
              <w:t>APPLIED KNOWLEDGE</w:t>
            </w:r>
          </w:p>
        </w:tc>
      </w:tr>
      <w:tr w:rsidR="009F1990" w:rsidRPr="00B83FCE" w14:paraId="131C7BC6" w14:textId="77777777" w:rsidTr="008B51A3">
        <w:tc>
          <w:tcPr>
            <w:tcW w:w="2405" w:type="dxa"/>
          </w:tcPr>
          <w:p w14:paraId="000BB745" w14:textId="77777777" w:rsidR="009F1990" w:rsidRPr="00B83FCE" w:rsidRDefault="009F1990" w:rsidP="003D05C3">
            <w:pPr>
              <w:rPr>
                <w:rFonts w:ascii="Arial" w:hAnsi="Arial" w:cs="Arial"/>
                <w:iCs/>
                <w:color w:val="BFBFBF" w:themeColor="background1" w:themeShade="BF"/>
                <w:sz w:val="16"/>
              </w:rPr>
            </w:pPr>
            <w:r w:rsidRPr="00B83FCE">
              <w:rPr>
                <w:rFonts w:ascii="Arial" w:hAnsi="Arial" w:cs="Arial"/>
              </w:rPr>
              <w:t>AK0101</w:t>
            </w:r>
          </w:p>
        </w:tc>
        <w:tc>
          <w:tcPr>
            <w:tcW w:w="7225" w:type="dxa"/>
          </w:tcPr>
          <w:p w14:paraId="5C827056" w14:textId="04C38A0B" w:rsidR="009F1990" w:rsidRPr="00C554F0" w:rsidRDefault="00C554F0" w:rsidP="003D05C3">
            <w:pPr>
              <w:rPr>
                <w:rFonts w:ascii="Arial" w:hAnsi="Arial" w:cs="Arial"/>
                <w:iCs/>
              </w:rPr>
            </w:pPr>
            <w:r w:rsidRPr="00C554F0">
              <w:rPr>
                <w:rFonts w:ascii="Arial" w:hAnsi="Arial" w:cs="Arial"/>
                <w:iCs/>
              </w:rPr>
              <w:t>Understanding of relevant Occupational Health and Safety (OHS) regulations, standards, and guidelines that apply to the workplace.</w:t>
            </w:r>
          </w:p>
        </w:tc>
      </w:tr>
      <w:tr w:rsidR="009F1990" w:rsidRPr="00B83FCE" w14:paraId="3BBF74DB" w14:textId="77777777" w:rsidTr="008B51A3">
        <w:tc>
          <w:tcPr>
            <w:tcW w:w="2405" w:type="dxa"/>
          </w:tcPr>
          <w:p w14:paraId="46C50497" w14:textId="77777777" w:rsidR="009F1990" w:rsidRPr="00B83FCE" w:rsidRDefault="009F1990" w:rsidP="003D05C3">
            <w:pPr>
              <w:rPr>
                <w:rFonts w:ascii="Arial" w:hAnsi="Arial" w:cs="Arial"/>
              </w:rPr>
            </w:pPr>
            <w:r w:rsidRPr="00B83FCE">
              <w:rPr>
                <w:rFonts w:ascii="Arial" w:hAnsi="Arial" w:cs="Arial"/>
              </w:rPr>
              <w:t>AK0102</w:t>
            </w:r>
          </w:p>
        </w:tc>
        <w:tc>
          <w:tcPr>
            <w:tcW w:w="7225" w:type="dxa"/>
          </w:tcPr>
          <w:p w14:paraId="0F4DEE66" w14:textId="330BE43F" w:rsidR="009F1990" w:rsidRPr="00C554F0" w:rsidRDefault="00C554F0" w:rsidP="003D05C3">
            <w:pPr>
              <w:rPr>
                <w:rFonts w:ascii="Arial" w:hAnsi="Arial" w:cs="Arial"/>
                <w:iCs/>
              </w:rPr>
            </w:pPr>
            <w:r w:rsidRPr="00C554F0">
              <w:rPr>
                <w:rFonts w:ascii="Arial" w:hAnsi="Arial" w:cs="Arial"/>
                <w:iCs/>
              </w:rPr>
              <w:t>Familiarity with audit techniques and methodologies, including planning, conducting, and reporting audits.</w:t>
            </w:r>
          </w:p>
        </w:tc>
      </w:tr>
      <w:tr w:rsidR="00C554F0" w:rsidRPr="00B83FCE" w14:paraId="713A6592" w14:textId="77777777" w:rsidTr="008B51A3">
        <w:tc>
          <w:tcPr>
            <w:tcW w:w="2405" w:type="dxa"/>
          </w:tcPr>
          <w:p w14:paraId="34EBC838" w14:textId="5946235A" w:rsidR="00C554F0" w:rsidRPr="00B83FCE" w:rsidRDefault="00C554F0" w:rsidP="00C554F0">
            <w:r w:rsidRPr="00390DC2">
              <w:rPr>
                <w:rFonts w:ascii="Arial" w:hAnsi="Arial" w:cs="Arial"/>
              </w:rPr>
              <w:t>AK010</w:t>
            </w:r>
            <w:r>
              <w:rPr>
                <w:rFonts w:ascii="Arial" w:hAnsi="Arial" w:cs="Arial"/>
              </w:rPr>
              <w:t>3</w:t>
            </w:r>
          </w:p>
        </w:tc>
        <w:tc>
          <w:tcPr>
            <w:tcW w:w="7225" w:type="dxa"/>
          </w:tcPr>
          <w:p w14:paraId="546CE92E" w14:textId="52C2C8D2" w:rsidR="00C554F0" w:rsidRPr="00C554F0" w:rsidRDefault="00C554F0" w:rsidP="00C554F0">
            <w:pPr>
              <w:rPr>
                <w:rFonts w:ascii="Arial" w:hAnsi="Arial" w:cs="Arial"/>
                <w:iCs/>
              </w:rPr>
            </w:pPr>
            <w:r w:rsidRPr="00C554F0">
              <w:rPr>
                <w:rFonts w:ascii="Arial" w:hAnsi="Arial" w:cs="Arial"/>
                <w:iCs/>
              </w:rPr>
              <w:t>Understanding of risk identification and management principles, including how to recognise potential hazards and assess their impact on safety.</w:t>
            </w:r>
          </w:p>
        </w:tc>
      </w:tr>
      <w:tr w:rsidR="00C554F0" w:rsidRPr="00B83FCE" w14:paraId="2C5DAAB3" w14:textId="77777777" w:rsidTr="008B51A3">
        <w:tc>
          <w:tcPr>
            <w:tcW w:w="2405" w:type="dxa"/>
          </w:tcPr>
          <w:p w14:paraId="68578667" w14:textId="5A730606" w:rsidR="00C554F0" w:rsidRPr="00B83FCE" w:rsidRDefault="00C554F0" w:rsidP="00C554F0">
            <w:r w:rsidRPr="00390DC2">
              <w:rPr>
                <w:rFonts w:ascii="Arial" w:hAnsi="Arial" w:cs="Arial"/>
              </w:rPr>
              <w:t>AK010</w:t>
            </w:r>
            <w:r>
              <w:rPr>
                <w:rFonts w:ascii="Arial" w:hAnsi="Arial" w:cs="Arial"/>
              </w:rPr>
              <w:t>4</w:t>
            </w:r>
          </w:p>
        </w:tc>
        <w:tc>
          <w:tcPr>
            <w:tcW w:w="7225" w:type="dxa"/>
          </w:tcPr>
          <w:p w14:paraId="00CBFAB5" w14:textId="1E899B40" w:rsidR="00C554F0" w:rsidRPr="00C554F0" w:rsidRDefault="00C554F0" w:rsidP="00C554F0">
            <w:pPr>
              <w:rPr>
                <w:rFonts w:ascii="Arial" w:hAnsi="Arial" w:cs="Arial"/>
                <w:iCs/>
              </w:rPr>
            </w:pPr>
            <w:r w:rsidRPr="00C554F0">
              <w:rPr>
                <w:rFonts w:ascii="Arial" w:hAnsi="Arial" w:cs="Arial"/>
                <w:iCs/>
              </w:rPr>
              <w:t>Knowledge of corrective action planning and implementation processes, including how to develop effective solutions and ensure their execution.</w:t>
            </w:r>
          </w:p>
        </w:tc>
      </w:tr>
    </w:tbl>
    <w:p w14:paraId="3AF2B912" w14:textId="77777777" w:rsidR="009F1990" w:rsidRPr="00B83FCE" w:rsidRDefault="009F1990" w:rsidP="009F1990">
      <w:pPr>
        <w:rPr>
          <w:rStyle w:val="ItalicBoldText"/>
          <w:b w:val="0"/>
          <w:i w:val="0"/>
        </w:rPr>
      </w:pPr>
    </w:p>
    <w:p w14:paraId="0CB2B445" w14:textId="77777777" w:rsidR="009F1990" w:rsidRPr="003F1FF7" w:rsidRDefault="009F1990" w:rsidP="009F1990">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405"/>
        <w:gridCol w:w="7225"/>
      </w:tblGrid>
      <w:tr w:rsidR="009F1990" w14:paraId="6A86F702" w14:textId="77777777" w:rsidTr="00A868D2">
        <w:tc>
          <w:tcPr>
            <w:tcW w:w="2405" w:type="dxa"/>
            <w:shd w:val="clear" w:color="auto" w:fill="F2F2F2" w:themeFill="background1" w:themeFillShade="F2"/>
          </w:tcPr>
          <w:p w14:paraId="3EBA6E8B" w14:textId="77777777" w:rsidR="009F1990" w:rsidRPr="009A720E" w:rsidRDefault="009F1990"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5" w:type="dxa"/>
            <w:shd w:val="clear" w:color="auto" w:fill="F2F2F2" w:themeFill="background1" w:themeFillShade="F2"/>
          </w:tcPr>
          <w:p w14:paraId="112F9C2C" w14:textId="77777777" w:rsidR="009F1990" w:rsidRPr="009A720E" w:rsidRDefault="009F1990"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A868D2" w14:paraId="469C5FB0" w14:textId="77777777" w:rsidTr="00A868D2">
        <w:tc>
          <w:tcPr>
            <w:tcW w:w="2405" w:type="dxa"/>
          </w:tcPr>
          <w:p w14:paraId="56BEFC50" w14:textId="77777777" w:rsidR="00A868D2" w:rsidRPr="0012555A" w:rsidRDefault="00A868D2" w:rsidP="00A868D2">
            <w:pPr>
              <w:rPr>
                <w:rStyle w:val="BoldText"/>
                <w:rFonts w:ascii="Arial" w:hAnsi="Arial" w:cs="Arial"/>
              </w:rPr>
            </w:pPr>
            <w:r w:rsidRPr="0012555A">
              <w:rPr>
                <w:rFonts w:ascii="Arial" w:hAnsi="Arial" w:cs="Arial"/>
              </w:rPr>
              <w:t>IAC0101</w:t>
            </w:r>
          </w:p>
        </w:tc>
        <w:tc>
          <w:tcPr>
            <w:tcW w:w="7225" w:type="dxa"/>
          </w:tcPr>
          <w:p w14:paraId="77E27B2D" w14:textId="0244CDD2" w:rsidR="00A868D2" w:rsidRPr="00A868D2" w:rsidRDefault="00A868D2" w:rsidP="00A868D2">
            <w:pPr>
              <w:pStyle w:val="Heading2"/>
              <w:jc w:val="both"/>
              <w:rPr>
                <w:rStyle w:val="BoldText"/>
                <w:rFonts w:ascii="Arial" w:hAnsi="Arial" w:cs="Arial"/>
                <w:b/>
                <w:bCs/>
                <w:color w:val="365F91" w:themeColor="accent1" w:themeShade="BF"/>
              </w:rPr>
            </w:pPr>
            <w:r w:rsidRPr="00A868D2">
              <w:rPr>
                <w:rFonts w:ascii="Arial" w:hAnsi="Arial" w:cs="Arial"/>
                <w:b w:val="0"/>
                <w:bCs/>
                <w:color w:val="365F91" w:themeColor="accent1" w:themeShade="BF"/>
              </w:rPr>
              <w:t>An audit plan and checklist based on current OHS regulations and organizational safety policies are developed. The scope of the audit is understood and key areas for evaluation are identified.</w:t>
            </w:r>
          </w:p>
        </w:tc>
      </w:tr>
      <w:tr w:rsidR="00A868D2" w14:paraId="7DD1C268" w14:textId="77777777" w:rsidTr="00A868D2">
        <w:tc>
          <w:tcPr>
            <w:tcW w:w="2405" w:type="dxa"/>
          </w:tcPr>
          <w:p w14:paraId="3EB902C1" w14:textId="46FC777D" w:rsidR="00A868D2" w:rsidRPr="0012555A" w:rsidRDefault="00A868D2" w:rsidP="00A868D2">
            <w:r w:rsidRPr="00FA7913">
              <w:rPr>
                <w:rFonts w:ascii="Arial" w:hAnsi="Arial" w:cs="Arial"/>
              </w:rPr>
              <w:t>IAC010</w:t>
            </w:r>
            <w:r>
              <w:rPr>
                <w:rFonts w:ascii="Arial" w:hAnsi="Arial" w:cs="Arial"/>
              </w:rPr>
              <w:t>2</w:t>
            </w:r>
          </w:p>
        </w:tc>
        <w:tc>
          <w:tcPr>
            <w:tcW w:w="7225" w:type="dxa"/>
          </w:tcPr>
          <w:p w14:paraId="5AAB6F18" w14:textId="2498A464" w:rsidR="00A868D2" w:rsidRPr="00A868D2" w:rsidRDefault="00A868D2" w:rsidP="00A868D2">
            <w:pPr>
              <w:pStyle w:val="Heading2"/>
              <w:jc w:val="both"/>
              <w:rPr>
                <w:rStyle w:val="BoldText"/>
                <w:rFonts w:ascii="Arial" w:hAnsi="Arial" w:cs="Arial"/>
                <w:b/>
                <w:bCs/>
                <w:color w:val="365F91" w:themeColor="accent1" w:themeShade="BF"/>
              </w:rPr>
            </w:pPr>
            <w:r w:rsidRPr="00A868D2">
              <w:rPr>
                <w:rFonts w:ascii="Arial" w:hAnsi="Arial" w:cs="Arial"/>
                <w:b w:val="0"/>
                <w:bCs/>
                <w:color w:val="365F91" w:themeColor="accent1" w:themeShade="BF"/>
              </w:rPr>
              <w:t>Compliance with OHS regulations is systematically reviewed and assessed by inspecting safety procedures, equipment, and workplace practices. Audit tools and techniques are used to evaluate adherence to legal and organizational standards.</w:t>
            </w:r>
          </w:p>
        </w:tc>
      </w:tr>
      <w:tr w:rsidR="00A868D2" w14:paraId="09564E37" w14:textId="77777777" w:rsidTr="00A868D2">
        <w:tc>
          <w:tcPr>
            <w:tcW w:w="2405" w:type="dxa"/>
          </w:tcPr>
          <w:p w14:paraId="2BF5A6F4" w14:textId="0CC80FB0" w:rsidR="00A868D2" w:rsidRPr="0012555A" w:rsidRDefault="00A868D2" w:rsidP="00A868D2">
            <w:r w:rsidRPr="00FA7913">
              <w:rPr>
                <w:rFonts w:ascii="Arial" w:hAnsi="Arial" w:cs="Arial"/>
              </w:rPr>
              <w:t>IAC010</w:t>
            </w:r>
            <w:r>
              <w:rPr>
                <w:rFonts w:ascii="Arial" w:hAnsi="Arial" w:cs="Arial"/>
              </w:rPr>
              <w:t>3</w:t>
            </w:r>
          </w:p>
        </w:tc>
        <w:tc>
          <w:tcPr>
            <w:tcW w:w="7225" w:type="dxa"/>
          </w:tcPr>
          <w:p w14:paraId="0A12ABD2" w14:textId="0EE76587" w:rsidR="00A868D2" w:rsidRPr="00A868D2" w:rsidRDefault="00A868D2" w:rsidP="00A868D2">
            <w:pPr>
              <w:pStyle w:val="Heading2"/>
              <w:jc w:val="both"/>
              <w:rPr>
                <w:rStyle w:val="BoldText"/>
                <w:rFonts w:ascii="Arial" w:hAnsi="Arial" w:cs="Arial"/>
                <w:b/>
                <w:bCs/>
                <w:color w:val="365F91" w:themeColor="accent1" w:themeShade="BF"/>
              </w:rPr>
            </w:pPr>
            <w:r w:rsidRPr="00A868D2">
              <w:rPr>
                <w:rFonts w:ascii="Arial" w:hAnsi="Arial" w:cs="Arial"/>
                <w:b w:val="0"/>
                <w:bCs/>
                <w:color w:val="365F91" w:themeColor="accent1" w:themeShade="BF"/>
              </w:rPr>
              <w:t>Any non-compliance issues, hazards, or areas where safety standards are not being met are identified and documented. Deviations from required procedures and potential risks are noted.</w:t>
            </w:r>
          </w:p>
        </w:tc>
      </w:tr>
      <w:tr w:rsidR="00A868D2" w14:paraId="56883AC1" w14:textId="77777777" w:rsidTr="00A868D2">
        <w:tc>
          <w:tcPr>
            <w:tcW w:w="2405" w:type="dxa"/>
          </w:tcPr>
          <w:p w14:paraId="4F034CED" w14:textId="31AC292A" w:rsidR="00A868D2" w:rsidRPr="0012555A" w:rsidRDefault="00A868D2" w:rsidP="00A868D2">
            <w:r w:rsidRPr="00FA7913">
              <w:rPr>
                <w:rFonts w:ascii="Arial" w:hAnsi="Arial" w:cs="Arial"/>
              </w:rPr>
              <w:lastRenderedPageBreak/>
              <w:t>IAC010</w:t>
            </w:r>
            <w:r>
              <w:rPr>
                <w:rFonts w:ascii="Arial" w:hAnsi="Arial" w:cs="Arial"/>
              </w:rPr>
              <w:t>4</w:t>
            </w:r>
          </w:p>
        </w:tc>
        <w:tc>
          <w:tcPr>
            <w:tcW w:w="7225" w:type="dxa"/>
          </w:tcPr>
          <w:p w14:paraId="4CAAFBBC" w14:textId="5E2EA450" w:rsidR="00A868D2" w:rsidRPr="00A868D2" w:rsidRDefault="00A868D2" w:rsidP="00A868D2">
            <w:pPr>
              <w:pStyle w:val="Heading2"/>
              <w:jc w:val="both"/>
              <w:rPr>
                <w:rStyle w:val="BoldText"/>
                <w:rFonts w:ascii="Arial" w:hAnsi="Arial" w:cs="Arial"/>
                <w:b/>
                <w:bCs/>
                <w:color w:val="365F91" w:themeColor="accent1" w:themeShade="BF"/>
              </w:rPr>
            </w:pPr>
            <w:r w:rsidRPr="00A868D2">
              <w:rPr>
                <w:rFonts w:ascii="Arial" w:hAnsi="Arial" w:cs="Arial"/>
                <w:b w:val="0"/>
                <w:bCs/>
                <w:color w:val="365F91" w:themeColor="accent1" w:themeShade="BF"/>
              </w:rPr>
              <w:t>Corrective actions to address identified non-compliances and improve safety practices are developed and recommended. These actions are implemented within the simulated environment, ensuring that they are practical and align with safety regulations.</w:t>
            </w:r>
          </w:p>
        </w:tc>
      </w:tr>
      <w:tr w:rsidR="00A868D2" w14:paraId="373D5443" w14:textId="77777777" w:rsidTr="00A868D2">
        <w:tc>
          <w:tcPr>
            <w:tcW w:w="2405" w:type="dxa"/>
          </w:tcPr>
          <w:p w14:paraId="578E1C7D" w14:textId="78BDC0B8" w:rsidR="00A868D2" w:rsidRPr="0012555A" w:rsidRDefault="00A868D2" w:rsidP="00A868D2">
            <w:r w:rsidRPr="00FA7913">
              <w:rPr>
                <w:rFonts w:ascii="Arial" w:hAnsi="Arial" w:cs="Arial"/>
              </w:rPr>
              <w:t>IAC010</w:t>
            </w:r>
            <w:r>
              <w:rPr>
                <w:rFonts w:ascii="Arial" w:hAnsi="Arial" w:cs="Arial"/>
              </w:rPr>
              <w:t>5</w:t>
            </w:r>
          </w:p>
        </w:tc>
        <w:tc>
          <w:tcPr>
            <w:tcW w:w="7225" w:type="dxa"/>
          </w:tcPr>
          <w:p w14:paraId="01E7DE07" w14:textId="3E627AB6" w:rsidR="00A868D2" w:rsidRPr="00A868D2" w:rsidRDefault="00A868D2" w:rsidP="00A868D2">
            <w:pPr>
              <w:pStyle w:val="Heading2"/>
              <w:jc w:val="both"/>
              <w:rPr>
                <w:rStyle w:val="BoldText"/>
                <w:rFonts w:ascii="Arial" w:hAnsi="Arial" w:cs="Arial"/>
                <w:b/>
                <w:bCs/>
                <w:color w:val="365F91" w:themeColor="accent1" w:themeShade="BF"/>
              </w:rPr>
            </w:pPr>
            <w:r w:rsidRPr="00A868D2">
              <w:rPr>
                <w:rFonts w:ascii="Arial" w:hAnsi="Arial" w:cs="Arial"/>
                <w:b w:val="0"/>
                <w:bCs/>
                <w:color w:val="365F91" w:themeColor="accent1" w:themeShade="BF"/>
              </w:rPr>
              <w:t>A detailed audit report outlining findings, corrective actions, and recommendations is prepared. The report is presented to simulated management and stakeholders, and follow-up is conducted to ensure that corrective actions are effectively implemented and monitored for compliance.</w:t>
            </w:r>
          </w:p>
        </w:tc>
      </w:tr>
    </w:tbl>
    <w:p w14:paraId="780FC3F7" w14:textId="77777777" w:rsidR="009F1990" w:rsidRPr="003F18D1" w:rsidRDefault="009F1990" w:rsidP="009F1990">
      <w:pPr>
        <w:pStyle w:val="Heading3"/>
        <w:ind w:left="0"/>
        <w:rPr>
          <w:rStyle w:val="BoldText"/>
          <w:b w:val="0"/>
        </w:rPr>
      </w:pPr>
    </w:p>
    <w:p w14:paraId="6545000E" w14:textId="77777777" w:rsidR="00300996" w:rsidRPr="00E72209" w:rsidRDefault="00300996" w:rsidP="00300996">
      <w:pPr>
        <w:pStyle w:val="Heading2"/>
        <w:rPr>
          <w:rStyle w:val="ItalicText"/>
          <w:i w:val="0"/>
          <w:iCs w:val="0"/>
        </w:rPr>
      </w:pPr>
      <w:bookmarkStart w:id="86" w:name="_Toc149225100"/>
      <w:r>
        <w:t>3</w:t>
      </w:r>
      <w:r w:rsidRPr="002469DF">
        <w:t>.</w:t>
      </w:r>
      <w:r>
        <w:t>1.2</w:t>
      </w:r>
      <w:r w:rsidRPr="002469DF">
        <w:t xml:space="preserve"> </w:t>
      </w:r>
      <w:r>
        <w:t xml:space="preserve">Criteria for accreditation </w:t>
      </w:r>
    </w:p>
    <w:p w14:paraId="231FF45A" w14:textId="77777777" w:rsidR="00300996" w:rsidRPr="00F15960" w:rsidRDefault="00300996" w:rsidP="00300996">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300996" w14:paraId="1107EA18" w14:textId="77777777" w:rsidTr="003D05C3">
        <w:tc>
          <w:tcPr>
            <w:tcW w:w="9630" w:type="dxa"/>
            <w:gridSpan w:val="2"/>
            <w:shd w:val="clear" w:color="auto" w:fill="F2F2F2" w:themeFill="background1" w:themeFillShade="F2"/>
          </w:tcPr>
          <w:p w14:paraId="1BEDE8C7" w14:textId="77777777" w:rsidR="00300996" w:rsidRPr="00101789" w:rsidRDefault="00300996"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300996" w:rsidRPr="00050EDD" w14:paraId="7ECE4EB1" w14:textId="77777777" w:rsidTr="003D05C3">
        <w:tc>
          <w:tcPr>
            <w:tcW w:w="2405" w:type="dxa"/>
            <w:shd w:val="clear" w:color="auto" w:fill="F2F2F2" w:themeFill="background1" w:themeFillShade="F2"/>
          </w:tcPr>
          <w:p w14:paraId="77AC5F5A" w14:textId="77777777" w:rsidR="00300996" w:rsidRPr="00050EDD" w:rsidRDefault="00300996"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2AD2E839"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Presentation Equipment: Projector or large screen, laptop or computer, and presentation software.</w:t>
            </w:r>
          </w:p>
          <w:p w14:paraId="7823952A"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Training Manuals and Handouts: Printed materials covering OHS regulations, procedures, and guidelines.</w:t>
            </w:r>
          </w:p>
          <w:p w14:paraId="081E70E2"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Whiteboard and Markers: For illustrating concepts and facilitating interactive discussions.</w:t>
            </w:r>
          </w:p>
          <w:p w14:paraId="12DD5510"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5014FAD0"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Safety Posters and Signage: Visual aids highlighting key safety messages and procedures.</w:t>
            </w:r>
          </w:p>
          <w:p w14:paraId="4FE6D9A6"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Incident Report Forms: Templates for practicing proper documentation of workplace incidents and hazards.</w:t>
            </w:r>
          </w:p>
          <w:p w14:paraId="66389835"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Internet Access: For accessing online resources and showing relevant videos or updates on OHS regulations.</w:t>
            </w:r>
          </w:p>
          <w:p w14:paraId="24342078"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Simulation Tools: Basic mock-ups or scenarios to practice hazard identification and risk assessment.</w:t>
            </w:r>
          </w:p>
        </w:tc>
      </w:tr>
      <w:tr w:rsidR="00300996" w:rsidRPr="00050EDD" w14:paraId="21C23AF8" w14:textId="77777777" w:rsidTr="003D05C3">
        <w:tc>
          <w:tcPr>
            <w:tcW w:w="2405" w:type="dxa"/>
            <w:shd w:val="clear" w:color="auto" w:fill="F2F2F2" w:themeFill="background1" w:themeFillShade="F2"/>
          </w:tcPr>
          <w:p w14:paraId="4BADD7DB" w14:textId="77777777" w:rsidR="00300996" w:rsidRPr="00050EDD" w:rsidRDefault="00300996"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673EDAA0"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Notepads and Pens: For participants to take notes during training sessions.</w:t>
            </w:r>
          </w:p>
          <w:p w14:paraId="715625CE"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Flip Chart Paper and Markers: For group activities and visual presentations.</w:t>
            </w:r>
          </w:p>
          <w:p w14:paraId="10F54F71"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Incident Report Forms: Blank templates for practical exercises on reporting incidents and hazards.</w:t>
            </w:r>
          </w:p>
          <w:p w14:paraId="2DF5626A"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Personal Protective Equipment (PPE): Disposable gloves, masks, and earplugs for hands-on practice and demonstrations.</w:t>
            </w:r>
          </w:p>
          <w:p w14:paraId="39CD5779"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Name Tags or Badges: For participants to facilitate interaction and group activities.</w:t>
            </w:r>
          </w:p>
          <w:p w14:paraId="15A18411"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Refreshments: Bottled water and light snacks to keep participants refreshed during the training sessions.</w:t>
            </w:r>
          </w:p>
          <w:p w14:paraId="7054421C"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Sticky Notes: For interactive activities and quick notes.</w:t>
            </w:r>
          </w:p>
          <w:p w14:paraId="6B792661" w14:textId="77777777" w:rsidR="00300996" w:rsidRPr="00050EDD" w:rsidRDefault="00300996" w:rsidP="003D05C3">
            <w:pPr>
              <w:pStyle w:val="ListParagraph"/>
              <w:numPr>
                <w:ilvl w:val="0"/>
                <w:numId w:val="37"/>
              </w:numPr>
              <w:rPr>
                <w:rFonts w:ascii="Arial" w:hAnsi="Arial" w:cs="Arial"/>
                <w:bCs/>
              </w:rPr>
            </w:pPr>
            <w:r w:rsidRPr="00050EDD">
              <w:rPr>
                <w:rFonts w:ascii="Arial" w:hAnsi="Arial" w:cs="Arial"/>
                <w:bCs/>
              </w:rPr>
              <w:t>Evaluation Forms: Printed feedback forms for participants to evaluate the training session.</w:t>
            </w:r>
          </w:p>
        </w:tc>
      </w:tr>
    </w:tbl>
    <w:p w14:paraId="335D0CF1" w14:textId="77777777" w:rsidR="00300996" w:rsidRPr="00050EDD" w:rsidRDefault="00300996" w:rsidP="00300996"/>
    <w:p w14:paraId="13C65305" w14:textId="77777777" w:rsidR="00300996" w:rsidRPr="00050EDD" w:rsidRDefault="00300996" w:rsidP="00300996">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300996" w:rsidRPr="00050EDD" w14:paraId="4C58C8F0" w14:textId="77777777" w:rsidTr="003D05C3">
        <w:tc>
          <w:tcPr>
            <w:tcW w:w="9630" w:type="dxa"/>
            <w:gridSpan w:val="2"/>
            <w:shd w:val="clear" w:color="auto" w:fill="F2F2F2" w:themeFill="background1" w:themeFillShade="F2"/>
          </w:tcPr>
          <w:p w14:paraId="3A6B95A6" w14:textId="77777777" w:rsidR="00300996" w:rsidRPr="00050EDD" w:rsidRDefault="00300996" w:rsidP="003D05C3">
            <w:pPr>
              <w:jc w:val="center"/>
              <w:rPr>
                <w:rFonts w:ascii="Arial" w:hAnsi="Arial" w:cs="Arial"/>
              </w:rPr>
            </w:pPr>
            <w:r w:rsidRPr="00050EDD">
              <w:rPr>
                <w:rFonts w:ascii="Arial" w:hAnsi="Arial" w:cs="Arial"/>
                <w:b/>
                <w:color w:val="auto"/>
                <w:sz w:val="20"/>
                <w:szCs w:val="20"/>
              </w:rPr>
              <w:t>SKILLS DEVELOPMENT PROVIDER (SDP)</w:t>
            </w:r>
          </w:p>
        </w:tc>
      </w:tr>
      <w:tr w:rsidR="00300996" w:rsidRPr="00050EDD" w14:paraId="792D4A0C" w14:textId="77777777" w:rsidTr="003D05C3">
        <w:tc>
          <w:tcPr>
            <w:tcW w:w="2572" w:type="dxa"/>
            <w:shd w:val="clear" w:color="auto" w:fill="F2F2F2" w:themeFill="background1" w:themeFillShade="F2"/>
          </w:tcPr>
          <w:p w14:paraId="05216B8B" w14:textId="77777777" w:rsidR="00300996" w:rsidRPr="00050EDD" w:rsidRDefault="00300996"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6E276A7E" w14:textId="77777777" w:rsidR="00300996" w:rsidRPr="00050EDD" w:rsidRDefault="00300996"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300996" w:rsidRPr="00050EDD" w14:paraId="3A0C2839" w14:textId="77777777" w:rsidTr="003D05C3">
        <w:tc>
          <w:tcPr>
            <w:tcW w:w="2572" w:type="dxa"/>
            <w:shd w:val="clear" w:color="auto" w:fill="F2F2F2" w:themeFill="background1" w:themeFillShade="F2"/>
          </w:tcPr>
          <w:p w14:paraId="597EAC50" w14:textId="77777777" w:rsidR="00300996" w:rsidRPr="00050EDD" w:rsidRDefault="00300996"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6BA55FF0" w14:textId="77777777" w:rsidR="00300996" w:rsidRPr="00050EDD" w:rsidRDefault="00300996" w:rsidP="003D05C3">
            <w:pPr>
              <w:rPr>
                <w:rFonts w:ascii="Arial" w:hAnsi="Arial" w:cs="Arial"/>
                <w:bCs/>
              </w:rPr>
            </w:pPr>
            <w:r w:rsidRPr="00050EDD">
              <w:rPr>
                <w:rFonts w:ascii="Arial" w:hAnsi="Arial" w:cs="Arial"/>
                <w:bCs/>
              </w:rPr>
              <w:t>Physical face to face training 1:30</w:t>
            </w:r>
          </w:p>
          <w:p w14:paraId="425E6316" w14:textId="77777777" w:rsidR="00300996" w:rsidRPr="00050EDD" w:rsidRDefault="00300996" w:rsidP="003D05C3">
            <w:pPr>
              <w:rPr>
                <w:rFonts w:ascii="Arial" w:hAnsi="Arial" w:cs="Arial"/>
                <w:b/>
                <w:color w:val="auto"/>
              </w:rPr>
            </w:pPr>
            <w:r w:rsidRPr="00050EDD">
              <w:rPr>
                <w:rFonts w:ascii="Arial" w:hAnsi="Arial" w:cs="Arial"/>
                <w:bCs/>
              </w:rPr>
              <w:t>Distance Learning 1:50</w:t>
            </w:r>
          </w:p>
        </w:tc>
      </w:tr>
    </w:tbl>
    <w:p w14:paraId="7F6FD564" w14:textId="77777777" w:rsidR="00300996" w:rsidRPr="00050EDD" w:rsidRDefault="00300996" w:rsidP="00300996"/>
    <w:p w14:paraId="005A507F" w14:textId="77777777" w:rsidR="00300996" w:rsidRPr="00050EDD" w:rsidRDefault="00300996" w:rsidP="00300996">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300996" w:rsidRPr="00050EDD" w14:paraId="50744B8D" w14:textId="77777777" w:rsidTr="003D05C3">
        <w:tc>
          <w:tcPr>
            <w:tcW w:w="9630" w:type="dxa"/>
            <w:gridSpan w:val="2"/>
            <w:shd w:val="clear" w:color="auto" w:fill="F2F2F2" w:themeFill="background1" w:themeFillShade="F2"/>
          </w:tcPr>
          <w:p w14:paraId="23CED2A8" w14:textId="77777777" w:rsidR="00300996" w:rsidRPr="00050EDD" w:rsidRDefault="00300996" w:rsidP="003D05C3">
            <w:pPr>
              <w:jc w:val="center"/>
              <w:rPr>
                <w:rFonts w:ascii="Arial" w:hAnsi="Arial" w:cs="Arial"/>
              </w:rPr>
            </w:pPr>
            <w:r w:rsidRPr="00050EDD">
              <w:rPr>
                <w:rFonts w:ascii="Arial" w:hAnsi="Arial" w:cs="Arial"/>
                <w:b/>
                <w:color w:val="auto"/>
                <w:sz w:val="20"/>
                <w:szCs w:val="20"/>
              </w:rPr>
              <w:t>SKILLS DEVELOPMENT PROVIDER (SDP)</w:t>
            </w:r>
          </w:p>
        </w:tc>
      </w:tr>
      <w:tr w:rsidR="00300996" w:rsidRPr="00050EDD" w14:paraId="00731905" w14:textId="77777777" w:rsidTr="003D05C3">
        <w:tc>
          <w:tcPr>
            <w:tcW w:w="562" w:type="dxa"/>
            <w:shd w:val="clear" w:color="auto" w:fill="F2F2F2" w:themeFill="background1" w:themeFillShade="F2"/>
          </w:tcPr>
          <w:p w14:paraId="18834441" w14:textId="77777777" w:rsidR="00300996" w:rsidRPr="00050EDD" w:rsidRDefault="00300996" w:rsidP="003D05C3">
            <w:pPr>
              <w:rPr>
                <w:rFonts w:ascii="Arial" w:hAnsi="Arial" w:cs="Arial"/>
                <w:b/>
                <w:color w:val="auto"/>
                <w:sz w:val="20"/>
                <w:szCs w:val="20"/>
              </w:rPr>
            </w:pPr>
          </w:p>
        </w:tc>
        <w:tc>
          <w:tcPr>
            <w:tcW w:w="9068" w:type="dxa"/>
            <w:shd w:val="clear" w:color="auto" w:fill="auto"/>
          </w:tcPr>
          <w:p w14:paraId="7EDE37E4" w14:textId="77777777" w:rsidR="00300996" w:rsidRPr="00050EDD" w:rsidRDefault="00300996" w:rsidP="003D05C3">
            <w:pPr>
              <w:pStyle w:val="ListParagraph"/>
              <w:numPr>
                <w:ilvl w:val="0"/>
                <w:numId w:val="38"/>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2E133491" w14:textId="77777777" w:rsidR="00300996" w:rsidRPr="00050EDD" w:rsidRDefault="00300996" w:rsidP="003D05C3">
            <w:pPr>
              <w:pStyle w:val="ListParagraph"/>
              <w:numPr>
                <w:ilvl w:val="0"/>
                <w:numId w:val="38"/>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31D47991" w14:textId="77777777" w:rsidR="00300996" w:rsidRPr="00050EDD" w:rsidRDefault="00300996" w:rsidP="003D05C3">
            <w:pPr>
              <w:pStyle w:val="ListParagraph"/>
              <w:numPr>
                <w:ilvl w:val="0"/>
                <w:numId w:val="38"/>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3F486FD1" w14:textId="77777777" w:rsidR="00300996" w:rsidRPr="00050EDD" w:rsidRDefault="00300996" w:rsidP="003D05C3">
            <w:pPr>
              <w:pStyle w:val="ListParagraph"/>
              <w:numPr>
                <w:ilvl w:val="0"/>
                <w:numId w:val="38"/>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58F66AFC" w14:textId="77777777" w:rsidR="00300996" w:rsidRPr="00050EDD" w:rsidRDefault="00300996" w:rsidP="003D05C3">
            <w:pPr>
              <w:pStyle w:val="ListParagraph"/>
              <w:numPr>
                <w:ilvl w:val="0"/>
                <w:numId w:val="38"/>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5A9395A1" w14:textId="77777777" w:rsidR="00300996" w:rsidRPr="00050EDD" w:rsidRDefault="00300996" w:rsidP="00300996">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300996" w:rsidRPr="00050EDD" w14:paraId="33349AC4" w14:textId="77777777" w:rsidTr="003D05C3">
        <w:tc>
          <w:tcPr>
            <w:tcW w:w="9630" w:type="dxa"/>
            <w:shd w:val="clear" w:color="auto" w:fill="F2F2F2" w:themeFill="background1" w:themeFillShade="F2"/>
          </w:tcPr>
          <w:p w14:paraId="6AE01FE6" w14:textId="77777777" w:rsidR="00300996" w:rsidRPr="00050EDD" w:rsidRDefault="00300996" w:rsidP="003D05C3">
            <w:pPr>
              <w:jc w:val="center"/>
              <w:rPr>
                <w:rFonts w:ascii="Arial" w:hAnsi="Arial" w:cs="Arial"/>
              </w:rPr>
            </w:pPr>
            <w:r w:rsidRPr="00050EDD">
              <w:rPr>
                <w:rFonts w:ascii="Arial" w:hAnsi="Arial" w:cs="Arial"/>
                <w:b/>
                <w:color w:val="auto"/>
                <w:sz w:val="20"/>
                <w:szCs w:val="20"/>
              </w:rPr>
              <w:t>SKILLS DEVELOPMENT PROVIDER (SDP)</w:t>
            </w:r>
          </w:p>
        </w:tc>
      </w:tr>
      <w:tr w:rsidR="00300996" w:rsidRPr="00050EDD" w14:paraId="2967C9E2" w14:textId="77777777" w:rsidTr="003D05C3">
        <w:tc>
          <w:tcPr>
            <w:tcW w:w="9630" w:type="dxa"/>
            <w:shd w:val="clear" w:color="auto" w:fill="auto"/>
          </w:tcPr>
          <w:p w14:paraId="04220D60" w14:textId="77777777" w:rsidR="00300996" w:rsidRPr="00050EDD" w:rsidRDefault="00300996" w:rsidP="003D05C3">
            <w:pPr>
              <w:rPr>
                <w:rFonts w:ascii="Arial" w:hAnsi="Arial" w:cs="Arial"/>
                <w:b/>
                <w:color w:val="auto"/>
              </w:rPr>
            </w:pPr>
            <w:r w:rsidRPr="00050EDD">
              <w:rPr>
                <w:rFonts w:ascii="Arial" w:hAnsi="Arial" w:cs="Arial"/>
              </w:rPr>
              <w:t xml:space="preserve"> Accredited by the QCTO</w:t>
            </w:r>
          </w:p>
        </w:tc>
      </w:tr>
    </w:tbl>
    <w:p w14:paraId="0DB8AAD0" w14:textId="77777777" w:rsidR="00300996" w:rsidRPr="00163678" w:rsidRDefault="00300996" w:rsidP="00300996">
      <w:pPr>
        <w:rPr>
          <w:color w:val="auto"/>
        </w:rPr>
      </w:pPr>
    </w:p>
    <w:p w14:paraId="007D9A86" w14:textId="77777777" w:rsidR="00300996" w:rsidRPr="003F1FF7" w:rsidRDefault="00300996" w:rsidP="00300996">
      <w:pPr>
        <w:pStyle w:val="Heading2"/>
        <w:rPr>
          <w:b w:val="0"/>
        </w:rPr>
      </w:pPr>
      <w:r w:rsidRPr="003F1FF7">
        <w:t>3.</w:t>
      </w:r>
      <w:r>
        <w:t>1.3</w:t>
      </w:r>
      <w:r w:rsidRPr="003F1FF7">
        <w:t xml:space="preserve"> </w:t>
      </w:r>
      <w:r>
        <w:t>E</w:t>
      </w:r>
      <w:r w:rsidRPr="003F1FF7">
        <w:t>xemptions</w:t>
      </w:r>
    </w:p>
    <w:p w14:paraId="6D9DB98E" w14:textId="77777777" w:rsidR="00300996" w:rsidRDefault="00300996" w:rsidP="00300996">
      <w:r>
        <w:t>Non identified but standard RPL processes can be applied.</w:t>
      </w:r>
    </w:p>
    <w:p w14:paraId="56E4633D" w14:textId="77777777" w:rsidR="00300996" w:rsidRDefault="00300996" w:rsidP="00300996">
      <w:pPr>
        <w:spacing w:after="0" w:line="240" w:lineRule="auto"/>
        <w:rPr>
          <w:b/>
          <w:color w:val="auto"/>
          <w:sz w:val="24"/>
          <w:szCs w:val="22"/>
        </w:rPr>
      </w:pPr>
      <w:r>
        <w:br w:type="page"/>
      </w:r>
    </w:p>
    <w:bookmarkEnd w:id="86"/>
    <w:p w14:paraId="0A208946" w14:textId="01098521" w:rsidR="000004F3" w:rsidRDefault="000004F3" w:rsidP="00F6441C"/>
    <w:p w14:paraId="08938D46" w14:textId="1D129FEF" w:rsidR="00F6441C" w:rsidRPr="00300996" w:rsidRDefault="000004F3" w:rsidP="00300996">
      <w:pPr>
        <w:pStyle w:val="Heading1"/>
        <w:rPr>
          <w:rStyle w:val="SubtleEmphasis"/>
          <w:i w:val="0"/>
          <w:iCs w:val="0"/>
          <w:color w:val="auto"/>
          <w:sz w:val="24"/>
        </w:rPr>
      </w:pPr>
      <w:bookmarkStart w:id="87" w:name="_Toc109733557"/>
      <w:bookmarkStart w:id="88" w:name="_Toc149225102"/>
      <w:r>
        <w:t>3</w:t>
      </w:r>
      <w:r w:rsidR="00CB69E3">
        <w:t>.</w:t>
      </w:r>
      <w:r w:rsidR="00F6441C">
        <w:t>3</w:t>
      </w:r>
      <w:r w:rsidR="00CB69E3">
        <w:t xml:space="preserve"> </w:t>
      </w:r>
      <w:r>
        <w:t xml:space="preserve">WORK EXPERIENCE MODULE </w:t>
      </w:r>
      <w:r w:rsidR="00F6441C">
        <w:t xml:space="preserve">(WM) </w:t>
      </w:r>
      <w:r>
        <w:t>SPECIFICATIONS</w:t>
      </w:r>
      <w:bookmarkEnd w:id="87"/>
      <w:r w:rsidR="002A5211">
        <w:t>:</w:t>
      </w:r>
      <w:bookmarkEnd w:id="88"/>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F6441C" w14:paraId="79E69888" w14:textId="77777777" w:rsidTr="00B83FCE">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9F5C7F"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AC321A"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0AF19A"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E378D6"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9F860D"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MODE OF DELIVERY</w:t>
            </w:r>
          </w:p>
        </w:tc>
      </w:tr>
      <w:tr w:rsidR="00F6441C" w14:paraId="2167ECD5" w14:textId="77777777" w:rsidTr="00B83FCE">
        <w:tc>
          <w:tcPr>
            <w:tcW w:w="3119" w:type="dxa"/>
            <w:tcBorders>
              <w:top w:val="single" w:sz="4" w:space="0" w:color="auto"/>
              <w:left w:val="single" w:sz="4" w:space="0" w:color="auto"/>
              <w:bottom w:val="single" w:sz="4" w:space="0" w:color="auto"/>
              <w:right w:val="single" w:sz="4" w:space="0" w:color="auto"/>
            </w:tcBorders>
          </w:tcPr>
          <w:p w14:paraId="1E768442" w14:textId="77BA4E1C" w:rsidR="00F6441C" w:rsidRPr="00AA0E6F" w:rsidRDefault="00300996" w:rsidP="00F6441C">
            <w:pPr>
              <w:rPr>
                <w:rFonts w:ascii="Arial" w:hAnsi="Arial" w:cs="Arial"/>
              </w:rPr>
            </w:pPr>
            <w:r>
              <w:rPr>
                <w:rFonts w:ascii="Arial" w:hAnsi="Arial" w:cs="Arial"/>
              </w:rPr>
              <w:t>N/A</w:t>
            </w:r>
            <w:r w:rsidR="00F6441C"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43BC8C5A" w14:textId="77777777" w:rsidR="00F6441C" w:rsidRPr="00AA0E6F" w:rsidRDefault="00F6441C" w:rsidP="00F6441C">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33613143" w14:textId="77777777" w:rsidR="00F6441C" w:rsidRPr="00AA0E6F" w:rsidRDefault="00F6441C" w:rsidP="00F6441C">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2ABA5A4" w14:textId="77777777" w:rsidR="00F6441C" w:rsidRPr="00AA0E6F" w:rsidRDefault="00F6441C" w:rsidP="00F6441C">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7DFE574C" w14:textId="77777777" w:rsidR="00F6441C" w:rsidRPr="00AA0E6F" w:rsidRDefault="00F6441C" w:rsidP="00F6441C">
            <w:pPr>
              <w:spacing w:after="0" w:line="240" w:lineRule="auto"/>
              <w:rPr>
                <w:rFonts w:ascii="Arial" w:hAnsi="Arial" w:cs="Arial"/>
              </w:rPr>
            </w:pPr>
          </w:p>
        </w:tc>
      </w:tr>
    </w:tbl>
    <w:p w14:paraId="73177001" w14:textId="77777777" w:rsidR="00F6441C" w:rsidRDefault="00F6441C"/>
    <w:p w14:paraId="40D926E7" w14:textId="1EB672F2" w:rsidR="00F6441C" w:rsidRPr="00160E64" w:rsidRDefault="00F6441C" w:rsidP="00160E64">
      <w:pPr>
        <w:pStyle w:val="Heading2"/>
        <w:rPr>
          <w:rStyle w:val="Heading2Char"/>
          <w:b/>
        </w:rPr>
      </w:pPr>
      <w:bookmarkStart w:id="89" w:name="_Toc149225103"/>
      <w:r w:rsidRPr="00160E64">
        <w:t>3</w:t>
      </w:r>
      <w:r w:rsidRPr="00160E64">
        <w:rPr>
          <w:rStyle w:val="Heading2Char"/>
          <w:b/>
        </w:rPr>
        <w:t>.3.1 Detailing Work Experience Module (WM) contents</w:t>
      </w:r>
      <w:bookmarkEnd w:id="89"/>
    </w:p>
    <w:p w14:paraId="65B64A07" w14:textId="5DCF1301" w:rsidR="00F6441C" w:rsidRPr="003F18D1" w:rsidRDefault="00F6441C" w:rsidP="00F15960">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F6441C" w:rsidRPr="00F02454" w14:paraId="70B640FE" w14:textId="77777777" w:rsidTr="00B83FCE">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42CDC7"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DD1FF7"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2003F3"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44441D"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F5E746"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MODE OF DELIVERY</w:t>
            </w:r>
          </w:p>
        </w:tc>
      </w:tr>
      <w:tr w:rsidR="00F6441C" w14:paraId="0790A5BB" w14:textId="77777777" w:rsidTr="00B83FCE">
        <w:tc>
          <w:tcPr>
            <w:tcW w:w="3119" w:type="dxa"/>
            <w:tcBorders>
              <w:top w:val="single" w:sz="4" w:space="0" w:color="auto"/>
              <w:left w:val="single" w:sz="4" w:space="0" w:color="auto"/>
              <w:bottom w:val="single" w:sz="4" w:space="0" w:color="auto"/>
              <w:right w:val="single" w:sz="4" w:space="0" w:color="auto"/>
            </w:tcBorders>
          </w:tcPr>
          <w:p w14:paraId="1AE844F0" w14:textId="4F22D0FD" w:rsidR="00F6441C" w:rsidRPr="00AA0E6F" w:rsidRDefault="00300996" w:rsidP="00F6441C">
            <w:pPr>
              <w:rPr>
                <w:rFonts w:ascii="Arial" w:hAnsi="Arial" w:cs="Arial"/>
              </w:rPr>
            </w:pPr>
            <w:r>
              <w:rPr>
                <w:rFonts w:ascii="Arial" w:hAnsi="Arial" w:cs="Arial"/>
              </w:rPr>
              <w:t>N/A</w:t>
            </w:r>
            <w:r w:rsidR="00F6441C"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5BA97DFB" w14:textId="77777777" w:rsidR="00F6441C" w:rsidRPr="00AA0E6F" w:rsidRDefault="00F6441C" w:rsidP="00F6441C">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052FB60" w14:textId="77777777" w:rsidR="00F6441C" w:rsidRPr="00AA0E6F" w:rsidRDefault="00F6441C" w:rsidP="00F6441C">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5A8248A5" w14:textId="77777777" w:rsidR="00F6441C" w:rsidRPr="00AA0E6F" w:rsidRDefault="00F6441C" w:rsidP="00F6441C">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329D9AD" w14:textId="77777777" w:rsidR="00F6441C" w:rsidRPr="00AA0E6F" w:rsidRDefault="00F6441C" w:rsidP="00F6441C">
            <w:pPr>
              <w:spacing w:after="0" w:line="240" w:lineRule="auto"/>
              <w:rPr>
                <w:rFonts w:ascii="Arial" w:hAnsi="Arial" w:cs="Arial"/>
              </w:rPr>
            </w:pPr>
          </w:p>
        </w:tc>
      </w:tr>
    </w:tbl>
    <w:p w14:paraId="5332AF47" w14:textId="77777777" w:rsidR="00F6441C" w:rsidRPr="00E2384F" w:rsidRDefault="00F6441C" w:rsidP="00F6441C">
      <w:pPr>
        <w:pStyle w:val="Heading2"/>
        <w:keepNext/>
        <w:keepLines/>
        <w:spacing w:before="40" w:after="0" w:line="276" w:lineRule="auto"/>
        <w:rPr>
          <w:b w:val="0"/>
          <w:lang w:val="en-ZA" w:eastAsia="en-ZA"/>
        </w:rPr>
      </w:pPr>
    </w:p>
    <w:p w14:paraId="5A7B2769" w14:textId="481B5C87" w:rsidR="00F6441C" w:rsidRPr="003F18D1" w:rsidRDefault="003A53CE" w:rsidP="003A53CE">
      <w:pPr>
        <w:pStyle w:val="Heading3"/>
        <w:ind w:left="0" w:firstLine="708"/>
        <w:rPr>
          <w:rStyle w:val="BoldText"/>
        </w:rPr>
      </w:pPr>
      <w:bookmarkStart w:id="90" w:name="_Toc149225104"/>
      <w:r>
        <w:rPr>
          <w:rStyle w:val="BoldText"/>
          <w:b w:val="0"/>
        </w:rPr>
        <w:t xml:space="preserve">(a) </w:t>
      </w:r>
      <w:r w:rsidR="00F6441C" w:rsidRPr="009A3D11">
        <w:rPr>
          <w:rStyle w:val="BoldText"/>
          <w:b w:val="0"/>
        </w:rPr>
        <w:t xml:space="preserve">Purpose of the </w:t>
      </w:r>
      <w:r w:rsidR="00F6441C">
        <w:rPr>
          <w:rStyle w:val="BoldText"/>
          <w:b w:val="0"/>
        </w:rPr>
        <w:t>Work Experience</w:t>
      </w:r>
      <w:r w:rsidR="00F6441C" w:rsidRPr="009A3D11">
        <w:rPr>
          <w:rStyle w:val="BoldText"/>
          <w:b w:val="0"/>
        </w:rPr>
        <w:t xml:space="preserve"> Module</w:t>
      </w:r>
      <w:r w:rsidR="00D031D6">
        <w:rPr>
          <w:rStyle w:val="BoldText"/>
          <w:b w:val="0"/>
        </w:rPr>
        <w:t>:</w:t>
      </w:r>
      <w:bookmarkEnd w:id="90"/>
    </w:p>
    <w:p w14:paraId="41A3C135" w14:textId="607224D2" w:rsidR="00F6441C" w:rsidRPr="003F18D1" w:rsidRDefault="00300996" w:rsidP="00F6441C">
      <w:pPr>
        <w:rPr>
          <w:rStyle w:val="BoldText"/>
          <w:b w:val="0"/>
        </w:rPr>
      </w:pPr>
      <w:r>
        <w:rPr>
          <w:rStyle w:val="BoldText"/>
          <w:b w:val="0"/>
        </w:rPr>
        <w:t>N/A</w:t>
      </w:r>
    </w:p>
    <w:p w14:paraId="4237F4D5" w14:textId="59D89B0D" w:rsidR="00F6441C" w:rsidRDefault="003A53CE" w:rsidP="003A53CE">
      <w:pPr>
        <w:pStyle w:val="Heading3"/>
        <w:ind w:left="0"/>
        <w:rPr>
          <w:rStyle w:val="BoldText"/>
          <w:b w:val="0"/>
        </w:rPr>
      </w:pPr>
      <w:r>
        <w:rPr>
          <w:rStyle w:val="BoldText"/>
          <w:b w:val="0"/>
        </w:rPr>
        <w:t xml:space="preserve"> </w:t>
      </w:r>
      <w:r>
        <w:rPr>
          <w:rStyle w:val="BoldText"/>
          <w:b w:val="0"/>
        </w:rPr>
        <w:tab/>
      </w:r>
      <w:bookmarkStart w:id="91" w:name="_Toc149225105"/>
      <w:r>
        <w:rPr>
          <w:rStyle w:val="BoldText"/>
          <w:b w:val="0"/>
        </w:rPr>
        <w:t xml:space="preserve">(b) </w:t>
      </w:r>
      <w:r w:rsidR="00D031D6">
        <w:rPr>
          <w:rStyle w:val="BoldText"/>
          <w:b w:val="0"/>
        </w:rPr>
        <w:t xml:space="preserve">List of </w:t>
      </w:r>
      <w:r w:rsidR="00A740E9">
        <w:rPr>
          <w:rStyle w:val="BoldText"/>
          <w:b w:val="0"/>
        </w:rPr>
        <w:t>Work Experience Competenc</w:t>
      </w:r>
      <w:r w:rsidR="00D031D6">
        <w:rPr>
          <w:rStyle w:val="BoldText"/>
          <w:b w:val="0"/>
        </w:rPr>
        <w:t>ies:</w:t>
      </w:r>
      <w:bookmarkEnd w:id="91"/>
    </w:p>
    <w:tbl>
      <w:tblPr>
        <w:tblStyle w:val="TableGrid"/>
        <w:tblW w:w="0" w:type="auto"/>
        <w:tblLook w:val="04A0" w:firstRow="1" w:lastRow="0" w:firstColumn="1" w:lastColumn="0" w:noHBand="0" w:noVBand="1"/>
      </w:tblPr>
      <w:tblGrid>
        <w:gridCol w:w="2830"/>
        <w:gridCol w:w="6800"/>
      </w:tblGrid>
      <w:tr w:rsidR="003A7446" w14:paraId="14112B28" w14:textId="77777777" w:rsidTr="000D074F">
        <w:tc>
          <w:tcPr>
            <w:tcW w:w="2830" w:type="dxa"/>
            <w:shd w:val="clear" w:color="auto" w:fill="F2F2F2" w:themeFill="background1" w:themeFillShade="F2"/>
          </w:tcPr>
          <w:p w14:paraId="76BDD121" w14:textId="71C94C12" w:rsidR="003A7446" w:rsidRPr="009A720E" w:rsidRDefault="003A7446" w:rsidP="00FB75CA">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642C56F7" w14:textId="72A452FE" w:rsidR="003A7446" w:rsidRPr="009A720E" w:rsidRDefault="00C331F8" w:rsidP="00FB75CA">
            <w:pPr>
              <w:rPr>
                <w:rFonts w:ascii="Arial" w:hAnsi="Arial" w:cs="Arial"/>
                <w:b/>
                <w:color w:val="auto"/>
                <w:sz w:val="20"/>
                <w:szCs w:val="20"/>
              </w:rPr>
            </w:pPr>
            <w:r>
              <w:rPr>
                <w:rFonts w:ascii="Arial" w:hAnsi="Arial" w:cs="Arial"/>
                <w:b/>
                <w:color w:val="auto"/>
                <w:sz w:val="20"/>
                <w:szCs w:val="20"/>
              </w:rPr>
              <w:t xml:space="preserve">WORK EXPERIENCE </w:t>
            </w:r>
            <w:r w:rsidR="00A740E9" w:rsidRPr="009A720E">
              <w:rPr>
                <w:rFonts w:ascii="Arial" w:hAnsi="Arial" w:cs="Arial"/>
                <w:b/>
                <w:color w:val="auto"/>
                <w:sz w:val="20"/>
                <w:szCs w:val="20"/>
              </w:rPr>
              <w:t xml:space="preserve">COMPETENCY </w:t>
            </w:r>
            <w:r w:rsidR="009B4E52" w:rsidRPr="009A720E">
              <w:rPr>
                <w:rFonts w:ascii="Arial" w:hAnsi="Arial" w:cs="Arial"/>
                <w:b/>
                <w:color w:val="auto"/>
                <w:sz w:val="20"/>
                <w:szCs w:val="20"/>
              </w:rPr>
              <w:t xml:space="preserve">TITLE </w:t>
            </w:r>
            <w:r w:rsidR="003A7446" w:rsidRPr="009A720E">
              <w:rPr>
                <w:rFonts w:ascii="Arial" w:hAnsi="Arial" w:cs="Arial"/>
                <w:b/>
                <w:color w:val="auto"/>
                <w:sz w:val="20"/>
                <w:szCs w:val="20"/>
              </w:rPr>
              <w:t xml:space="preserve"> </w:t>
            </w:r>
          </w:p>
        </w:tc>
      </w:tr>
      <w:tr w:rsidR="003A7446" w14:paraId="32556B84" w14:textId="77777777" w:rsidTr="000D074F">
        <w:tc>
          <w:tcPr>
            <w:tcW w:w="2830" w:type="dxa"/>
          </w:tcPr>
          <w:p w14:paraId="71B166CF" w14:textId="3F2397C5" w:rsidR="003A7446" w:rsidRPr="00AA0E6F" w:rsidRDefault="003A7446" w:rsidP="00F6441C">
            <w:pPr>
              <w:rPr>
                <w:rFonts w:ascii="Arial" w:hAnsi="Arial" w:cs="Arial"/>
                <w:iCs/>
                <w:color w:val="BFBFBF" w:themeColor="background1" w:themeShade="BF"/>
              </w:rPr>
            </w:pPr>
            <w:r w:rsidRPr="00AA0E6F">
              <w:rPr>
                <w:rFonts w:ascii="Arial" w:hAnsi="Arial" w:cs="Arial"/>
              </w:rPr>
              <w:t>WM-01-WE01</w:t>
            </w:r>
          </w:p>
        </w:tc>
        <w:tc>
          <w:tcPr>
            <w:tcW w:w="6800" w:type="dxa"/>
          </w:tcPr>
          <w:p w14:paraId="5763FFB3" w14:textId="77777777" w:rsidR="003A7446" w:rsidRPr="00AA0E6F" w:rsidRDefault="003A7446" w:rsidP="00F6441C">
            <w:pPr>
              <w:rPr>
                <w:rFonts w:ascii="Arial" w:hAnsi="Arial" w:cs="Arial"/>
                <w:iCs/>
                <w:color w:val="BFBFBF" w:themeColor="background1" w:themeShade="BF"/>
              </w:rPr>
            </w:pPr>
          </w:p>
        </w:tc>
      </w:tr>
      <w:tr w:rsidR="003A7446" w14:paraId="53B34419" w14:textId="77777777" w:rsidTr="000D074F">
        <w:tc>
          <w:tcPr>
            <w:tcW w:w="2830" w:type="dxa"/>
          </w:tcPr>
          <w:p w14:paraId="120A799A" w14:textId="2C513E77" w:rsidR="003A7446" w:rsidRPr="00AA0E6F" w:rsidRDefault="003A7446" w:rsidP="00F6441C">
            <w:pPr>
              <w:rPr>
                <w:rFonts w:ascii="Arial" w:hAnsi="Arial" w:cs="Arial"/>
              </w:rPr>
            </w:pPr>
            <w:r w:rsidRPr="00AA0E6F">
              <w:rPr>
                <w:rFonts w:ascii="Arial" w:hAnsi="Arial" w:cs="Arial"/>
              </w:rPr>
              <w:t>WM-01-WE02</w:t>
            </w:r>
          </w:p>
        </w:tc>
        <w:tc>
          <w:tcPr>
            <w:tcW w:w="6800" w:type="dxa"/>
          </w:tcPr>
          <w:p w14:paraId="7536D5C1" w14:textId="77777777" w:rsidR="003A7446" w:rsidRPr="00AA0E6F" w:rsidRDefault="003A7446" w:rsidP="00F6441C">
            <w:pPr>
              <w:rPr>
                <w:rFonts w:ascii="Arial" w:hAnsi="Arial" w:cs="Arial"/>
                <w:iCs/>
                <w:color w:val="BFBFBF" w:themeColor="background1" w:themeShade="BF"/>
              </w:rPr>
            </w:pPr>
          </w:p>
        </w:tc>
      </w:tr>
    </w:tbl>
    <w:p w14:paraId="1F485E02" w14:textId="77777777" w:rsidR="00F6441C" w:rsidRPr="00464C81" w:rsidRDefault="00F6441C" w:rsidP="00F6441C">
      <w:pPr>
        <w:rPr>
          <w:iCs/>
          <w:color w:val="BFBFBF" w:themeColor="background1" w:themeShade="BF"/>
          <w:sz w:val="16"/>
          <w:szCs w:val="22"/>
        </w:rPr>
      </w:pPr>
    </w:p>
    <w:p w14:paraId="64B0AEFF" w14:textId="0E42C73E" w:rsidR="009B4E52" w:rsidRPr="003F1FF7" w:rsidRDefault="003A53CE" w:rsidP="009B4E52">
      <w:pPr>
        <w:pStyle w:val="Heading3"/>
        <w:ind w:left="0" w:firstLine="708"/>
        <w:rPr>
          <w:rStyle w:val="BoldText"/>
          <w:b w:val="0"/>
        </w:rPr>
      </w:pPr>
      <w:bookmarkStart w:id="92" w:name="_Toc149225106"/>
      <w:r>
        <w:rPr>
          <w:rStyle w:val="BoldText"/>
          <w:b w:val="0"/>
        </w:rPr>
        <w:t xml:space="preserve">(c) </w:t>
      </w:r>
      <w:r w:rsidR="009B4E52">
        <w:rPr>
          <w:rStyle w:val="BoldText"/>
          <w:b w:val="0"/>
        </w:rPr>
        <w:t xml:space="preserve">Scope of </w:t>
      </w:r>
      <w:r w:rsidR="009B4E52" w:rsidRPr="003F1FF7">
        <w:rPr>
          <w:rStyle w:val="BoldText"/>
          <w:b w:val="0"/>
        </w:rPr>
        <w:t xml:space="preserve">each </w:t>
      </w:r>
      <w:r w:rsidR="009B4E52">
        <w:rPr>
          <w:rStyle w:val="BoldText"/>
          <w:b w:val="0"/>
        </w:rPr>
        <w:t>Work Experience</w:t>
      </w:r>
      <w:r w:rsidR="00D031D6">
        <w:rPr>
          <w:rStyle w:val="BoldText"/>
          <w:b w:val="0"/>
        </w:rPr>
        <w:t xml:space="preserve"> Competency</w:t>
      </w:r>
      <w:r w:rsidR="009B4E52">
        <w:rPr>
          <w:rStyle w:val="BoldText"/>
          <w:b w:val="0"/>
        </w:rPr>
        <w:t>:</w:t>
      </w:r>
      <w:bookmarkEnd w:id="92"/>
      <w:r w:rsidR="009B4E52"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9B4E52" w:rsidRPr="00464C81" w14:paraId="63571B30" w14:textId="77777777" w:rsidTr="009A720E">
        <w:tc>
          <w:tcPr>
            <w:tcW w:w="9630" w:type="dxa"/>
            <w:gridSpan w:val="2"/>
            <w:shd w:val="clear" w:color="auto" w:fill="auto"/>
          </w:tcPr>
          <w:p w14:paraId="69364DE4" w14:textId="0C068CC6" w:rsidR="009B4E52" w:rsidRPr="00AA0E6F" w:rsidRDefault="00300996" w:rsidP="000D074F">
            <w:pPr>
              <w:rPr>
                <w:rFonts w:ascii="Arial" w:hAnsi="Arial" w:cs="Arial"/>
              </w:rPr>
            </w:pPr>
            <w:r>
              <w:rPr>
                <w:rFonts w:ascii="Arial" w:hAnsi="Arial" w:cs="Arial"/>
              </w:rPr>
              <w:t>N/A</w:t>
            </w:r>
          </w:p>
        </w:tc>
      </w:tr>
      <w:tr w:rsidR="009B4E52" w:rsidRPr="00464C81" w14:paraId="687237D4" w14:textId="77777777" w:rsidTr="00B83FCE">
        <w:tc>
          <w:tcPr>
            <w:tcW w:w="9630" w:type="dxa"/>
            <w:gridSpan w:val="2"/>
            <w:shd w:val="clear" w:color="auto" w:fill="F2F2F2" w:themeFill="background1" w:themeFillShade="F2"/>
          </w:tcPr>
          <w:p w14:paraId="605CF00E" w14:textId="6C5C76B4" w:rsidR="009B4E52" w:rsidRPr="00B83FCE" w:rsidRDefault="009B4E52" w:rsidP="00D031D6">
            <w:pPr>
              <w:rPr>
                <w:rFonts w:ascii="Arial" w:hAnsi="Arial" w:cs="Arial"/>
                <w:b/>
                <w:color w:val="auto"/>
                <w:sz w:val="20"/>
                <w:szCs w:val="20"/>
              </w:rPr>
            </w:pPr>
            <w:r w:rsidRPr="00B83FCE">
              <w:rPr>
                <w:rFonts w:ascii="Arial" w:hAnsi="Arial" w:cs="Arial"/>
                <w:b/>
                <w:color w:val="auto"/>
                <w:sz w:val="20"/>
                <w:szCs w:val="20"/>
              </w:rPr>
              <w:t>WORKPLACE EXPERIENCE</w:t>
            </w:r>
            <w:r w:rsidR="00D031D6" w:rsidRPr="00B83FCE">
              <w:rPr>
                <w:rFonts w:ascii="Arial" w:hAnsi="Arial" w:cs="Arial"/>
                <w:b/>
                <w:color w:val="auto"/>
                <w:sz w:val="20"/>
                <w:szCs w:val="20"/>
              </w:rPr>
              <w:t xml:space="preserve"> COMPETENCY </w:t>
            </w:r>
            <w:r w:rsidRPr="00B83FCE">
              <w:rPr>
                <w:rFonts w:ascii="Arial" w:hAnsi="Arial" w:cs="Arial"/>
                <w:b/>
                <w:color w:val="auto"/>
                <w:sz w:val="20"/>
                <w:szCs w:val="20"/>
              </w:rPr>
              <w:t>SCOPE OUTLINE</w:t>
            </w:r>
          </w:p>
        </w:tc>
      </w:tr>
      <w:tr w:rsidR="00B83FCE" w:rsidRPr="00464C81" w14:paraId="3A8DC649" w14:textId="77777777" w:rsidTr="000D074F">
        <w:tc>
          <w:tcPr>
            <w:tcW w:w="9630" w:type="dxa"/>
            <w:gridSpan w:val="2"/>
            <w:shd w:val="clear" w:color="auto" w:fill="auto"/>
          </w:tcPr>
          <w:p w14:paraId="5230F0AC" w14:textId="009EEBE4" w:rsidR="00B83FCE" w:rsidRPr="0012555A" w:rsidRDefault="00B83FCE" w:rsidP="000D074F">
            <w:pPr>
              <w:rPr>
                <w:rFonts w:ascii="Arial" w:hAnsi="Arial" w:cs="Arial"/>
                <w:b/>
                <w:iCs/>
                <w:color w:val="auto"/>
                <w:sz w:val="20"/>
              </w:rPr>
            </w:pPr>
            <w:r w:rsidRPr="0012555A">
              <w:rPr>
                <w:rFonts w:ascii="Arial" w:hAnsi="Arial" w:cs="Arial"/>
              </w:rPr>
              <w:t>…</w:t>
            </w:r>
          </w:p>
        </w:tc>
      </w:tr>
      <w:tr w:rsidR="009B4E52" w:rsidRPr="00464C81" w14:paraId="09337ACE" w14:textId="77777777" w:rsidTr="000D074F">
        <w:tc>
          <w:tcPr>
            <w:tcW w:w="2830" w:type="dxa"/>
            <w:shd w:val="clear" w:color="auto" w:fill="F2F2F2" w:themeFill="background1" w:themeFillShade="F2"/>
          </w:tcPr>
          <w:p w14:paraId="00D4ABB1" w14:textId="654F04A6" w:rsidR="009B4E52" w:rsidRPr="009A720E" w:rsidRDefault="009B4E52" w:rsidP="000D074F">
            <w:pPr>
              <w:rPr>
                <w:rFonts w:ascii="Arial" w:hAnsi="Arial" w:cs="Arial"/>
                <w:b/>
                <w:color w:val="auto"/>
                <w:sz w:val="20"/>
                <w:szCs w:val="20"/>
              </w:rPr>
            </w:pPr>
            <w:r w:rsidRPr="009A720E">
              <w:rPr>
                <w:rFonts w:ascii="Arial" w:hAnsi="Arial" w:cs="Arial"/>
                <w:b/>
                <w:color w:val="auto"/>
                <w:sz w:val="20"/>
                <w:szCs w:val="20"/>
              </w:rPr>
              <w:t xml:space="preserve">WORK EXPERIENCE </w:t>
            </w:r>
            <w:r w:rsidR="00D031D6" w:rsidRPr="009A720E">
              <w:rPr>
                <w:rFonts w:ascii="Arial" w:hAnsi="Arial" w:cs="Arial"/>
                <w:b/>
                <w:color w:val="auto"/>
                <w:sz w:val="20"/>
                <w:szCs w:val="20"/>
              </w:rPr>
              <w:t>COMPETENCY</w:t>
            </w:r>
            <w:r w:rsidRPr="009A720E">
              <w:rPr>
                <w:rFonts w:ascii="Arial" w:hAnsi="Arial" w:cs="Arial"/>
                <w:b/>
                <w:color w:val="auto"/>
                <w:sz w:val="20"/>
                <w:szCs w:val="20"/>
              </w:rPr>
              <w:t xml:space="preserve"> ELEMENT CODES</w:t>
            </w:r>
          </w:p>
        </w:tc>
        <w:tc>
          <w:tcPr>
            <w:tcW w:w="6800" w:type="dxa"/>
            <w:shd w:val="clear" w:color="auto" w:fill="F2F2F2" w:themeFill="background1" w:themeFillShade="F2"/>
          </w:tcPr>
          <w:p w14:paraId="79CB5973" w14:textId="653F4B0A" w:rsidR="009B4E52" w:rsidRPr="009A720E" w:rsidRDefault="009B4E52" w:rsidP="000D074F">
            <w:pPr>
              <w:rPr>
                <w:rFonts w:ascii="Arial" w:hAnsi="Arial" w:cs="Arial"/>
                <w:b/>
                <w:color w:val="auto"/>
                <w:sz w:val="20"/>
                <w:szCs w:val="20"/>
              </w:rPr>
            </w:pPr>
            <w:r w:rsidRPr="009A720E">
              <w:rPr>
                <w:rFonts w:ascii="Arial" w:hAnsi="Arial" w:cs="Arial"/>
                <w:b/>
                <w:color w:val="auto"/>
                <w:sz w:val="20"/>
                <w:szCs w:val="20"/>
              </w:rPr>
              <w:t xml:space="preserve">WORK EXPERIENCE </w:t>
            </w:r>
            <w:r w:rsidR="00D031D6" w:rsidRPr="009A720E">
              <w:rPr>
                <w:rFonts w:ascii="Arial" w:hAnsi="Arial" w:cs="Arial"/>
                <w:b/>
                <w:color w:val="auto"/>
                <w:sz w:val="20"/>
                <w:szCs w:val="20"/>
              </w:rPr>
              <w:t>COMPETENCY</w:t>
            </w:r>
            <w:r w:rsidRPr="009A720E">
              <w:rPr>
                <w:rFonts w:ascii="Arial" w:hAnsi="Arial" w:cs="Arial"/>
                <w:b/>
                <w:color w:val="auto"/>
                <w:sz w:val="20"/>
                <w:szCs w:val="20"/>
              </w:rPr>
              <w:t xml:space="preserve"> ELEMENTS</w:t>
            </w:r>
          </w:p>
        </w:tc>
      </w:tr>
      <w:tr w:rsidR="009B4E52" w14:paraId="04B9898A" w14:textId="77777777" w:rsidTr="000D074F">
        <w:tc>
          <w:tcPr>
            <w:tcW w:w="2830" w:type="dxa"/>
          </w:tcPr>
          <w:p w14:paraId="16FAF0C1" w14:textId="644264D2" w:rsidR="009B4E52" w:rsidRPr="00B83FCE" w:rsidRDefault="009B4E52" w:rsidP="000D074F">
            <w:pPr>
              <w:rPr>
                <w:rFonts w:ascii="Arial" w:hAnsi="Arial" w:cs="Arial"/>
                <w:iCs/>
                <w:color w:val="BFBFBF" w:themeColor="background1" w:themeShade="BF"/>
                <w:sz w:val="16"/>
              </w:rPr>
            </w:pPr>
            <w:r w:rsidRPr="00B83FCE">
              <w:rPr>
                <w:rFonts w:ascii="Arial" w:hAnsi="Arial" w:cs="Arial"/>
              </w:rPr>
              <w:t>WA0101</w:t>
            </w:r>
          </w:p>
        </w:tc>
        <w:tc>
          <w:tcPr>
            <w:tcW w:w="6800" w:type="dxa"/>
          </w:tcPr>
          <w:p w14:paraId="33F2CD44" w14:textId="77777777" w:rsidR="009B4E52" w:rsidRPr="00AA0E6F" w:rsidRDefault="009B4E52" w:rsidP="000D074F">
            <w:pPr>
              <w:rPr>
                <w:rFonts w:ascii="Arial" w:hAnsi="Arial" w:cs="Arial"/>
                <w:iCs/>
                <w:color w:val="BFBFBF" w:themeColor="background1" w:themeShade="BF"/>
              </w:rPr>
            </w:pPr>
          </w:p>
        </w:tc>
      </w:tr>
      <w:tr w:rsidR="009B4E52" w14:paraId="53FB7589" w14:textId="77777777" w:rsidTr="000D074F">
        <w:tc>
          <w:tcPr>
            <w:tcW w:w="2830" w:type="dxa"/>
          </w:tcPr>
          <w:p w14:paraId="5CDE32D2" w14:textId="190C037B" w:rsidR="009B4E52" w:rsidRPr="00B83FCE" w:rsidRDefault="009B4E52" w:rsidP="000D074F">
            <w:pPr>
              <w:rPr>
                <w:rFonts w:ascii="Arial" w:hAnsi="Arial" w:cs="Arial"/>
              </w:rPr>
            </w:pPr>
            <w:r w:rsidRPr="00B83FCE">
              <w:rPr>
                <w:rFonts w:ascii="Arial" w:hAnsi="Arial" w:cs="Arial"/>
              </w:rPr>
              <w:t>WA0102</w:t>
            </w:r>
          </w:p>
        </w:tc>
        <w:tc>
          <w:tcPr>
            <w:tcW w:w="6800" w:type="dxa"/>
          </w:tcPr>
          <w:p w14:paraId="53508B43" w14:textId="77777777" w:rsidR="009B4E52" w:rsidRPr="00AA0E6F" w:rsidRDefault="009B4E52" w:rsidP="000D074F">
            <w:pPr>
              <w:rPr>
                <w:rFonts w:ascii="Arial" w:hAnsi="Arial" w:cs="Arial"/>
                <w:iCs/>
                <w:color w:val="BFBFBF" w:themeColor="background1" w:themeShade="BF"/>
              </w:rPr>
            </w:pPr>
          </w:p>
        </w:tc>
      </w:tr>
    </w:tbl>
    <w:p w14:paraId="32B80D6D" w14:textId="410D9345" w:rsidR="00F6441C" w:rsidRPr="003F1FF7" w:rsidRDefault="003A53CE" w:rsidP="003A53CE">
      <w:pPr>
        <w:pStyle w:val="Heading3"/>
        <w:ind w:left="0" w:firstLine="708"/>
        <w:rPr>
          <w:rStyle w:val="BoldText"/>
          <w:b w:val="0"/>
        </w:rPr>
      </w:pPr>
      <w:bookmarkStart w:id="93" w:name="_Toc149225107"/>
      <w:r w:rsidRPr="003A53CE">
        <w:rPr>
          <w:rStyle w:val="BoldText"/>
          <w:b w:val="0"/>
        </w:rPr>
        <w:t>(d)</w:t>
      </w:r>
      <w:r>
        <w:rPr>
          <w:rStyle w:val="BoldText"/>
        </w:rPr>
        <w:t xml:space="preserve"> </w:t>
      </w:r>
      <w:r w:rsidR="00E128C5">
        <w:t>S</w:t>
      </w:r>
      <w:r w:rsidR="007E0FCD">
        <w:t>upporting evidence</w:t>
      </w:r>
      <w:bookmarkEnd w:id="93"/>
    </w:p>
    <w:tbl>
      <w:tblPr>
        <w:tblStyle w:val="TableGrid"/>
        <w:tblW w:w="0" w:type="auto"/>
        <w:tblLook w:val="04A0" w:firstRow="1" w:lastRow="0" w:firstColumn="1" w:lastColumn="0" w:noHBand="0" w:noVBand="1"/>
      </w:tblPr>
      <w:tblGrid>
        <w:gridCol w:w="2830"/>
        <w:gridCol w:w="6800"/>
      </w:tblGrid>
      <w:tr w:rsidR="003A7446" w:rsidRPr="00464C81" w14:paraId="6FB9D958" w14:textId="77777777" w:rsidTr="000D074F">
        <w:tc>
          <w:tcPr>
            <w:tcW w:w="2830" w:type="dxa"/>
            <w:shd w:val="clear" w:color="auto" w:fill="F2F2F2" w:themeFill="background1" w:themeFillShade="F2"/>
          </w:tcPr>
          <w:p w14:paraId="31CF96B9" w14:textId="40D79F8C" w:rsidR="003A7446" w:rsidRPr="009A720E" w:rsidRDefault="003A7446" w:rsidP="00FB75CA">
            <w:pPr>
              <w:rPr>
                <w:rFonts w:ascii="Arial" w:hAnsi="Arial" w:cs="Arial"/>
                <w:b/>
                <w:color w:val="auto"/>
                <w:sz w:val="20"/>
                <w:szCs w:val="20"/>
              </w:rPr>
            </w:pPr>
            <w:r w:rsidRPr="009A720E">
              <w:rPr>
                <w:rFonts w:ascii="Arial" w:hAnsi="Arial" w:cs="Arial"/>
                <w:b/>
                <w:color w:val="auto"/>
                <w:sz w:val="20"/>
                <w:szCs w:val="20"/>
              </w:rPr>
              <w:t>WORK EXPERIENCE CODE</w:t>
            </w:r>
            <w:r w:rsidR="00E128C5" w:rsidRPr="009A720E">
              <w:rPr>
                <w:rFonts w:ascii="Arial" w:hAnsi="Arial" w:cs="Arial"/>
                <w:b/>
                <w:color w:val="auto"/>
                <w:sz w:val="20"/>
                <w:szCs w:val="20"/>
              </w:rPr>
              <w:t>S</w:t>
            </w:r>
          </w:p>
        </w:tc>
        <w:tc>
          <w:tcPr>
            <w:tcW w:w="6800" w:type="dxa"/>
            <w:shd w:val="clear" w:color="auto" w:fill="F2F2F2" w:themeFill="background1" w:themeFillShade="F2"/>
          </w:tcPr>
          <w:p w14:paraId="42707809" w14:textId="3B34FB89" w:rsidR="003A7446" w:rsidRPr="009A720E" w:rsidRDefault="003A7446" w:rsidP="00FB75CA">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E128C5" w14:paraId="149B3CAB" w14:textId="77777777" w:rsidTr="000D074F">
        <w:tc>
          <w:tcPr>
            <w:tcW w:w="2830" w:type="dxa"/>
          </w:tcPr>
          <w:p w14:paraId="47D3EA46" w14:textId="57C47645" w:rsidR="00E128C5" w:rsidRPr="00687C88" w:rsidRDefault="00E128C5" w:rsidP="00E128C5">
            <w:pPr>
              <w:rPr>
                <w:rFonts w:ascii="Arial" w:hAnsi="Arial" w:cs="Arial"/>
              </w:rPr>
            </w:pPr>
            <w:r w:rsidRPr="00687C88">
              <w:rPr>
                <w:rFonts w:ascii="Arial" w:hAnsi="Arial" w:cs="Arial"/>
              </w:rPr>
              <w:t>SE0101</w:t>
            </w:r>
          </w:p>
        </w:tc>
        <w:tc>
          <w:tcPr>
            <w:tcW w:w="6800" w:type="dxa"/>
          </w:tcPr>
          <w:p w14:paraId="563399AC" w14:textId="5C620CEE" w:rsidR="00E128C5" w:rsidRPr="00AA0E6F" w:rsidRDefault="00E128C5" w:rsidP="00E128C5">
            <w:pPr>
              <w:rPr>
                <w:rFonts w:ascii="Arial" w:hAnsi="Arial" w:cs="Arial"/>
                <w:iCs/>
              </w:rPr>
            </w:pPr>
          </w:p>
        </w:tc>
      </w:tr>
      <w:tr w:rsidR="00E128C5" w14:paraId="0AF1AEA0" w14:textId="77777777" w:rsidTr="000D074F">
        <w:tc>
          <w:tcPr>
            <w:tcW w:w="2830" w:type="dxa"/>
          </w:tcPr>
          <w:p w14:paraId="22733627" w14:textId="084F189E" w:rsidR="00E128C5" w:rsidRPr="00687C88" w:rsidRDefault="00E128C5" w:rsidP="00E128C5">
            <w:pPr>
              <w:rPr>
                <w:rFonts w:ascii="Arial" w:hAnsi="Arial" w:cs="Arial"/>
              </w:rPr>
            </w:pPr>
            <w:r w:rsidRPr="00687C88">
              <w:rPr>
                <w:rFonts w:ascii="Arial" w:hAnsi="Arial" w:cs="Arial"/>
              </w:rPr>
              <w:t>SE0102</w:t>
            </w:r>
          </w:p>
        </w:tc>
        <w:tc>
          <w:tcPr>
            <w:tcW w:w="6800" w:type="dxa"/>
          </w:tcPr>
          <w:p w14:paraId="197DD218" w14:textId="77777777" w:rsidR="00E128C5" w:rsidRPr="00AA0E6F" w:rsidRDefault="00E128C5" w:rsidP="00E128C5">
            <w:pPr>
              <w:rPr>
                <w:rFonts w:ascii="Arial" w:hAnsi="Arial" w:cs="Arial"/>
                <w:iCs/>
              </w:rPr>
            </w:pPr>
          </w:p>
        </w:tc>
      </w:tr>
    </w:tbl>
    <w:p w14:paraId="74C4E3AC" w14:textId="5C34E047" w:rsidR="00F6441C" w:rsidRDefault="00F6441C" w:rsidP="00443998">
      <w:pPr>
        <w:rPr>
          <w:rStyle w:val="ItalicBoldText"/>
          <w:b w:val="0"/>
          <w:i w:val="0"/>
        </w:rPr>
      </w:pPr>
    </w:p>
    <w:p w14:paraId="14FE3D89" w14:textId="7BF2DA8D" w:rsidR="000004F3" w:rsidRPr="00E128C5" w:rsidRDefault="00E128C5" w:rsidP="00E128C5">
      <w:pPr>
        <w:pStyle w:val="Heading3"/>
      </w:pPr>
      <w:bookmarkStart w:id="94" w:name="_Toc149225108"/>
      <w:r>
        <w:rPr>
          <w:rStyle w:val="BoldText"/>
          <w:b w:val="0"/>
        </w:rPr>
        <w:lastRenderedPageBreak/>
        <w:t xml:space="preserve">(e) </w:t>
      </w:r>
      <w:r w:rsidR="000004F3" w:rsidRPr="00E128C5">
        <w:rPr>
          <w:rStyle w:val="BoldText"/>
          <w:b w:val="0"/>
        </w:rPr>
        <w:t>Contextualised Workplace Knowledge</w:t>
      </w:r>
      <w:bookmarkEnd w:id="94"/>
    </w:p>
    <w:tbl>
      <w:tblPr>
        <w:tblStyle w:val="TableGrid"/>
        <w:tblW w:w="0" w:type="auto"/>
        <w:tblLook w:val="04A0" w:firstRow="1" w:lastRow="0" w:firstColumn="1" w:lastColumn="0" w:noHBand="0" w:noVBand="1"/>
      </w:tblPr>
      <w:tblGrid>
        <w:gridCol w:w="421"/>
        <w:gridCol w:w="9209"/>
      </w:tblGrid>
      <w:tr w:rsidR="007677DA" w14:paraId="6A2F9E52" w14:textId="77777777" w:rsidTr="000D074F">
        <w:tc>
          <w:tcPr>
            <w:tcW w:w="9630" w:type="dxa"/>
            <w:gridSpan w:val="2"/>
            <w:shd w:val="clear" w:color="auto" w:fill="F2F2F2" w:themeFill="background1" w:themeFillShade="F2"/>
          </w:tcPr>
          <w:p w14:paraId="7C62825A" w14:textId="53432EB5" w:rsidR="007677DA" w:rsidRPr="009A720E" w:rsidRDefault="007677DA" w:rsidP="00694C62">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7677DA" w14:paraId="2FC84DFE" w14:textId="77777777" w:rsidTr="007677DA">
        <w:tc>
          <w:tcPr>
            <w:tcW w:w="421" w:type="dxa"/>
          </w:tcPr>
          <w:p w14:paraId="1EF7A610" w14:textId="2DADBF2E" w:rsidR="007677DA" w:rsidRPr="00694C62" w:rsidRDefault="007677DA" w:rsidP="00694C62">
            <w:pPr>
              <w:rPr>
                <w:color w:val="auto"/>
              </w:rPr>
            </w:pPr>
            <w:r>
              <w:rPr>
                <w:color w:val="auto"/>
              </w:rPr>
              <w:t>1</w:t>
            </w:r>
          </w:p>
        </w:tc>
        <w:tc>
          <w:tcPr>
            <w:tcW w:w="9209" w:type="dxa"/>
          </w:tcPr>
          <w:p w14:paraId="68D789A4" w14:textId="0CD33DD4" w:rsidR="007677DA" w:rsidRPr="00AA0E6F" w:rsidRDefault="007677DA" w:rsidP="00694C62">
            <w:pPr>
              <w:rPr>
                <w:rFonts w:ascii="Arial" w:hAnsi="Arial" w:cs="Arial"/>
              </w:rPr>
            </w:pPr>
          </w:p>
        </w:tc>
      </w:tr>
      <w:tr w:rsidR="007677DA" w14:paraId="5C0101C5" w14:textId="77777777" w:rsidTr="007677DA">
        <w:tc>
          <w:tcPr>
            <w:tcW w:w="421" w:type="dxa"/>
          </w:tcPr>
          <w:p w14:paraId="68668653" w14:textId="7D8C0EAA" w:rsidR="007677DA" w:rsidRPr="00694C62" w:rsidRDefault="007677DA" w:rsidP="00694C62">
            <w:pPr>
              <w:rPr>
                <w:color w:val="auto"/>
              </w:rPr>
            </w:pPr>
            <w:r>
              <w:rPr>
                <w:color w:val="auto"/>
              </w:rPr>
              <w:t>2</w:t>
            </w:r>
          </w:p>
        </w:tc>
        <w:tc>
          <w:tcPr>
            <w:tcW w:w="9209" w:type="dxa"/>
          </w:tcPr>
          <w:p w14:paraId="403C1511" w14:textId="77777777" w:rsidR="007677DA" w:rsidRPr="00AA0E6F" w:rsidRDefault="007677DA" w:rsidP="00694C62">
            <w:pPr>
              <w:rPr>
                <w:rFonts w:ascii="Arial" w:hAnsi="Arial" w:cs="Arial"/>
              </w:rPr>
            </w:pPr>
          </w:p>
        </w:tc>
      </w:tr>
    </w:tbl>
    <w:p w14:paraId="7DBCCA3D" w14:textId="77777777" w:rsidR="00FB44C5" w:rsidRPr="00160E64" w:rsidRDefault="00FB44C5" w:rsidP="00FB44C5"/>
    <w:sectPr w:rsidR="00FB44C5" w:rsidRPr="00160E64"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923E9" w14:textId="77777777" w:rsidR="00C41297" w:rsidRDefault="00C41297">
      <w:pPr>
        <w:spacing w:after="0" w:line="240" w:lineRule="auto"/>
      </w:pPr>
      <w:r>
        <w:separator/>
      </w:r>
    </w:p>
  </w:endnote>
  <w:endnote w:type="continuationSeparator" w:id="0">
    <w:p w14:paraId="04096ABB" w14:textId="77777777" w:rsidR="00C41297" w:rsidRDefault="00C41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MT-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DA526" w14:textId="77777777" w:rsidR="00C41297" w:rsidRDefault="00C41297">
      <w:pPr>
        <w:spacing w:after="0" w:line="240" w:lineRule="auto"/>
      </w:pPr>
      <w:r>
        <w:separator/>
      </w:r>
    </w:p>
  </w:footnote>
  <w:footnote w:type="continuationSeparator" w:id="0">
    <w:p w14:paraId="36D64E1A" w14:textId="77777777" w:rsidR="00C41297" w:rsidRDefault="00C412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5"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4"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5"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6"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18"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1"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3"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26"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28"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9"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2"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6"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4"/>
  </w:num>
  <w:num w:numId="2" w16cid:durableId="1506508738">
    <w:abstractNumId w:val="21"/>
  </w:num>
  <w:num w:numId="3" w16cid:durableId="54012569">
    <w:abstractNumId w:val="19"/>
  </w:num>
  <w:num w:numId="4" w16cid:durableId="1500122600">
    <w:abstractNumId w:val="34"/>
  </w:num>
  <w:num w:numId="5" w16cid:durableId="1441295422">
    <w:abstractNumId w:val="23"/>
  </w:num>
  <w:num w:numId="6" w16cid:durableId="284773920">
    <w:abstractNumId w:val="37"/>
  </w:num>
  <w:num w:numId="7" w16cid:durableId="1610821644">
    <w:abstractNumId w:val="5"/>
  </w:num>
  <w:num w:numId="8" w16cid:durableId="1547452174">
    <w:abstractNumId w:val="9"/>
  </w:num>
  <w:num w:numId="9" w16cid:durableId="1406294623">
    <w:abstractNumId w:val="0"/>
  </w:num>
  <w:num w:numId="10" w16cid:durableId="762918738">
    <w:abstractNumId w:val="33"/>
  </w:num>
  <w:num w:numId="11" w16cid:durableId="1605305898">
    <w:abstractNumId w:val="12"/>
  </w:num>
  <w:num w:numId="12" w16cid:durableId="647706174">
    <w:abstractNumId w:val="27"/>
  </w:num>
  <w:num w:numId="13" w16cid:durableId="559875044">
    <w:abstractNumId w:val="3"/>
  </w:num>
  <w:num w:numId="14" w16cid:durableId="342823495">
    <w:abstractNumId w:val="6"/>
  </w:num>
  <w:num w:numId="15" w16cid:durableId="121194701">
    <w:abstractNumId w:val="29"/>
  </w:num>
  <w:num w:numId="16" w16cid:durableId="593510815">
    <w:abstractNumId w:val="4"/>
  </w:num>
  <w:num w:numId="17" w16cid:durableId="441456202">
    <w:abstractNumId w:val="20"/>
  </w:num>
  <w:num w:numId="18" w16cid:durableId="1746951219">
    <w:abstractNumId w:val="13"/>
  </w:num>
  <w:num w:numId="19" w16cid:durableId="2071539784">
    <w:abstractNumId w:val="2"/>
  </w:num>
  <w:num w:numId="20" w16cid:durableId="1130587236">
    <w:abstractNumId w:val="14"/>
  </w:num>
  <w:num w:numId="21" w16cid:durableId="1586500437">
    <w:abstractNumId w:val="25"/>
  </w:num>
  <w:num w:numId="22" w16cid:durableId="332299320">
    <w:abstractNumId w:val="28"/>
  </w:num>
  <w:num w:numId="23" w16cid:durableId="482430135">
    <w:abstractNumId w:val="35"/>
  </w:num>
  <w:num w:numId="24" w16cid:durableId="1309363761">
    <w:abstractNumId w:val="15"/>
  </w:num>
  <w:num w:numId="25" w16cid:durableId="565647558">
    <w:abstractNumId w:val="22"/>
  </w:num>
  <w:num w:numId="26" w16cid:durableId="543101240">
    <w:abstractNumId w:val="17"/>
  </w:num>
  <w:num w:numId="27" w16cid:durableId="950281158">
    <w:abstractNumId w:val="7"/>
  </w:num>
  <w:num w:numId="28" w16cid:durableId="199367080">
    <w:abstractNumId w:val="30"/>
  </w:num>
  <w:num w:numId="29" w16cid:durableId="1091197397">
    <w:abstractNumId w:val="10"/>
  </w:num>
  <w:num w:numId="30" w16cid:durableId="390928097">
    <w:abstractNumId w:val="1"/>
  </w:num>
  <w:num w:numId="31" w16cid:durableId="306320111">
    <w:abstractNumId w:val="31"/>
  </w:num>
  <w:num w:numId="32" w16cid:durableId="1912695277">
    <w:abstractNumId w:val="11"/>
  </w:num>
  <w:num w:numId="33" w16cid:durableId="2123259638">
    <w:abstractNumId w:val="26"/>
  </w:num>
  <w:num w:numId="34" w16cid:durableId="1145195572">
    <w:abstractNumId w:val="8"/>
  </w:num>
  <w:num w:numId="35" w16cid:durableId="1374773947">
    <w:abstractNumId w:val="32"/>
  </w:num>
  <w:num w:numId="36" w16cid:durableId="850146926">
    <w:abstractNumId w:val="16"/>
  </w:num>
  <w:num w:numId="37" w16cid:durableId="57097736">
    <w:abstractNumId w:val="36"/>
  </w:num>
  <w:num w:numId="38" w16cid:durableId="16531690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661C8"/>
    <w:rsid w:val="0007229D"/>
    <w:rsid w:val="00074578"/>
    <w:rsid w:val="00077884"/>
    <w:rsid w:val="00081FBC"/>
    <w:rsid w:val="000A5021"/>
    <w:rsid w:val="000B1C5A"/>
    <w:rsid w:val="000C461E"/>
    <w:rsid w:val="000D074F"/>
    <w:rsid w:val="000E04A2"/>
    <w:rsid w:val="000E3DED"/>
    <w:rsid w:val="000E670A"/>
    <w:rsid w:val="000F156A"/>
    <w:rsid w:val="00101789"/>
    <w:rsid w:val="0011012E"/>
    <w:rsid w:val="0012555A"/>
    <w:rsid w:val="00135ED7"/>
    <w:rsid w:val="00144081"/>
    <w:rsid w:val="00160E64"/>
    <w:rsid w:val="00163678"/>
    <w:rsid w:val="00175642"/>
    <w:rsid w:val="00182923"/>
    <w:rsid w:val="001A65F6"/>
    <w:rsid w:val="001A728B"/>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47F76"/>
    <w:rsid w:val="0025196F"/>
    <w:rsid w:val="00253C11"/>
    <w:rsid w:val="00262E59"/>
    <w:rsid w:val="00280CB0"/>
    <w:rsid w:val="00292508"/>
    <w:rsid w:val="002A5211"/>
    <w:rsid w:val="002B0952"/>
    <w:rsid w:val="002C30A6"/>
    <w:rsid w:val="002C5B36"/>
    <w:rsid w:val="002C5F95"/>
    <w:rsid w:val="002C6938"/>
    <w:rsid w:val="002D3C3F"/>
    <w:rsid w:val="002D5BC1"/>
    <w:rsid w:val="002E530D"/>
    <w:rsid w:val="002E59BB"/>
    <w:rsid w:val="002F3E8F"/>
    <w:rsid w:val="00300996"/>
    <w:rsid w:val="003025D2"/>
    <w:rsid w:val="00311F0C"/>
    <w:rsid w:val="00314E58"/>
    <w:rsid w:val="00324BD3"/>
    <w:rsid w:val="0033658C"/>
    <w:rsid w:val="00344BA1"/>
    <w:rsid w:val="0035478E"/>
    <w:rsid w:val="003548C9"/>
    <w:rsid w:val="003552BF"/>
    <w:rsid w:val="00380665"/>
    <w:rsid w:val="00387082"/>
    <w:rsid w:val="003907CB"/>
    <w:rsid w:val="003A53CE"/>
    <w:rsid w:val="003A7446"/>
    <w:rsid w:val="003B5438"/>
    <w:rsid w:val="003B5969"/>
    <w:rsid w:val="003C24F9"/>
    <w:rsid w:val="003C5304"/>
    <w:rsid w:val="003D6D24"/>
    <w:rsid w:val="003F16B0"/>
    <w:rsid w:val="003F18D1"/>
    <w:rsid w:val="003F1FF7"/>
    <w:rsid w:val="003F34EC"/>
    <w:rsid w:val="00427F69"/>
    <w:rsid w:val="004341B3"/>
    <w:rsid w:val="00435860"/>
    <w:rsid w:val="00443996"/>
    <w:rsid w:val="00443998"/>
    <w:rsid w:val="00450617"/>
    <w:rsid w:val="00464C81"/>
    <w:rsid w:val="00472710"/>
    <w:rsid w:val="004728DF"/>
    <w:rsid w:val="004832F6"/>
    <w:rsid w:val="00483CB8"/>
    <w:rsid w:val="00497478"/>
    <w:rsid w:val="004A060F"/>
    <w:rsid w:val="004B1085"/>
    <w:rsid w:val="004D04AB"/>
    <w:rsid w:val="004D59A2"/>
    <w:rsid w:val="004E3C26"/>
    <w:rsid w:val="00503929"/>
    <w:rsid w:val="00506F4A"/>
    <w:rsid w:val="00533920"/>
    <w:rsid w:val="00541B52"/>
    <w:rsid w:val="00543677"/>
    <w:rsid w:val="00547421"/>
    <w:rsid w:val="00554C2C"/>
    <w:rsid w:val="00556E5F"/>
    <w:rsid w:val="00564E47"/>
    <w:rsid w:val="00580A6D"/>
    <w:rsid w:val="005935AF"/>
    <w:rsid w:val="005A1200"/>
    <w:rsid w:val="005B0E65"/>
    <w:rsid w:val="005B4CF0"/>
    <w:rsid w:val="005D3CE5"/>
    <w:rsid w:val="005D6251"/>
    <w:rsid w:val="005E3546"/>
    <w:rsid w:val="005E5247"/>
    <w:rsid w:val="005F5166"/>
    <w:rsid w:val="00615930"/>
    <w:rsid w:val="006251AF"/>
    <w:rsid w:val="006271EE"/>
    <w:rsid w:val="00635F02"/>
    <w:rsid w:val="00646E15"/>
    <w:rsid w:val="00647CAD"/>
    <w:rsid w:val="00666E95"/>
    <w:rsid w:val="006713BA"/>
    <w:rsid w:val="00676043"/>
    <w:rsid w:val="00687C88"/>
    <w:rsid w:val="006937A7"/>
    <w:rsid w:val="006947F6"/>
    <w:rsid w:val="00694C62"/>
    <w:rsid w:val="006C0723"/>
    <w:rsid w:val="006E1510"/>
    <w:rsid w:val="006E255B"/>
    <w:rsid w:val="006E276A"/>
    <w:rsid w:val="006E567F"/>
    <w:rsid w:val="006F5D7C"/>
    <w:rsid w:val="00711565"/>
    <w:rsid w:val="00712DD8"/>
    <w:rsid w:val="00717B70"/>
    <w:rsid w:val="00730EE2"/>
    <w:rsid w:val="00744578"/>
    <w:rsid w:val="00763F1E"/>
    <w:rsid w:val="007677DA"/>
    <w:rsid w:val="00777AA5"/>
    <w:rsid w:val="00781935"/>
    <w:rsid w:val="007B1395"/>
    <w:rsid w:val="007B46F8"/>
    <w:rsid w:val="007C35EB"/>
    <w:rsid w:val="007C57C0"/>
    <w:rsid w:val="007D04E5"/>
    <w:rsid w:val="007D47FB"/>
    <w:rsid w:val="007E0FCD"/>
    <w:rsid w:val="00814C0C"/>
    <w:rsid w:val="00816D9B"/>
    <w:rsid w:val="008207A1"/>
    <w:rsid w:val="008228DC"/>
    <w:rsid w:val="00851600"/>
    <w:rsid w:val="00854A27"/>
    <w:rsid w:val="00895C43"/>
    <w:rsid w:val="00895EB2"/>
    <w:rsid w:val="008A2001"/>
    <w:rsid w:val="008A556F"/>
    <w:rsid w:val="008B06F8"/>
    <w:rsid w:val="008B51A3"/>
    <w:rsid w:val="008B5674"/>
    <w:rsid w:val="008C6099"/>
    <w:rsid w:val="008D0F29"/>
    <w:rsid w:val="008E088E"/>
    <w:rsid w:val="008E689C"/>
    <w:rsid w:val="008F56D4"/>
    <w:rsid w:val="00913BA3"/>
    <w:rsid w:val="0091554E"/>
    <w:rsid w:val="0092565E"/>
    <w:rsid w:val="00941074"/>
    <w:rsid w:val="0094406B"/>
    <w:rsid w:val="00944E18"/>
    <w:rsid w:val="009561AC"/>
    <w:rsid w:val="00957C86"/>
    <w:rsid w:val="0096196E"/>
    <w:rsid w:val="00964456"/>
    <w:rsid w:val="009767A7"/>
    <w:rsid w:val="00997CF7"/>
    <w:rsid w:val="009A3D11"/>
    <w:rsid w:val="009A720E"/>
    <w:rsid w:val="009B05AD"/>
    <w:rsid w:val="009B4E52"/>
    <w:rsid w:val="009C1555"/>
    <w:rsid w:val="009C2BA8"/>
    <w:rsid w:val="009D3D38"/>
    <w:rsid w:val="009D4296"/>
    <w:rsid w:val="009E0088"/>
    <w:rsid w:val="009E24E0"/>
    <w:rsid w:val="009E6BA8"/>
    <w:rsid w:val="009F1990"/>
    <w:rsid w:val="009F1B20"/>
    <w:rsid w:val="00A028D3"/>
    <w:rsid w:val="00A054DF"/>
    <w:rsid w:val="00A062B5"/>
    <w:rsid w:val="00A124CE"/>
    <w:rsid w:val="00A12D2B"/>
    <w:rsid w:val="00A13B07"/>
    <w:rsid w:val="00A26AD4"/>
    <w:rsid w:val="00A27D21"/>
    <w:rsid w:val="00A31AF1"/>
    <w:rsid w:val="00A35432"/>
    <w:rsid w:val="00A740E9"/>
    <w:rsid w:val="00A868D2"/>
    <w:rsid w:val="00A94035"/>
    <w:rsid w:val="00AA0E6F"/>
    <w:rsid w:val="00AB6817"/>
    <w:rsid w:val="00AC4D04"/>
    <w:rsid w:val="00AF62AF"/>
    <w:rsid w:val="00AF72D0"/>
    <w:rsid w:val="00B0735D"/>
    <w:rsid w:val="00B16A8E"/>
    <w:rsid w:val="00B16EEE"/>
    <w:rsid w:val="00B211FA"/>
    <w:rsid w:val="00B23C30"/>
    <w:rsid w:val="00B42ACE"/>
    <w:rsid w:val="00B42DB7"/>
    <w:rsid w:val="00B60DA7"/>
    <w:rsid w:val="00B63B68"/>
    <w:rsid w:val="00B75CA2"/>
    <w:rsid w:val="00B808AD"/>
    <w:rsid w:val="00B83FCE"/>
    <w:rsid w:val="00B84746"/>
    <w:rsid w:val="00BA5F8E"/>
    <w:rsid w:val="00BB693E"/>
    <w:rsid w:val="00BD423B"/>
    <w:rsid w:val="00BD53C4"/>
    <w:rsid w:val="00BE3277"/>
    <w:rsid w:val="00BE5A2D"/>
    <w:rsid w:val="00BF5411"/>
    <w:rsid w:val="00C16E7B"/>
    <w:rsid w:val="00C251E0"/>
    <w:rsid w:val="00C331F8"/>
    <w:rsid w:val="00C33D1D"/>
    <w:rsid w:val="00C349AD"/>
    <w:rsid w:val="00C409F7"/>
    <w:rsid w:val="00C41297"/>
    <w:rsid w:val="00C43858"/>
    <w:rsid w:val="00C554F0"/>
    <w:rsid w:val="00C650A5"/>
    <w:rsid w:val="00C678DE"/>
    <w:rsid w:val="00C90923"/>
    <w:rsid w:val="00CA2CED"/>
    <w:rsid w:val="00CA7F88"/>
    <w:rsid w:val="00CB69E3"/>
    <w:rsid w:val="00CC252F"/>
    <w:rsid w:val="00CC459D"/>
    <w:rsid w:val="00CD5363"/>
    <w:rsid w:val="00CE0DA1"/>
    <w:rsid w:val="00CF0525"/>
    <w:rsid w:val="00CF738C"/>
    <w:rsid w:val="00CF7CF1"/>
    <w:rsid w:val="00D031D6"/>
    <w:rsid w:val="00D34971"/>
    <w:rsid w:val="00D41387"/>
    <w:rsid w:val="00D50974"/>
    <w:rsid w:val="00D60692"/>
    <w:rsid w:val="00D6312C"/>
    <w:rsid w:val="00D729B8"/>
    <w:rsid w:val="00D842AF"/>
    <w:rsid w:val="00D92265"/>
    <w:rsid w:val="00D9541F"/>
    <w:rsid w:val="00D95A6B"/>
    <w:rsid w:val="00DB3D05"/>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A1027"/>
    <w:rsid w:val="00EB0AC5"/>
    <w:rsid w:val="00EB0CCD"/>
    <w:rsid w:val="00EF3E08"/>
    <w:rsid w:val="00EF7785"/>
    <w:rsid w:val="00F02454"/>
    <w:rsid w:val="00F15960"/>
    <w:rsid w:val="00F176D9"/>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990"/>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0778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69595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25</Pages>
  <Words>6201</Words>
  <Characters>35347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 Van As</cp:lastModifiedBy>
  <cp:revision>26</cp:revision>
  <cp:lastPrinted>2023-10-26T13:07:00Z</cp:lastPrinted>
  <dcterms:created xsi:type="dcterms:W3CDTF">2024-07-25T07:31:00Z</dcterms:created>
  <dcterms:modified xsi:type="dcterms:W3CDTF">2024-07-29T00:48:00Z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