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4BDAB15A" w:rsidR="002F3425" w:rsidRPr="00664217" w:rsidRDefault="00FE1207" w:rsidP="00664217">
            <w:r>
              <w:t>Advanced</w:t>
            </w:r>
            <w:r w:rsidR="00664217">
              <w:t xml:space="preserve"> Occupational Health and Safety (OHS) Compliance Ensurer</w:t>
            </w:r>
            <w:r w:rsidR="00130E23">
              <w:t>.</w:t>
            </w:r>
          </w:p>
        </w:tc>
        <w:tc>
          <w:tcPr>
            <w:tcW w:w="500" w:type="pct"/>
            <w:gridSpan w:val="2"/>
            <w:shd w:val="clear" w:color="auto" w:fill="auto"/>
            <w:vAlign w:val="center"/>
          </w:tcPr>
          <w:p w14:paraId="2FCDD306" w14:textId="55C336B4" w:rsidR="002F3425" w:rsidRPr="00D665C5" w:rsidRDefault="00880AD2" w:rsidP="00FB264F">
            <w:pPr>
              <w:spacing w:line="360" w:lineRule="auto"/>
              <w:rPr>
                <w:lang w:val="en-GB" w:eastAsia="en-US"/>
              </w:rPr>
            </w:pPr>
            <w:r>
              <w:rPr>
                <w:lang w:val="en-GB" w:eastAsia="en-US"/>
              </w:rPr>
              <w:t>6</w:t>
            </w:r>
          </w:p>
        </w:tc>
        <w:tc>
          <w:tcPr>
            <w:tcW w:w="643" w:type="pct"/>
            <w:tcBorders>
              <w:bottom w:val="single" w:sz="4" w:space="0" w:color="auto"/>
            </w:tcBorders>
            <w:vAlign w:val="center"/>
          </w:tcPr>
          <w:p w14:paraId="062552A4" w14:textId="517302AB" w:rsidR="002F3425" w:rsidRPr="0096628B" w:rsidRDefault="0075037E" w:rsidP="00E6584B">
            <w:pPr>
              <w:spacing w:before="120" w:after="120" w:line="480" w:lineRule="auto"/>
              <w:jc w:val="both"/>
              <w:rPr>
                <w:rFonts w:eastAsia="Times New Roman"/>
                <w:szCs w:val="22"/>
                <w:lang w:val="en-GB" w:eastAsia="en-US"/>
              </w:rPr>
            </w:pPr>
            <w:r>
              <w:rPr>
                <w:rFonts w:eastAsia="Times New Roman"/>
                <w:szCs w:val="22"/>
                <w:lang w:val="en-GB" w:eastAsia="en-US"/>
              </w:rPr>
              <w:t>5</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5DD741C4"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880AD2">
              <w:rPr>
                <w:rFonts w:eastAsia="Times New Roman"/>
                <w:szCs w:val="22"/>
                <w:lang w:val="en-GB" w:eastAsia="en-US"/>
              </w:rPr>
              <w:t>401</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19D0A86A">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0834AA8D" w:rsidR="002F3425" w:rsidRPr="002F3425" w:rsidRDefault="002F3425" w:rsidP="002F3425">
            <w:pPr>
              <w:pStyle w:val="Subtitle"/>
              <w:rPr>
                <w:lang w:val="en-GB"/>
              </w:rPr>
            </w:pPr>
            <w:r w:rsidRPr="002F3425">
              <w:rPr>
                <w:lang w:val="en-GB"/>
              </w:rPr>
              <w:t>SUBJECT MATTER EXPERT (SME</w:t>
            </w:r>
            <w:r w:rsidR="004C3FCC">
              <w:rPr>
                <w:lang w:val="en-GB"/>
              </w:rPr>
              <w:t xml:space="preserve"> - Q</w:t>
            </w:r>
            <w:r w:rsidR="00E6584B">
              <w:rPr>
                <w:lang w:val="en-GB"/>
              </w:rPr>
              <w:t>D</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0304CEDA" w:rsidR="005048A9" w:rsidRPr="00664217" w:rsidRDefault="00702A4C" w:rsidP="003B61F0">
      <w:pPr>
        <w:rPr>
          <w:rFonts w:eastAsia="Calibri"/>
          <w:color w:val="2E74B5"/>
          <w:szCs w:val="22"/>
        </w:rPr>
      </w:pPr>
      <w:r>
        <w:rPr>
          <w:color w:val="2E74B5"/>
          <w:szCs w:val="22"/>
        </w:rPr>
        <w:t>Advanced</w:t>
      </w:r>
      <w:r w:rsidR="00664217" w:rsidRPr="00664217">
        <w:rPr>
          <w:color w:val="2E74B5"/>
          <w:szCs w:val="22"/>
        </w:rPr>
        <w:t xml:space="preserve"> Occupational Health and Safety (OHS) Compliance Ensurer</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0BB77120" w:rsidR="005048A9" w:rsidRPr="002D3CF6" w:rsidRDefault="00E6584B" w:rsidP="005048A9">
      <w:r>
        <w:t>5</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7B80BEAE" w:rsidR="005048A9" w:rsidRPr="002D3CF6" w:rsidRDefault="00E6584B" w:rsidP="005048A9">
      <w:r>
        <w:t>3</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09CCA27E" w:rsidR="005048A9" w:rsidRPr="00C0351A" w:rsidRDefault="002F3425" w:rsidP="005048A9">
      <w:pPr>
        <w:rPr>
          <w:b/>
          <w:lang w:val="en-GB" w:eastAsia="en-US"/>
        </w:rPr>
      </w:pPr>
      <w:r w:rsidRPr="008712A4">
        <w:rPr>
          <w:lang w:val="en-GB"/>
        </w:rPr>
        <w:t>900273-000-00-00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548EB4E3" w14:textId="77777777" w:rsidR="00702A4C" w:rsidRDefault="00702A4C" w:rsidP="00702A4C">
      <w:pPr>
        <w:jc w:val="both"/>
      </w:pPr>
      <w:r w:rsidRPr="00702A4C">
        <w:t>The implementation of an advanced skills program</w:t>
      </w:r>
      <w:r>
        <w:t>me</w:t>
      </w:r>
      <w:r w:rsidRPr="00702A4C">
        <w:t xml:space="preserve"> targeting mid-level and senior managers in organi</w:t>
      </w:r>
      <w:r>
        <w:t>s</w:t>
      </w:r>
      <w:r w:rsidRPr="00702A4C">
        <w:t xml:space="preserve">ations is imperative to ensure compliance with South African Occupational Health and Safety (OHS) legislation. </w:t>
      </w:r>
    </w:p>
    <w:p w14:paraId="47C277E2" w14:textId="3170EF07" w:rsidR="00702A4C" w:rsidRPr="00702A4C" w:rsidRDefault="00702A4C" w:rsidP="00702A4C">
      <w:pPr>
        <w:jc w:val="both"/>
      </w:pPr>
      <w:r w:rsidRPr="00702A4C">
        <w:t>Legally, under the Occupational Health and Safety Act (No. 85 of 1993), employers have a duty to provide a safe working environment for their employees, and this duty extends to managers who are responsible for overseeing workplace operations. Failure to adhere to OHS regulations can result in legal repercussions such as fines, penalties, and even imprisonment for non-compliance. Therefore, managers need to have a thorough understanding of their legal liabilities under OHS legislation to mitigate these risks and uphold their legal obligations.</w:t>
      </w:r>
    </w:p>
    <w:p w14:paraId="0A7DF890" w14:textId="14FDB2A6" w:rsidR="00702A4C" w:rsidRPr="00702A4C" w:rsidRDefault="00702A4C" w:rsidP="00702A4C">
      <w:pPr>
        <w:jc w:val="both"/>
      </w:pPr>
      <w:r w:rsidRPr="00702A4C">
        <w:t>Furthermore, there is a moral imperative for organi</w:t>
      </w:r>
      <w:r>
        <w:t>s</w:t>
      </w:r>
      <w:r w:rsidRPr="00702A4C">
        <w:t>ations to prioritize the safety and well-being of their employees. Workplace accidents and injuries not only cause physical harm but can also have profound emotional and financial consequences for individuals and their families. By equipping managers with advanced skills and knowledge in OHS compliance, organi</w:t>
      </w:r>
      <w:r>
        <w:t>s</w:t>
      </w:r>
      <w:r w:rsidRPr="00702A4C">
        <w:t>ations demonstrate their commitment to ethical principles and corporate social responsibility. This proactive approach fosters a culture of care and accountability, where the protection of employees' health and safety is paramount.</w:t>
      </w:r>
    </w:p>
    <w:p w14:paraId="191CFA9C" w14:textId="3C1B9C30" w:rsidR="00702A4C" w:rsidRDefault="00702A4C" w:rsidP="00470CC0">
      <w:pPr>
        <w:jc w:val="both"/>
      </w:pPr>
      <w:r w:rsidRPr="00702A4C">
        <w:t>From an organi</w:t>
      </w:r>
      <w:r>
        <w:t>s</w:t>
      </w:r>
      <w:r w:rsidRPr="00702A4C">
        <w:t>ational perspective, investing in advanced skills training for mid-level and senior managers yields numerous benefits. Firstly, it helps to prevent workplace incidents and injuries, reducing absenteeism, downtime, and associated costs. Secondly, it enhances the organi</w:t>
      </w:r>
      <w:r>
        <w:t>s</w:t>
      </w:r>
      <w:r w:rsidRPr="00702A4C">
        <w:t>ation's reputation as a responsible employer, attracting and retaining top talent while fostering positive relationships with stakeholders, including regulators, clients, and the community. Additionally, effective OHS management contributes to increased productivity, as employees feel safer and more motivated to perform their duties.</w:t>
      </w:r>
    </w:p>
    <w:p w14:paraId="19844C83" w14:textId="3871676C" w:rsidR="003C515D" w:rsidRPr="00BB00C5" w:rsidRDefault="00FA57B1" w:rsidP="00470CC0">
      <w:pPr>
        <w:jc w:val="both"/>
      </w:pPr>
      <w:r>
        <w:t xml:space="preserve">This skills programme provides a standardised and regulated platform to ensure that organisations are able to meet their legal obligations relating to the provisioning of </w:t>
      </w:r>
      <w:r w:rsidR="00E6584B">
        <w:t xml:space="preserve">an </w:t>
      </w:r>
      <w:r w:rsidR="00702A4C">
        <w:t>advanced</w:t>
      </w:r>
      <w:r w:rsidR="00E6584B">
        <w:t xml:space="preserve"> level </w:t>
      </w:r>
      <w:r w:rsidR="00572B06">
        <w:t>of OHS</w:t>
      </w:r>
      <w:r>
        <w:t xml:space="preserve"> knowledge and skills to all people </w:t>
      </w:r>
      <w:r w:rsidR="00E6584B">
        <w:t xml:space="preserve">persons who </w:t>
      </w:r>
      <w:r w:rsidR="00702A4C">
        <w:t>manage</w:t>
      </w:r>
      <w:r w:rsidR="00E6584B">
        <w:t xml:space="preserve"> others</w:t>
      </w:r>
      <w:r w:rsidR="00702A4C">
        <w:t>, this includes managing contractors.</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1306DE1B" w:rsidR="003C515D" w:rsidRDefault="00FA57B1" w:rsidP="00384132">
      <w:r>
        <w:t>There are currently no similar skills programmes approved by the QCTO.</w:t>
      </w:r>
    </w:p>
    <w:p w14:paraId="28E74364" w14:textId="77777777" w:rsidR="00B4047D" w:rsidRPr="005B0573" w:rsidRDefault="00B4047D" w:rsidP="00B4047D">
      <w:pPr>
        <w:pStyle w:val="Heading2"/>
      </w:pPr>
      <w:bookmarkStart w:id="23" w:name="_Toc166562539"/>
      <w:r w:rsidRPr="005B0573">
        <w:t>2.3 Benefit to the sector, society, and the economy:</w:t>
      </w:r>
      <w:bookmarkEnd w:id="23"/>
    </w:p>
    <w:p w14:paraId="2EA43463" w14:textId="4F3D84B1" w:rsidR="00702A4C" w:rsidRDefault="00B4047D" w:rsidP="00702A4C">
      <w:pPr>
        <w:pStyle w:val="Heading2"/>
        <w:jc w:val="both"/>
        <w:rPr>
          <w:b w:val="0"/>
          <w:color w:val="2F5496" w:themeColor="accent1" w:themeShade="BF"/>
          <w:sz w:val="22"/>
          <w:szCs w:val="24"/>
        </w:rPr>
      </w:pPr>
      <w:r w:rsidRPr="00470CC0">
        <w:rPr>
          <w:b w:val="0"/>
          <w:bCs/>
          <w:color w:val="2F5496" w:themeColor="accent1" w:themeShade="BF"/>
        </w:rPr>
        <w:t xml:space="preserve">Implementing </w:t>
      </w:r>
      <w:r w:rsidR="00702A4C" w:rsidRPr="00702A4C">
        <w:rPr>
          <w:b w:val="0"/>
          <w:color w:val="2F5496" w:themeColor="accent1" w:themeShade="BF"/>
          <w:sz w:val="22"/>
          <w:szCs w:val="24"/>
        </w:rPr>
        <w:t>a skills program</w:t>
      </w:r>
      <w:r w:rsidR="00702A4C">
        <w:rPr>
          <w:b w:val="0"/>
          <w:color w:val="2F5496" w:themeColor="accent1" w:themeShade="BF"/>
          <w:sz w:val="22"/>
          <w:szCs w:val="24"/>
        </w:rPr>
        <w:t>me</w:t>
      </w:r>
      <w:r w:rsidR="00702A4C" w:rsidRPr="00702A4C">
        <w:rPr>
          <w:b w:val="0"/>
          <w:color w:val="2F5496" w:themeColor="accent1" w:themeShade="BF"/>
          <w:sz w:val="22"/>
          <w:szCs w:val="24"/>
        </w:rPr>
        <w:t xml:space="preserve"> to ensure that managers gain a proper understanding of their legal liability regarding Occupational Health and Safety (OHS) in the workplace holds benefits for various stakeholders in South Africa.</w:t>
      </w:r>
    </w:p>
    <w:p w14:paraId="6CD40C98" w14:textId="77777777" w:rsidR="00702A4C" w:rsidRPr="00702A4C" w:rsidRDefault="00702A4C" w:rsidP="00702A4C"/>
    <w:p w14:paraId="6C7A7F45" w14:textId="3D69AAF7" w:rsidR="00702A4C" w:rsidRDefault="00702A4C" w:rsidP="00702A4C">
      <w:pPr>
        <w:pStyle w:val="Heading2"/>
        <w:jc w:val="both"/>
        <w:rPr>
          <w:b w:val="0"/>
          <w:color w:val="2F5496" w:themeColor="accent1" w:themeShade="BF"/>
          <w:sz w:val="22"/>
          <w:szCs w:val="24"/>
        </w:rPr>
      </w:pPr>
      <w:r w:rsidRPr="00702A4C">
        <w:rPr>
          <w:b w:val="0"/>
          <w:color w:val="2F5496" w:themeColor="accent1" w:themeShade="BF"/>
          <w:sz w:val="22"/>
          <w:szCs w:val="24"/>
        </w:rPr>
        <w:lastRenderedPageBreak/>
        <w:t>For the OHS sector, such a program</w:t>
      </w:r>
      <w:r>
        <w:rPr>
          <w:b w:val="0"/>
          <w:color w:val="2F5496" w:themeColor="accent1" w:themeShade="BF"/>
          <w:sz w:val="22"/>
          <w:szCs w:val="24"/>
        </w:rPr>
        <w:t>me</w:t>
      </w:r>
      <w:r w:rsidRPr="00702A4C">
        <w:rPr>
          <w:b w:val="0"/>
          <w:color w:val="2F5496" w:themeColor="accent1" w:themeShade="BF"/>
          <w:sz w:val="22"/>
          <w:szCs w:val="24"/>
        </w:rPr>
        <w:t xml:space="preserve"> enhances overall effectiveness and professionalism. Managers who possess a </w:t>
      </w:r>
      <w:r>
        <w:rPr>
          <w:b w:val="0"/>
          <w:color w:val="2F5496" w:themeColor="accent1" w:themeShade="BF"/>
          <w:sz w:val="22"/>
          <w:szCs w:val="24"/>
        </w:rPr>
        <w:t>detailed</w:t>
      </w:r>
      <w:r w:rsidRPr="00702A4C">
        <w:rPr>
          <w:b w:val="0"/>
          <w:color w:val="2F5496" w:themeColor="accent1" w:themeShade="BF"/>
          <w:sz w:val="22"/>
          <w:szCs w:val="24"/>
        </w:rPr>
        <w:t xml:space="preserve"> understanding of their legal liabilities can implement robust safety protocols, effectively enforce compliance, and provide strategic leadership in fostering a culture of safety. This, in turn, elevates the standards of OHS practices across industries, enhancing the reputation and credibility of the OHS sector as a whole.</w:t>
      </w:r>
    </w:p>
    <w:p w14:paraId="1954135A" w14:textId="77777777" w:rsidR="00DD425C" w:rsidRPr="00702A4C" w:rsidRDefault="00DD425C" w:rsidP="00DD425C"/>
    <w:p w14:paraId="32717AF2" w14:textId="499B52BC" w:rsidR="00702A4C" w:rsidRDefault="00702A4C" w:rsidP="00702A4C">
      <w:pPr>
        <w:pStyle w:val="Heading2"/>
        <w:jc w:val="both"/>
        <w:rPr>
          <w:b w:val="0"/>
          <w:color w:val="2F5496" w:themeColor="accent1" w:themeShade="BF"/>
          <w:sz w:val="22"/>
          <w:szCs w:val="24"/>
        </w:rPr>
      </w:pPr>
      <w:r w:rsidRPr="00702A4C">
        <w:rPr>
          <w:b w:val="0"/>
          <w:color w:val="2F5496" w:themeColor="accent1" w:themeShade="BF"/>
          <w:sz w:val="22"/>
          <w:szCs w:val="24"/>
        </w:rPr>
        <w:t xml:space="preserve">In the broader South African </w:t>
      </w:r>
      <w:r w:rsidR="00DD425C" w:rsidRPr="00702A4C">
        <w:rPr>
          <w:b w:val="0"/>
          <w:color w:val="2F5496" w:themeColor="accent1" w:themeShade="BF"/>
          <w:sz w:val="22"/>
          <w:szCs w:val="24"/>
        </w:rPr>
        <w:t>society,</w:t>
      </w:r>
      <w:r w:rsidR="00DD425C">
        <w:rPr>
          <w:b w:val="0"/>
          <w:color w:val="2F5496" w:themeColor="accent1" w:themeShade="BF"/>
          <w:sz w:val="22"/>
          <w:szCs w:val="24"/>
        </w:rPr>
        <w:t xml:space="preserve"> a </w:t>
      </w:r>
      <w:r w:rsidRPr="00702A4C">
        <w:rPr>
          <w:b w:val="0"/>
          <w:color w:val="2F5496" w:themeColor="accent1" w:themeShade="BF"/>
          <w:sz w:val="22"/>
          <w:szCs w:val="24"/>
        </w:rPr>
        <w:t>safer work environment means fewer workplace accidents and injuries, leading to reduced strain on healthcare services and fewer social and economic burdens for affected individuals and families. By prioriti</w:t>
      </w:r>
      <w:r w:rsidR="00DD425C">
        <w:rPr>
          <w:b w:val="0"/>
          <w:color w:val="2F5496" w:themeColor="accent1" w:themeShade="BF"/>
          <w:sz w:val="22"/>
          <w:szCs w:val="24"/>
        </w:rPr>
        <w:t>s</w:t>
      </w:r>
      <w:r w:rsidRPr="00702A4C">
        <w:rPr>
          <w:b w:val="0"/>
          <w:color w:val="2F5496" w:themeColor="accent1" w:themeShade="BF"/>
          <w:sz w:val="22"/>
          <w:szCs w:val="24"/>
        </w:rPr>
        <w:t>ing employee safety, organi</w:t>
      </w:r>
      <w:r w:rsidR="00DD425C">
        <w:rPr>
          <w:b w:val="0"/>
          <w:color w:val="2F5496" w:themeColor="accent1" w:themeShade="BF"/>
          <w:sz w:val="22"/>
          <w:szCs w:val="24"/>
        </w:rPr>
        <w:t>s</w:t>
      </w:r>
      <w:r w:rsidRPr="00702A4C">
        <w:rPr>
          <w:b w:val="0"/>
          <w:color w:val="2F5496" w:themeColor="accent1" w:themeShade="BF"/>
          <w:sz w:val="22"/>
          <w:szCs w:val="24"/>
        </w:rPr>
        <w:t>ations contribute to societal well-being, fostering trust and confidence among workers and communities. Moreover, promoting a culture of safety through managerial leadership sets a positive example for other organi</w:t>
      </w:r>
      <w:r w:rsidR="00DD425C">
        <w:rPr>
          <w:b w:val="0"/>
          <w:color w:val="2F5496" w:themeColor="accent1" w:themeShade="BF"/>
          <w:sz w:val="22"/>
          <w:szCs w:val="24"/>
        </w:rPr>
        <w:t>s</w:t>
      </w:r>
      <w:r w:rsidRPr="00702A4C">
        <w:rPr>
          <w:b w:val="0"/>
          <w:color w:val="2F5496" w:themeColor="accent1" w:themeShade="BF"/>
          <w:sz w:val="22"/>
          <w:szCs w:val="24"/>
        </w:rPr>
        <w:t>ations, driving a collective effort towards creating safer workplaces nationwide.</w:t>
      </w:r>
    </w:p>
    <w:p w14:paraId="345200C7" w14:textId="77777777" w:rsidR="00DD425C" w:rsidRPr="00702A4C" w:rsidRDefault="00DD425C" w:rsidP="00DD425C"/>
    <w:p w14:paraId="123E66CA" w14:textId="77777777" w:rsidR="00DD425C" w:rsidRDefault="00702A4C" w:rsidP="00702A4C">
      <w:pPr>
        <w:pStyle w:val="Heading2"/>
        <w:jc w:val="both"/>
        <w:rPr>
          <w:b w:val="0"/>
          <w:color w:val="2F5496" w:themeColor="accent1" w:themeShade="BF"/>
          <w:sz w:val="22"/>
          <w:szCs w:val="24"/>
        </w:rPr>
      </w:pPr>
      <w:r w:rsidRPr="00702A4C">
        <w:rPr>
          <w:b w:val="0"/>
          <w:color w:val="2F5496" w:themeColor="accent1" w:themeShade="BF"/>
          <w:sz w:val="22"/>
          <w:szCs w:val="24"/>
        </w:rPr>
        <w:t xml:space="preserve">From an economic perspective, the benefits </w:t>
      </w:r>
      <w:r w:rsidR="00DD425C">
        <w:rPr>
          <w:b w:val="0"/>
          <w:color w:val="2F5496" w:themeColor="accent1" w:themeShade="BF"/>
          <w:sz w:val="22"/>
          <w:szCs w:val="24"/>
        </w:rPr>
        <w:t>include r</w:t>
      </w:r>
      <w:r w:rsidRPr="00702A4C">
        <w:rPr>
          <w:b w:val="0"/>
          <w:color w:val="2F5496" w:themeColor="accent1" w:themeShade="BF"/>
          <w:sz w:val="22"/>
          <w:szCs w:val="24"/>
        </w:rPr>
        <w:t xml:space="preserve">educed workplace accidents </w:t>
      </w:r>
      <w:r w:rsidR="00DD425C">
        <w:rPr>
          <w:b w:val="0"/>
          <w:color w:val="2F5496" w:themeColor="accent1" w:themeShade="BF"/>
          <w:sz w:val="22"/>
          <w:szCs w:val="24"/>
        </w:rPr>
        <w:t xml:space="preserve">that </w:t>
      </w:r>
      <w:r w:rsidRPr="00702A4C">
        <w:rPr>
          <w:b w:val="0"/>
          <w:color w:val="2F5496" w:themeColor="accent1" w:themeShade="BF"/>
          <w:sz w:val="22"/>
          <w:szCs w:val="24"/>
        </w:rPr>
        <w:t xml:space="preserve">translate to lower healthcare costs, decreased absenteeism, and higher productivity. Businesses benefit from improved employee morale, lower turnover rates, and enhanced reputation, which can attract investment and support sustainable growth. </w:t>
      </w:r>
    </w:p>
    <w:p w14:paraId="1A7858C6" w14:textId="16E6D246" w:rsidR="00702A4C" w:rsidRPr="00702A4C" w:rsidRDefault="00702A4C" w:rsidP="00702A4C">
      <w:pPr>
        <w:pStyle w:val="Heading2"/>
        <w:jc w:val="both"/>
        <w:rPr>
          <w:b w:val="0"/>
          <w:color w:val="2F5496" w:themeColor="accent1" w:themeShade="BF"/>
          <w:sz w:val="22"/>
          <w:szCs w:val="24"/>
        </w:rPr>
      </w:pPr>
      <w:r w:rsidRPr="00702A4C">
        <w:rPr>
          <w:b w:val="0"/>
          <w:color w:val="2F5496" w:themeColor="accent1" w:themeShade="BF"/>
          <w:sz w:val="22"/>
          <w:szCs w:val="24"/>
        </w:rPr>
        <w:t>Moreover, compliance with OHS regulations mitigates legal risks and potential liabilities, safeguarding businesses against costly fines, penalties, and litigation. Overall, a skilled managerial workforce equipped with knowledge of OHS legal liabilities contributes to a healthier, safer, and more prosperous South African economy.</w:t>
      </w:r>
      <w:r w:rsidRPr="00702A4C">
        <w:rPr>
          <w:bCs/>
          <w:vanish/>
        </w:rPr>
        <w:t>Top of Form</w:t>
      </w:r>
    </w:p>
    <w:p w14:paraId="2E632A7D" w14:textId="77777777" w:rsidR="00B4047D" w:rsidRPr="00384132" w:rsidRDefault="00B4047D" w:rsidP="00384132"/>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28A91072" w:rsidR="003C515D" w:rsidRPr="00BB00C5" w:rsidRDefault="00552067" w:rsidP="004E16B2">
      <w:r>
        <w:t xml:space="preserve">All </w:t>
      </w:r>
      <w:r w:rsidR="00DD425C">
        <w:t>operational, tactical and strategic managers</w:t>
      </w:r>
      <w:r>
        <w:t xml:space="preserve"> in all workplaces including contractor</w:t>
      </w:r>
      <w:r w:rsidR="00DD425C">
        <w:t xml:space="preserve"> management.</w:t>
      </w:r>
    </w:p>
    <w:p w14:paraId="6718EB25" w14:textId="77777777" w:rsidR="008C3447" w:rsidRPr="005B0573" w:rsidRDefault="00384132" w:rsidP="005B0573">
      <w:pPr>
        <w:pStyle w:val="Heading2"/>
      </w:pPr>
      <w:bookmarkStart w:id="25" w:name="_Toc166562541"/>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rsidP="00EF30F8">
      <w:pPr>
        <w:pStyle w:val="ListParagraph"/>
        <w:numPr>
          <w:ilvl w:val="0"/>
          <w:numId w:val="52"/>
        </w:numPr>
      </w:pPr>
      <w:r w:rsidRPr="00707F9A">
        <w:t xml:space="preserve">Department of Employment and Labour: </w:t>
      </w:r>
    </w:p>
    <w:p w14:paraId="1BBD54FB" w14:textId="56647571" w:rsidR="00EF30F8" w:rsidRPr="00707F9A" w:rsidRDefault="00EF30F8" w:rsidP="00EF30F8">
      <w:pPr>
        <w:pStyle w:val="ListParagraph"/>
        <w:numPr>
          <w:ilvl w:val="0"/>
          <w:numId w:val="52"/>
        </w:numPr>
      </w:pPr>
      <w:r w:rsidRPr="00707F9A">
        <w:t xml:space="preserve">Commission for Conciliation, Mediation and Arbitration (CCMA): </w:t>
      </w:r>
    </w:p>
    <w:p w14:paraId="4971EA8A" w14:textId="66FA4791" w:rsidR="00EF30F8" w:rsidRPr="00707F9A" w:rsidRDefault="00EF30F8" w:rsidP="00EF30F8">
      <w:pPr>
        <w:pStyle w:val="ListParagraph"/>
        <w:numPr>
          <w:ilvl w:val="0"/>
          <w:numId w:val="52"/>
        </w:numPr>
      </w:pPr>
      <w:r w:rsidRPr="00707F9A">
        <w:t xml:space="preserve">National Institute for Occupational Health (NIOH): </w:t>
      </w:r>
    </w:p>
    <w:p w14:paraId="323F834E" w14:textId="2A986583" w:rsidR="00EF30F8" w:rsidRPr="00707F9A" w:rsidRDefault="00EF30F8" w:rsidP="00EF30F8">
      <w:pPr>
        <w:pStyle w:val="ListParagraph"/>
        <w:numPr>
          <w:ilvl w:val="0"/>
          <w:numId w:val="52"/>
        </w:numPr>
      </w:pPr>
      <w:r w:rsidRPr="00707F9A">
        <w:t xml:space="preserve">South African Society of Occupational Medicine (SASOM): </w:t>
      </w:r>
    </w:p>
    <w:p w14:paraId="499D12A3" w14:textId="337B1248" w:rsidR="00EF30F8" w:rsidRPr="00707F9A" w:rsidRDefault="00EF30F8" w:rsidP="00EF30F8">
      <w:pPr>
        <w:pStyle w:val="ListParagraph"/>
        <w:numPr>
          <w:ilvl w:val="0"/>
          <w:numId w:val="52"/>
        </w:numPr>
      </w:pPr>
      <w:r w:rsidRPr="00707F9A">
        <w:t xml:space="preserve">Construction Industry Development Board (CIDB): </w:t>
      </w:r>
    </w:p>
    <w:p w14:paraId="29E0E61C" w14:textId="137916C5" w:rsidR="00EF30F8" w:rsidRPr="00707F9A" w:rsidRDefault="00EF30F8" w:rsidP="00EF30F8">
      <w:pPr>
        <w:pStyle w:val="ListParagraph"/>
        <w:numPr>
          <w:ilvl w:val="0"/>
          <w:numId w:val="52"/>
        </w:numPr>
      </w:pPr>
      <w:r w:rsidRPr="00707F9A">
        <w:t xml:space="preserve">Mining Qualifications Authority (MQA): </w:t>
      </w:r>
    </w:p>
    <w:p w14:paraId="33E8936B" w14:textId="276B4967" w:rsidR="00EF30F8" w:rsidRPr="00707F9A" w:rsidRDefault="00EF30F8" w:rsidP="00EF30F8">
      <w:pPr>
        <w:pStyle w:val="ListParagraph"/>
        <w:numPr>
          <w:ilvl w:val="0"/>
          <w:numId w:val="52"/>
        </w:numPr>
      </w:pPr>
      <w:r w:rsidRPr="00707F9A">
        <w:t>South African Institute of Occupational Safety and Health (Saiosh):</w:t>
      </w:r>
    </w:p>
    <w:p w14:paraId="603249D9" w14:textId="48A3297C" w:rsidR="00EF30F8" w:rsidRPr="00707F9A" w:rsidRDefault="00707F9A" w:rsidP="00EF30F8">
      <w:pPr>
        <w:pStyle w:val="ListParagraph"/>
        <w:numPr>
          <w:ilvl w:val="0"/>
          <w:numId w:val="52"/>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rsidP="007F7D7B">
      <w:pPr>
        <w:pStyle w:val="ListParagraph"/>
        <w:numPr>
          <w:ilvl w:val="0"/>
          <w:numId w:val="52"/>
        </w:numPr>
      </w:pPr>
      <w:r w:rsidRPr="00707F9A">
        <w:t xml:space="preserve">South African Petroleum Industry Association (SAPIA): </w:t>
      </w:r>
    </w:p>
    <w:p w14:paraId="31C9090D" w14:textId="423E3AB9" w:rsidR="004C12E6" w:rsidRPr="00707F9A" w:rsidRDefault="004C12E6" w:rsidP="004C12E6">
      <w:pPr>
        <w:pStyle w:val="ListParagraph"/>
        <w:numPr>
          <w:ilvl w:val="0"/>
          <w:numId w:val="52"/>
        </w:numPr>
      </w:pPr>
      <w:r w:rsidRPr="00707F9A">
        <w:t xml:space="preserve">Congress of South African Trade Unions (COSATU): </w:t>
      </w:r>
    </w:p>
    <w:p w14:paraId="086CF88A" w14:textId="685FA87E" w:rsidR="004C12E6" w:rsidRPr="00707F9A" w:rsidRDefault="004C12E6" w:rsidP="004C12E6">
      <w:pPr>
        <w:pStyle w:val="ListParagraph"/>
        <w:numPr>
          <w:ilvl w:val="0"/>
          <w:numId w:val="52"/>
        </w:numPr>
      </w:pPr>
      <w:r w:rsidRPr="00707F9A">
        <w:t xml:space="preserve">Federation of Unions of South Africa (FEDUSA): </w:t>
      </w:r>
    </w:p>
    <w:p w14:paraId="2F1D3290" w14:textId="38CFC915" w:rsidR="004C12E6" w:rsidRPr="00707F9A" w:rsidRDefault="004C12E6" w:rsidP="004C12E6">
      <w:pPr>
        <w:pStyle w:val="ListParagraph"/>
        <w:numPr>
          <w:ilvl w:val="0"/>
          <w:numId w:val="52"/>
        </w:numPr>
      </w:pPr>
      <w:r w:rsidRPr="00707F9A">
        <w:t xml:space="preserve">National Council of Trade Unions (NACTU): </w:t>
      </w:r>
    </w:p>
    <w:p w14:paraId="156898BD" w14:textId="09455C1A" w:rsidR="004D4102" w:rsidRDefault="004D4102" w:rsidP="004D4102">
      <w:pPr>
        <w:pStyle w:val="Heading4"/>
        <w:ind w:left="1440"/>
      </w:pPr>
      <w:r>
        <w:lastRenderedPageBreak/>
        <w:t xml:space="preserve">2.5.1.2 List </w:t>
      </w:r>
      <w:r w:rsidRPr="00830B1A">
        <w:t>typical occupations in which the qualifying learner will operate</w:t>
      </w:r>
      <w:r>
        <w:t xml:space="preserve"> (if relevant)</w:t>
      </w:r>
    </w:p>
    <w:p w14:paraId="44EB0406" w14:textId="5364C0DE" w:rsidR="007F7D7B" w:rsidRPr="007F7D7B" w:rsidRDefault="00EF30F8" w:rsidP="007F7D7B">
      <w:r>
        <w:t xml:space="preserve">All </w:t>
      </w:r>
      <w:r w:rsidR="00DD425C">
        <w:t>management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rsidP="00EF30F8">
      <w:pPr>
        <w:pStyle w:val="ListParagraph"/>
        <w:numPr>
          <w:ilvl w:val="0"/>
          <w:numId w:val="54"/>
        </w:numPr>
      </w:pPr>
      <w:r w:rsidRPr="00707F9A">
        <w:t xml:space="preserve">South African Institute of Occupational Safety and Health (Saiosh): </w:t>
      </w:r>
    </w:p>
    <w:p w14:paraId="7E65025E" w14:textId="34427DA8" w:rsidR="00EF30F8" w:rsidRPr="00707F9A" w:rsidRDefault="00EF30F8" w:rsidP="00EF30F8">
      <w:pPr>
        <w:pStyle w:val="ListParagraph"/>
        <w:numPr>
          <w:ilvl w:val="0"/>
          <w:numId w:val="54"/>
        </w:numPr>
      </w:pPr>
      <w:r w:rsidRPr="00707F9A">
        <w:t xml:space="preserve">South African Society of Occupational Medicine (SASOM): </w:t>
      </w:r>
    </w:p>
    <w:p w14:paraId="0418B9A7" w14:textId="75DB598A" w:rsidR="00EF30F8" w:rsidRPr="00707F9A" w:rsidRDefault="00EF30F8" w:rsidP="00EF30F8">
      <w:pPr>
        <w:pStyle w:val="ListParagraph"/>
        <w:numPr>
          <w:ilvl w:val="0"/>
          <w:numId w:val="5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rsidP="00EF30F8">
      <w:pPr>
        <w:pStyle w:val="ListParagraph"/>
        <w:numPr>
          <w:ilvl w:val="0"/>
          <w:numId w:val="54"/>
        </w:numPr>
      </w:pPr>
      <w:r w:rsidRPr="00707F9A">
        <w:t xml:space="preserve">Association of Occupational Health and Environmental Clinics (AOHIC): </w:t>
      </w:r>
    </w:p>
    <w:p w14:paraId="45004DB0" w14:textId="5520C28C" w:rsidR="007F7D7B" w:rsidRPr="00707F9A" w:rsidRDefault="00EF30F8" w:rsidP="007F7D7B">
      <w:pPr>
        <w:pStyle w:val="ListParagraph"/>
        <w:numPr>
          <w:ilvl w:val="0"/>
          <w:numId w:val="5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55A8328" w14:textId="2A1992C5" w:rsidR="007F7D7B" w:rsidRPr="007F7D7B" w:rsidRDefault="004C12E6" w:rsidP="007F7D7B">
      <w:r>
        <w:t>All professions the skills programme applies to all employees in workplaces.</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65B36941" w14:textId="38A2C6AE" w:rsidR="00DD425C" w:rsidRPr="00DD425C" w:rsidRDefault="00DD425C" w:rsidP="00DD425C">
      <w:pPr>
        <w:jc w:val="both"/>
      </w:pPr>
      <w:r w:rsidRPr="00DD425C">
        <w:t>Completing the Advanced OHS Legal Liability skills program</w:t>
      </w:r>
      <w:r>
        <w:t>me</w:t>
      </w:r>
      <w:r w:rsidRPr="00DD425C">
        <w:t xml:space="preserve"> targeted at all levels of management in organi</w:t>
      </w:r>
      <w:r>
        <w:t>s</w:t>
      </w:r>
      <w:r w:rsidRPr="00DD425C">
        <w:t>ations offers a multitude of cognitive, occupational, and social benefits for learners.</w:t>
      </w:r>
    </w:p>
    <w:p w14:paraId="2ED9DFAC" w14:textId="4F863AAF" w:rsidR="00DD425C" w:rsidRPr="00DD425C" w:rsidRDefault="00DD425C" w:rsidP="00DD425C">
      <w:pPr>
        <w:jc w:val="both"/>
      </w:pPr>
      <w:r w:rsidRPr="00DD425C">
        <w:t xml:space="preserve">Cognitively, participants develop a </w:t>
      </w:r>
      <w:r>
        <w:t>detailed</w:t>
      </w:r>
      <w:r w:rsidRPr="00DD425C">
        <w:t xml:space="preserve"> understanding of OHS legislation, including complex legal liabilities and responsibilities associated with managerial roles. Through in-depth learning modules and practical case studies, learners enhance their critical thinking, problem-solving, and decision-making skills. They gain the ability to analy</w:t>
      </w:r>
      <w:r>
        <w:t>s</w:t>
      </w:r>
      <w:r w:rsidRPr="00DD425C">
        <w:t>e intricate legal frameworks, interpret regulations, and apply them effectively in diverse workplace scenarios. This heightened cognitive capacity not only fosters confidence in navigating legal complexities but also equips learners with transferable skills applicable beyond OHS compliance.</w:t>
      </w:r>
    </w:p>
    <w:p w14:paraId="77668307" w14:textId="1C8F1980" w:rsidR="00DD425C" w:rsidRPr="00DD425C" w:rsidRDefault="00DD425C" w:rsidP="00DD425C">
      <w:pPr>
        <w:jc w:val="both"/>
      </w:pPr>
      <w:r w:rsidRPr="00DD425C">
        <w:t xml:space="preserve">Occupationally, </w:t>
      </w:r>
      <w:r>
        <w:t>p</w:t>
      </w:r>
      <w:r w:rsidRPr="00DD425C">
        <w:t xml:space="preserve">articipants acquire </w:t>
      </w:r>
      <w:r>
        <w:t>detailed</w:t>
      </w:r>
      <w:r w:rsidRPr="00DD425C">
        <w:t xml:space="preserve"> knowledge and expertise in OHS legal liabilities tailored to managerial positions, empowering them to </w:t>
      </w:r>
      <w:r w:rsidRPr="00DD425C">
        <w:t>fulfil</w:t>
      </w:r>
      <w:r w:rsidRPr="00DD425C">
        <w:t xml:space="preserve"> their roles with competence and confidence. By understanding the legal ramifications of non-compliance and the importance of proactive risk management, managers can implement robust safety systems, policies, and procedures. This leads to safer work environments, reduced incidents, and enhanced organi</w:t>
      </w:r>
      <w:r w:rsidR="00BB0E7A">
        <w:t>s</w:t>
      </w:r>
      <w:r w:rsidRPr="00DD425C">
        <w:t>ational resilience. Moreover, mastering OHS legal obligations enhances professional credibility and opens up opportunities for career advancement and leadership roles within organi</w:t>
      </w:r>
      <w:r w:rsidR="00BB0E7A">
        <w:t>s</w:t>
      </w:r>
      <w:r w:rsidRPr="00DD425C">
        <w:t>ations.</w:t>
      </w:r>
    </w:p>
    <w:p w14:paraId="2C5B1744" w14:textId="02B63FB7" w:rsidR="00D32505" w:rsidRPr="004C12E6" w:rsidRDefault="00DD425C" w:rsidP="00DD425C">
      <w:pPr>
        <w:jc w:val="both"/>
      </w:pPr>
      <w:r w:rsidRPr="00DD425C">
        <w:t>Socially, completing the program</w:t>
      </w:r>
      <w:r w:rsidR="00BB0E7A">
        <w:t>me</w:t>
      </w:r>
      <w:r w:rsidRPr="00DD425C">
        <w:t xml:space="preserve"> fosters a culture of accountability, collaboration, and trust within organi</w:t>
      </w:r>
      <w:r w:rsidR="00BB0E7A">
        <w:t>s</w:t>
      </w:r>
      <w:r w:rsidRPr="00DD425C">
        <w:t>ations. Managers emerge as advocates for workplace safety, effectively communicating legal requirements and fostering a shared commitment to OHS compliance among employees. By prioriti</w:t>
      </w:r>
      <w:r w:rsidR="00BB0E7A">
        <w:t>s</w:t>
      </w:r>
      <w:r w:rsidRPr="00DD425C">
        <w:t>ing safety, managers demonstrate ethical leadership and social responsibility, earning respect and trust from their teams. This strengthens employee morale, engagement, and satisfaction, ultimately contributing to a positive workplace culture where safety is ingrained as a core value. Additionally, organi</w:t>
      </w:r>
      <w:r w:rsidR="00BB0E7A">
        <w:t>s</w:t>
      </w:r>
      <w:r w:rsidRPr="00DD425C">
        <w:t xml:space="preserve">ations become reputable employers </w:t>
      </w:r>
      <w:r w:rsidRPr="00DD425C">
        <w:lastRenderedPageBreak/>
        <w:t>known for prioriti</w:t>
      </w:r>
      <w:r w:rsidR="00BB0E7A">
        <w:t>s</w:t>
      </w:r>
      <w:r w:rsidRPr="00DD425C">
        <w:t>ing employee well-being, attracting top talent and enhancing their standing in the community.</w:t>
      </w:r>
    </w:p>
    <w:p w14:paraId="15073B81" w14:textId="071428BC" w:rsidR="00CC4E86" w:rsidRDefault="003C515D" w:rsidP="003C515D">
      <w:pPr>
        <w:pStyle w:val="Heading2"/>
        <w:rPr>
          <w:rFonts w:cs="Arial"/>
          <w:szCs w:val="20"/>
        </w:rPr>
      </w:pPr>
      <w:bookmarkStart w:id="30" w:name="_Toc166562546"/>
      <w:r>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7744C878" w:rsidR="00CC4E86" w:rsidRDefault="00130E23" w:rsidP="00D3011B">
      <w:pPr>
        <w:jc w:val="both"/>
      </w:pPr>
      <w:r>
        <w:t xml:space="preserve">The purpose of this skills programme is to enable learners to </w:t>
      </w:r>
      <w:r w:rsidR="004E1604">
        <w:t xml:space="preserve">function as an </w:t>
      </w:r>
      <w:r w:rsidR="00BB0E7A">
        <w:t>Advanced</w:t>
      </w:r>
      <w:r w:rsidR="00E013A3">
        <w:t xml:space="preserve"> Level </w:t>
      </w:r>
      <w:r w:rsidR="004E1604">
        <w:t>Occupational Health and Safety (OHS) Compliance Ensurer.</w:t>
      </w:r>
    </w:p>
    <w:p w14:paraId="6F152EBE" w14:textId="4A80E3F2" w:rsidR="00BB0E7A" w:rsidRDefault="00BB0E7A" w:rsidP="00D3011B">
      <w:pPr>
        <w:jc w:val="both"/>
      </w:pPr>
      <w:r>
        <w:t xml:space="preserve">An Advanced level Occupational Health and Safety (OHS) Compliance </w:t>
      </w:r>
      <w:r>
        <w:t>Ensurer effectively</w:t>
      </w:r>
      <w:r w:rsidRPr="00BB0E7A">
        <w:t xml:space="preserve"> oversee and implement OHS compliance within their departments or teams.</w:t>
      </w:r>
    </w:p>
    <w:p w14:paraId="6D87F105" w14:textId="53455F2D" w:rsidR="004E1604" w:rsidRDefault="004E1604" w:rsidP="004E1604">
      <w:r>
        <w:t>Upon successful completion of this skills programme graduates will be able to:</w:t>
      </w:r>
    </w:p>
    <w:p w14:paraId="4E157143" w14:textId="6DC707F6" w:rsidR="00BB0E7A" w:rsidRDefault="00BB0E7A" w:rsidP="00BB0E7A">
      <w:pPr>
        <w:pStyle w:val="ListParagraph"/>
        <w:numPr>
          <w:ilvl w:val="0"/>
          <w:numId w:val="78"/>
        </w:numPr>
      </w:pPr>
      <w:bookmarkStart w:id="31" w:name="_Hlk168226975"/>
      <w:r w:rsidRPr="00BB0E7A">
        <w:t xml:space="preserve">Identify and contextualise the legal, moral and financial obligations </w:t>
      </w:r>
      <w:r w:rsidRPr="00BB0E7A">
        <w:t>in regard to</w:t>
      </w:r>
      <w:r w:rsidRPr="00BB0E7A">
        <w:t xml:space="preserve"> OHS for their organisation (Best practices and ethics)</w:t>
      </w:r>
      <w:r>
        <w:t>.</w:t>
      </w:r>
    </w:p>
    <w:p w14:paraId="5C7BE574" w14:textId="3A36941F" w:rsidR="00BB0E7A" w:rsidRDefault="00BB0E7A" w:rsidP="00BB0E7A">
      <w:pPr>
        <w:pStyle w:val="ListParagraph"/>
        <w:numPr>
          <w:ilvl w:val="0"/>
          <w:numId w:val="78"/>
        </w:numPr>
      </w:pPr>
      <w:r w:rsidRPr="00BB0E7A">
        <w:t>Interpret the common and statutory legal implications of OHS in their organisation</w:t>
      </w:r>
      <w:r>
        <w:t>.</w:t>
      </w:r>
    </w:p>
    <w:p w14:paraId="71EEB5F2" w14:textId="5AB0BF5C" w:rsidR="00BB0E7A" w:rsidRDefault="00BB0E7A" w:rsidP="00BB0E7A">
      <w:pPr>
        <w:pStyle w:val="ListParagraph"/>
        <w:numPr>
          <w:ilvl w:val="0"/>
          <w:numId w:val="78"/>
        </w:numPr>
      </w:pPr>
      <w:r w:rsidRPr="00BB0E7A">
        <w:t>Identify other legal liabilities applicable to their organisation (Such as: Personal, vicarious liability, joint and several liability, strict liability, civil and criminal)</w:t>
      </w:r>
    </w:p>
    <w:p w14:paraId="1BC1BE60" w14:textId="7EA5AB6A" w:rsidR="00BB0E7A" w:rsidRDefault="00BB0E7A" w:rsidP="00BB0E7A">
      <w:pPr>
        <w:pStyle w:val="ListParagraph"/>
        <w:numPr>
          <w:ilvl w:val="0"/>
          <w:numId w:val="78"/>
        </w:numPr>
      </w:pPr>
      <w:r w:rsidRPr="00BB0E7A">
        <w:t>Apply good corporate governance in their organisation (King reports)</w:t>
      </w:r>
    </w:p>
    <w:p w14:paraId="100091D6" w14:textId="3D379D0F" w:rsidR="00BB0E7A" w:rsidRDefault="00BB0E7A" w:rsidP="00BB0E7A">
      <w:pPr>
        <w:pStyle w:val="ListParagraph"/>
        <w:numPr>
          <w:ilvl w:val="0"/>
          <w:numId w:val="78"/>
        </w:numPr>
      </w:pPr>
      <w:r w:rsidRPr="00BB0E7A">
        <w:t>Identify the specific legal appointment/assignments obligations required in the organisation</w:t>
      </w:r>
      <w:r w:rsidR="00916072">
        <w:t>.</w:t>
      </w:r>
    </w:p>
    <w:p w14:paraId="7180EFAC" w14:textId="65F844FD" w:rsidR="00916072" w:rsidRDefault="00916072" w:rsidP="00BB0E7A">
      <w:pPr>
        <w:pStyle w:val="ListParagraph"/>
        <w:numPr>
          <w:ilvl w:val="0"/>
          <w:numId w:val="78"/>
        </w:numPr>
      </w:pPr>
      <w:r w:rsidRPr="00916072">
        <w:t>Uphold</w:t>
      </w:r>
      <w:r>
        <w:t xml:space="preserve">, </w:t>
      </w:r>
      <w:r w:rsidRPr="00916072">
        <w:t>promote</w:t>
      </w:r>
      <w:r>
        <w:t xml:space="preserve"> and integrate</w:t>
      </w:r>
      <w:r w:rsidRPr="00916072">
        <w:t xml:space="preserve"> the contents of the </w:t>
      </w:r>
      <w:r w:rsidRPr="00916072">
        <w:t>organisational</w:t>
      </w:r>
      <w:r w:rsidRPr="00916072">
        <w:t xml:space="preserve"> OHS policy, procedures and other applicable rules and requirements. </w:t>
      </w:r>
    </w:p>
    <w:p w14:paraId="4E419C76" w14:textId="4D9B851D" w:rsidR="00B7555B" w:rsidRDefault="00CC4E86" w:rsidP="003C515D">
      <w:pPr>
        <w:pStyle w:val="Heading2"/>
      </w:pPr>
      <w:bookmarkStart w:id="32" w:name="_Toc166562547"/>
      <w:bookmarkEnd w:id="31"/>
      <w:r>
        <w:t>3.3 Typical Graduate attributes</w:t>
      </w:r>
      <w:bookmarkEnd w:id="32"/>
      <w:r w:rsidR="003C515D" w:rsidRPr="00E12106">
        <w:t xml:space="preserve"> </w:t>
      </w:r>
    </w:p>
    <w:p w14:paraId="4D6D53AE" w14:textId="12CB2CC0" w:rsidR="00D3011B" w:rsidRPr="00707F9A" w:rsidRDefault="00916072" w:rsidP="00D3011B">
      <w:pPr>
        <w:pStyle w:val="ListParagraph"/>
        <w:numPr>
          <w:ilvl w:val="0"/>
          <w:numId w:val="57"/>
        </w:numPr>
        <w:jc w:val="both"/>
      </w:pPr>
      <w:bookmarkStart w:id="33" w:name="_Hlk166579730"/>
      <w:r>
        <w:t>Risk management</w:t>
      </w:r>
      <w:r w:rsidR="00572B06">
        <w:t>.</w:t>
      </w:r>
    </w:p>
    <w:p w14:paraId="6E222657" w14:textId="0E5DDE08" w:rsidR="003C515D" w:rsidRPr="00707F9A" w:rsidRDefault="00916072" w:rsidP="00D3011B">
      <w:pPr>
        <w:pStyle w:val="ListParagraph"/>
        <w:numPr>
          <w:ilvl w:val="0"/>
          <w:numId w:val="57"/>
        </w:numPr>
        <w:jc w:val="both"/>
      </w:pPr>
      <w:r>
        <w:t>Complexity thinking</w:t>
      </w:r>
      <w:r w:rsidR="00572B06">
        <w:t>.</w:t>
      </w:r>
      <w:r w:rsidR="00D3011B" w:rsidRPr="00707F9A">
        <w:t xml:space="preserve"> </w:t>
      </w:r>
    </w:p>
    <w:p w14:paraId="23AE6C09" w14:textId="38C4FB1D" w:rsidR="00D3011B" w:rsidRPr="00707F9A" w:rsidRDefault="00916072" w:rsidP="00D3011B">
      <w:pPr>
        <w:pStyle w:val="ListParagraph"/>
        <w:numPr>
          <w:ilvl w:val="0"/>
          <w:numId w:val="57"/>
        </w:numPr>
        <w:jc w:val="both"/>
      </w:pPr>
      <w:r>
        <w:t xml:space="preserve">Organisational </w:t>
      </w:r>
      <w:r w:rsidR="00572B06">
        <w:t>leadership and accountability</w:t>
      </w:r>
      <w:r w:rsidR="00D3011B" w:rsidRPr="00707F9A">
        <w:t xml:space="preserve">. </w:t>
      </w:r>
    </w:p>
    <w:p w14:paraId="2F25D137" w14:textId="77777777" w:rsidR="003C515D" w:rsidRPr="00917517" w:rsidRDefault="003C515D" w:rsidP="003C515D">
      <w:pPr>
        <w:pStyle w:val="Heading1"/>
      </w:pPr>
      <w:bookmarkStart w:id="34" w:name="_Toc166562548"/>
      <w:bookmarkEnd w:id="33"/>
      <w:r>
        <w:t xml:space="preserve">4. </w:t>
      </w:r>
      <w:r w:rsidRPr="00917517">
        <w:t>ENTRY REQUIREMENTS</w:t>
      </w:r>
      <w:bookmarkEnd w:id="34"/>
    </w:p>
    <w:p w14:paraId="711E4AE4" w14:textId="35C5AF20" w:rsidR="003C515D" w:rsidRDefault="00572B06" w:rsidP="003C515D">
      <w:r>
        <w:t xml:space="preserve">NQF level </w:t>
      </w:r>
      <w:r w:rsidR="00916072">
        <w:t>5</w:t>
      </w:r>
      <w:r>
        <w:t xml:space="preserve"> Qualification and successful completion of the </w:t>
      </w:r>
      <w:r w:rsidR="00916072">
        <w:t>Intermediate</w:t>
      </w:r>
      <w:r>
        <w:t xml:space="preserve"> OHS Compliance Ensurer skills programme.</w:t>
      </w:r>
    </w:p>
    <w:p w14:paraId="322C02B1" w14:textId="5F34BBC5" w:rsidR="003C515D" w:rsidRDefault="003C515D" w:rsidP="003C515D">
      <w:pPr>
        <w:pStyle w:val="Heading1"/>
      </w:pPr>
      <w:bookmarkStart w:id="35" w:name="_Toc166562549"/>
      <w:r>
        <w:t xml:space="preserve">5. </w:t>
      </w:r>
      <w:r w:rsidRPr="00EA3273">
        <w:t>RECOGNITION OF PRIOR LEARNING</w:t>
      </w:r>
      <w:r>
        <w:t xml:space="preserve"> (RPL)</w:t>
      </w:r>
      <w:bookmarkEnd w:id="35"/>
    </w:p>
    <w:p w14:paraId="10D6FF76" w14:textId="2ABB188C" w:rsidR="00CB50A0" w:rsidRPr="00CB50A0" w:rsidRDefault="00CB50A0" w:rsidP="00D156E8">
      <w:pPr>
        <w:spacing w:after="0" w:line="240" w:lineRule="auto"/>
        <w:rPr>
          <w:rStyle w:val="IntenseEmphasis"/>
          <w:b w:val="0"/>
        </w:rPr>
      </w:pPr>
      <w:bookmarkStart w:id="36" w:name="_Hlk109763321"/>
    </w:p>
    <w:p w14:paraId="2F0F7B1E" w14:textId="2CF42CFE" w:rsidR="00B7555B" w:rsidRDefault="003C515D" w:rsidP="003C515D">
      <w:pPr>
        <w:pStyle w:val="Heading2"/>
      </w:pPr>
      <w:bookmarkStart w:id="37" w:name="_Toc166562550"/>
      <w:r>
        <w:t xml:space="preserve">5.1 </w:t>
      </w:r>
      <w:r w:rsidR="002E69FE">
        <w:t>RPL</w:t>
      </w:r>
      <w:r w:rsidR="00311D33">
        <w:t xml:space="preserve"> for Access to Training</w:t>
      </w:r>
      <w:r w:rsidR="00B7555B">
        <w:t>:</w:t>
      </w:r>
      <w:bookmarkEnd w:id="37"/>
    </w:p>
    <w:p w14:paraId="7D28648C" w14:textId="77777777" w:rsidR="002F3425" w:rsidRPr="002F3425" w:rsidRDefault="002F3425" w:rsidP="002F3425">
      <w:pPr>
        <w:jc w:val="both"/>
      </w:pPr>
      <w:bookmarkStart w:id="38" w:name="_Hlk128404540"/>
      <w:bookmarkStart w:id="39"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40" w:name="_Hlk128404556"/>
      <w:bookmarkEnd w:id="38"/>
      <w:r w:rsidRPr="002F3425">
        <w:t xml:space="preserve">For exemption from modules through RPL, learners who have gained the stipulated competencies of the modules of a programme of learning, qualification, part-qualification, or </w:t>
      </w:r>
      <w:r w:rsidRPr="002F3425">
        <w:lastRenderedPageBreak/>
        <w:t xml:space="preserve">skills programme through any means of formal, informal, or non-formal learning and/or work experience, may be awarded credits towards relevant modules, and gaps identified for training, which is then concluded. </w:t>
      </w:r>
      <w:bookmarkEnd w:id="39"/>
      <w:bookmarkEnd w:id="40"/>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1"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1"/>
    </w:p>
    <w:p w14:paraId="0D3152A6" w14:textId="77777777" w:rsidR="002F3425" w:rsidRPr="002F3425" w:rsidRDefault="002F3425" w:rsidP="002F3425">
      <w:pPr>
        <w:jc w:val="both"/>
        <w:rPr>
          <w:bCs/>
          <w:szCs w:val="28"/>
        </w:rPr>
      </w:pPr>
      <w:bookmarkStart w:id="42"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2"/>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3" w:name="_Toc166562552"/>
      <w:bookmarkEnd w:id="36"/>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3"/>
    </w:p>
    <w:p w14:paraId="42A27930" w14:textId="2CD84D19" w:rsidR="00896C56" w:rsidRPr="00B6483E" w:rsidRDefault="00EC0F40" w:rsidP="000A6B51">
      <w:pPr>
        <w:pStyle w:val="NoSpacing"/>
        <w:rPr>
          <w:b/>
          <w:iCs/>
          <w:color w:val="BFBFBF" w:themeColor="background1" w:themeShade="BF"/>
        </w:rPr>
      </w:pPr>
      <w:bookmarkStart w:id="44" w:name="_Hlk100306708"/>
      <w:bookmarkStart w:id="45" w:name="_Hlk109642375"/>
      <w:r>
        <w:rPr>
          <w:rStyle w:val="IntenseEmphasis"/>
        </w:rPr>
        <w:t xml:space="preserve">                                                                                                                                                             </w:t>
      </w:r>
      <w:r w:rsidR="008142FA">
        <w:rPr>
          <w:rStyle w:val="IntenseEmphasis"/>
        </w:rPr>
        <w:t xml:space="preserve"> </w:t>
      </w:r>
      <w:bookmarkEnd w:id="44"/>
      <w:bookmarkEnd w:id="45"/>
    </w:p>
    <w:p w14:paraId="373ACB24" w14:textId="59ADEE09" w:rsidR="003D3E03" w:rsidRPr="00B6483E" w:rsidRDefault="003C515D" w:rsidP="00B6483E">
      <w:pPr>
        <w:pStyle w:val="Heading2"/>
        <w:rPr>
          <w:szCs w:val="22"/>
        </w:rPr>
      </w:pPr>
      <w:bookmarkStart w:id="46"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6"/>
    </w:p>
    <w:p w14:paraId="5D44121D" w14:textId="1C2431DC" w:rsidR="000A23CF" w:rsidRDefault="00D25DFC" w:rsidP="004E16B2">
      <w:pPr>
        <w:pStyle w:val="Heading4"/>
      </w:pPr>
      <w:bookmarkStart w:id="47"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8"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8"/>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2761819C" w:rsidR="002070F0" w:rsidRPr="002E1116" w:rsidRDefault="00B71CCE" w:rsidP="00A64ADB">
            <w:pPr>
              <w:rPr>
                <w:sz w:val="22"/>
                <w:szCs w:val="22"/>
              </w:rPr>
            </w:pPr>
            <w:r w:rsidRPr="002E1116">
              <w:rPr>
                <w:sz w:val="22"/>
                <w:szCs w:val="22"/>
                <w:lang w:val="en-GB"/>
              </w:rPr>
              <w:t>900</w:t>
            </w:r>
            <w:r w:rsidR="00916072">
              <w:rPr>
                <w:sz w:val="22"/>
                <w:szCs w:val="22"/>
                <w:lang w:val="en-GB"/>
              </w:rPr>
              <w:t>401</w:t>
            </w:r>
            <w:r w:rsidRPr="002E1116">
              <w:rPr>
                <w:sz w:val="22"/>
                <w:szCs w:val="22"/>
                <w:lang w:val="en-GB"/>
              </w:rPr>
              <w:t>-000-00-KM01</w:t>
            </w:r>
          </w:p>
        </w:tc>
        <w:tc>
          <w:tcPr>
            <w:tcW w:w="3187" w:type="dxa"/>
          </w:tcPr>
          <w:p w14:paraId="111D20A9" w14:textId="598C9885" w:rsidR="002070F0" w:rsidRPr="002E1116" w:rsidRDefault="005F456F" w:rsidP="00A64ADB">
            <w:pPr>
              <w:rPr>
                <w:sz w:val="22"/>
                <w:szCs w:val="22"/>
              </w:rPr>
            </w:pPr>
            <w:r w:rsidRPr="005F456F">
              <w:rPr>
                <w:sz w:val="22"/>
                <w:szCs w:val="22"/>
              </w:rPr>
              <w:t>Strategic Risk Management in Occupational Health and Safety</w:t>
            </w:r>
            <w:r>
              <w:rPr>
                <w:sz w:val="22"/>
                <w:szCs w:val="22"/>
              </w:rPr>
              <w:t xml:space="preserve"> and the </w:t>
            </w:r>
            <w:r w:rsidRPr="005F456F">
              <w:rPr>
                <w:sz w:val="22"/>
                <w:szCs w:val="22"/>
              </w:rPr>
              <w:t>Legal Implications for Organi</w:t>
            </w:r>
            <w:r>
              <w:rPr>
                <w:sz w:val="22"/>
                <w:szCs w:val="22"/>
              </w:rPr>
              <w:t>s</w:t>
            </w:r>
            <w:r w:rsidRPr="005F456F">
              <w:rPr>
                <w:sz w:val="22"/>
                <w:szCs w:val="22"/>
              </w:rPr>
              <w:t>ational Leadership</w:t>
            </w:r>
          </w:p>
        </w:tc>
        <w:tc>
          <w:tcPr>
            <w:tcW w:w="936" w:type="dxa"/>
          </w:tcPr>
          <w:p w14:paraId="257AB901" w14:textId="4E3C8D08" w:rsidR="002070F0" w:rsidRPr="002E1116" w:rsidRDefault="00916072" w:rsidP="00A64ADB">
            <w:pPr>
              <w:rPr>
                <w:sz w:val="22"/>
                <w:szCs w:val="22"/>
              </w:rPr>
            </w:pPr>
            <w:r>
              <w:rPr>
                <w:sz w:val="22"/>
                <w:szCs w:val="22"/>
              </w:rPr>
              <w:t>6</w:t>
            </w:r>
          </w:p>
        </w:tc>
        <w:tc>
          <w:tcPr>
            <w:tcW w:w="1214" w:type="dxa"/>
          </w:tcPr>
          <w:p w14:paraId="70182B62" w14:textId="0288F886" w:rsidR="002070F0" w:rsidRPr="002E1116" w:rsidRDefault="005F456F" w:rsidP="00A64ADB">
            <w:pPr>
              <w:rPr>
                <w:sz w:val="22"/>
                <w:szCs w:val="22"/>
              </w:rPr>
            </w:pPr>
            <w:r>
              <w:rPr>
                <w:sz w:val="22"/>
                <w:szCs w:val="22"/>
              </w:rPr>
              <w:t>2</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r w:rsidR="00916072" w:rsidRPr="005E470A" w14:paraId="75CC7B85" w14:textId="77777777" w:rsidTr="00B71CCE">
        <w:tc>
          <w:tcPr>
            <w:tcW w:w="2410" w:type="dxa"/>
          </w:tcPr>
          <w:p w14:paraId="57DA21A9" w14:textId="5E04B45B" w:rsidR="00916072" w:rsidRPr="002E1116" w:rsidRDefault="00916072" w:rsidP="00A64ADB">
            <w:pPr>
              <w:rPr>
                <w:szCs w:val="22"/>
                <w:lang w:val="en-GB"/>
              </w:rPr>
            </w:pPr>
            <w:r w:rsidRPr="002E1116">
              <w:rPr>
                <w:sz w:val="22"/>
                <w:szCs w:val="22"/>
                <w:lang w:val="en-GB"/>
              </w:rPr>
              <w:t>900</w:t>
            </w:r>
            <w:r>
              <w:rPr>
                <w:sz w:val="22"/>
                <w:szCs w:val="22"/>
                <w:lang w:val="en-GB"/>
              </w:rPr>
              <w:t>401</w:t>
            </w:r>
            <w:r w:rsidRPr="002E1116">
              <w:rPr>
                <w:sz w:val="22"/>
                <w:szCs w:val="22"/>
                <w:lang w:val="en-GB"/>
              </w:rPr>
              <w:t>-000-00-KM0</w:t>
            </w:r>
            <w:r w:rsidR="005F456F">
              <w:rPr>
                <w:sz w:val="22"/>
                <w:szCs w:val="22"/>
                <w:lang w:val="en-GB"/>
              </w:rPr>
              <w:t>2</w:t>
            </w:r>
          </w:p>
        </w:tc>
        <w:tc>
          <w:tcPr>
            <w:tcW w:w="3187" w:type="dxa"/>
          </w:tcPr>
          <w:p w14:paraId="664A22E3" w14:textId="108866A8" w:rsidR="00916072" w:rsidRDefault="005F456F" w:rsidP="00A64ADB">
            <w:pPr>
              <w:rPr>
                <w:szCs w:val="22"/>
              </w:rPr>
            </w:pPr>
            <w:r w:rsidRPr="005F456F">
              <w:rPr>
                <w:szCs w:val="22"/>
              </w:rPr>
              <w:t>Legal Governance in Workplace Safety</w:t>
            </w:r>
            <w:r>
              <w:rPr>
                <w:szCs w:val="22"/>
              </w:rPr>
              <w:t xml:space="preserve">, </w:t>
            </w:r>
            <w:r w:rsidRPr="005F456F">
              <w:rPr>
                <w:szCs w:val="22"/>
              </w:rPr>
              <w:t>Empowering Managers for Global Compliance</w:t>
            </w:r>
          </w:p>
        </w:tc>
        <w:tc>
          <w:tcPr>
            <w:tcW w:w="936" w:type="dxa"/>
          </w:tcPr>
          <w:p w14:paraId="45295E25" w14:textId="625A7423" w:rsidR="00916072" w:rsidRDefault="005F456F" w:rsidP="00A64ADB">
            <w:pPr>
              <w:rPr>
                <w:szCs w:val="22"/>
              </w:rPr>
            </w:pPr>
            <w:r>
              <w:rPr>
                <w:szCs w:val="22"/>
              </w:rPr>
              <w:t>6</w:t>
            </w:r>
          </w:p>
        </w:tc>
        <w:tc>
          <w:tcPr>
            <w:tcW w:w="1214" w:type="dxa"/>
          </w:tcPr>
          <w:p w14:paraId="5F0D78B2" w14:textId="1E790D87" w:rsidR="00916072" w:rsidRDefault="005F456F" w:rsidP="00A64ADB">
            <w:pPr>
              <w:rPr>
                <w:szCs w:val="22"/>
              </w:rPr>
            </w:pPr>
            <w:r>
              <w:rPr>
                <w:szCs w:val="22"/>
              </w:rPr>
              <w:t>1</w:t>
            </w:r>
          </w:p>
        </w:tc>
        <w:tc>
          <w:tcPr>
            <w:tcW w:w="1892" w:type="dxa"/>
          </w:tcPr>
          <w:p w14:paraId="22DC3AE7" w14:textId="77777777" w:rsidR="00916072" w:rsidRPr="002E1116" w:rsidRDefault="00916072" w:rsidP="00A64ADB">
            <w:pPr>
              <w:rPr>
                <w:szCs w:val="22"/>
              </w:rPr>
            </w:pPr>
          </w:p>
        </w:tc>
      </w:tr>
    </w:tbl>
    <w:p w14:paraId="7D1B6EAB" w14:textId="77777777" w:rsidR="00896C56" w:rsidRDefault="00896C56" w:rsidP="00896C56">
      <w:pPr>
        <w:pStyle w:val="NoSpacing"/>
      </w:pPr>
      <w:bookmarkStart w:id="49" w:name="_Hlk109642510"/>
      <w:bookmarkEnd w:id="47"/>
    </w:p>
    <w:p w14:paraId="13315378" w14:textId="5B652494"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5F456F">
        <w:rPr>
          <w:rStyle w:val="SubtleEmphasis"/>
          <w:color w:val="2F5496" w:themeColor="accent1" w:themeShade="BF"/>
        </w:rPr>
        <w:t>3</w:t>
      </w:r>
    </w:p>
    <w:bookmarkEnd w:id="49"/>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233DF9B5" w:rsidR="00B6483E" w:rsidRPr="005E470A" w:rsidRDefault="0052535D" w:rsidP="002B345B">
            <w:r w:rsidRPr="00B71CCE">
              <w:rPr>
                <w:sz w:val="22"/>
                <w:szCs w:val="22"/>
                <w:lang w:val="en-GB"/>
              </w:rPr>
              <w:t>900</w:t>
            </w:r>
            <w:r w:rsidR="005F456F">
              <w:rPr>
                <w:sz w:val="22"/>
                <w:szCs w:val="22"/>
                <w:lang w:val="en-GB"/>
              </w:rPr>
              <w:t>401</w:t>
            </w:r>
            <w:r w:rsidRPr="00B71CCE">
              <w:rPr>
                <w:sz w:val="22"/>
                <w:szCs w:val="22"/>
                <w:lang w:val="en-GB"/>
              </w:rPr>
              <w:t>-000-00-</w:t>
            </w:r>
            <w:r>
              <w:rPr>
                <w:sz w:val="22"/>
                <w:szCs w:val="22"/>
                <w:lang w:val="en-GB"/>
              </w:rPr>
              <w:t>P</w:t>
            </w:r>
            <w:r w:rsidRPr="00B71CCE">
              <w:rPr>
                <w:sz w:val="22"/>
                <w:szCs w:val="22"/>
                <w:lang w:val="en-GB"/>
              </w:rPr>
              <w:t>M01</w:t>
            </w:r>
          </w:p>
        </w:tc>
        <w:tc>
          <w:tcPr>
            <w:tcW w:w="3260" w:type="dxa"/>
          </w:tcPr>
          <w:p w14:paraId="3E0A392E" w14:textId="65458FF2" w:rsidR="00B6483E" w:rsidRPr="005E470A" w:rsidRDefault="005F456F" w:rsidP="002B345B">
            <w:r>
              <w:t>Lead organisational compliance with OHS legislative requirements</w:t>
            </w:r>
          </w:p>
        </w:tc>
        <w:tc>
          <w:tcPr>
            <w:tcW w:w="936" w:type="dxa"/>
          </w:tcPr>
          <w:p w14:paraId="29405DAC" w14:textId="5AD7D03A" w:rsidR="00B6483E" w:rsidRPr="005E470A" w:rsidRDefault="005F456F" w:rsidP="002B345B">
            <w:r>
              <w:t>6</w:t>
            </w:r>
          </w:p>
        </w:tc>
        <w:tc>
          <w:tcPr>
            <w:tcW w:w="1199" w:type="dxa"/>
          </w:tcPr>
          <w:p w14:paraId="25565FA9" w14:textId="7BAC77E2" w:rsidR="00B6483E" w:rsidRPr="005E470A" w:rsidRDefault="005F456F" w:rsidP="002B345B">
            <w:r>
              <w:t>2</w:t>
            </w:r>
          </w:p>
        </w:tc>
        <w:tc>
          <w:tcPr>
            <w:tcW w:w="1834" w:type="dxa"/>
          </w:tcPr>
          <w:p w14:paraId="7DA09781" w14:textId="75916A01" w:rsidR="00B6483E" w:rsidRPr="005E470A" w:rsidRDefault="0052535D" w:rsidP="002B345B">
            <w:r>
              <w:t>Blended</w:t>
            </w:r>
          </w:p>
        </w:tc>
      </w:tr>
    </w:tbl>
    <w:p w14:paraId="1D1AB811" w14:textId="77777777" w:rsidR="00B6483E" w:rsidRDefault="00B6483E" w:rsidP="00B6483E">
      <w:pPr>
        <w:pStyle w:val="NoSpacing"/>
        <w:rPr>
          <w:rStyle w:val="SubtleEmphasis"/>
        </w:rPr>
      </w:pPr>
    </w:p>
    <w:p w14:paraId="0E4B76C2" w14:textId="26FB9B39"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5F456F">
        <w:t>2</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50"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lastRenderedPageBreak/>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50"/>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29392FF4" w:rsidR="006D7588" w:rsidRPr="00504E55" w:rsidRDefault="006D7588" w:rsidP="006D7588">
      <w:r w:rsidRPr="00504E55">
        <w:t xml:space="preserve">Total credits of the </w:t>
      </w:r>
      <w:r w:rsidR="00504E55" w:rsidRPr="00504E55">
        <w:t>skills programme =</w:t>
      </w:r>
      <w:r w:rsidRPr="00504E55">
        <w:t xml:space="preserve"> </w:t>
      </w:r>
      <w:r w:rsidR="00D77445">
        <w:t>5</w:t>
      </w:r>
    </w:p>
    <w:p w14:paraId="6B924F71" w14:textId="390FDB6F" w:rsidR="00B7555B" w:rsidRDefault="003C515D" w:rsidP="00251179">
      <w:pPr>
        <w:pStyle w:val="Heading2"/>
      </w:pPr>
      <w:bookmarkStart w:id="51" w:name="_Toc166562554"/>
      <w:r>
        <w:t>6.</w:t>
      </w:r>
      <w:r w:rsidR="00DE3E51" w:rsidRPr="003F5849">
        <w:t>2</w:t>
      </w:r>
      <w:r w:rsidRPr="003F5849">
        <w:t xml:space="preserve"> </w:t>
      </w:r>
      <w:r w:rsidR="00B7555B" w:rsidRPr="003F5849">
        <w:t>Soft Skills Included:</w:t>
      </w:r>
      <w:bookmarkEnd w:id="51"/>
    </w:p>
    <w:p w14:paraId="051B74AA" w14:textId="60DDC6D8" w:rsidR="00504E55" w:rsidRDefault="00504E55" w:rsidP="00504E55">
      <w:r>
        <w:t xml:space="preserve">The following soft skills are included in </w:t>
      </w:r>
      <w:r w:rsidR="0052535D">
        <w:t>PM01</w:t>
      </w:r>
      <w:r>
        <w:t>:</w:t>
      </w:r>
    </w:p>
    <w:p w14:paraId="2BB2B93E" w14:textId="77777777" w:rsidR="00D77445" w:rsidRPr="00D77445" w:rsidRDefault="00D77445" w:rsidP="00D77445">
      <w:pPr>
        <w:pStyle w:val="ListParagraph"/>
        <w:numPr>
          <w:ilvl w:val="0"/>
          <w:numId w:val="57"/>
        </w:numPr>
      </w:pPr>
      <w:r w:rsidRPr="00D77445">
        <w:t>Risk management.</w:t>
      </w:r>
    </w:p>
    <w:p w14:paraId="027945A9" w14:textId="77777777" w:rsidR="00D77445" w:rsidRPr="00D77445" w:rsidRDefault="00D77445" w:rsidP="00D77445">
      <w:pPr>
        <w:pStyle w:val="ListParagraph"/>
        <w:numPr>
          <w:ilvl w:val="0"/>
          <w:numId w:val="57"/>
        </w:numPr>
      </w:pPr>
      <w:r w:rsidRPr="00D77445">
        <w:t xml:space="preserve">Complexity thinking. </w:t>
      </w:r>
    </w:p>
    <w:p w14:paraId="7D43FB66" w14:textId="4B342FBF" w:rsidR="0052535D" w:rsidRPr="0052535D" w:rsidRDefault="00D77445" w:rsidP="00D77445">
      <w:pPr>
        <w:pStyle w:val="ListParagraph"/>
        <w:numPr>
          <w:ilvl w:val="0"/>
          <w:numId w:val="57"/>
        </w:numPr>
        <w:jc w:val="both"/>
      </w:pPr>
      <w:r w:rsidRPr="00D77445">
        <w:t>Organisational leadership and accountability</w:t>
      </w:r>
      <w:r w:rsidR="00173E80">
        <w:t>.</w:t>
      </w:r>
      <w:r w:rsidR="0052535D" w:rsidRPr="0052535D">
        <w:t xml:space="preserve"> </w:t>
      </w:r>
    </w:p>
    <w:p w14:paraId="7C53D0F9" w14:textId="2759761B" w:rsidR="00504E55" w:rsidRDefault="0052535D" w:rsidP="00504E55">
      <w:r>
        <w:t>Total credits for soft skills = 1</w:t>
      </w:r>
    </w:p>
    <w:p w14:paraId="3C0C5D32" w14:textId="6C18E510" w:rsidR="00504E55" w:rsidRPr="00504E55" w:rsidRDefault="00D77445" w:rsidP="00504E55">
      <w:r>
        <w:t>20</w:t>
      </w:r>
      <w:r w:rsidR="0052535D">
        <w:t>% of the Skills Programme is made up of soft skills.</w:t>
      </w:r>
    </w:p>
    <w:p w14:paraId="38A05B24" w14:textId="022FF058" w:rsidR="008F3C86" w:rsidRDefault="008F3C86" w:rsidP="008F3C86">
      <w:pPr>
        <w:pStyle w:val="Heading2"/>
      </w:pPr>
      <w:bookmarkStart w:id="52" w:name="_Toc166562555"/>
      <w:r>
        <w:t xml:space="preserve">6.3. </w:t>
      </w:r>
      <w:r w:rsidRPr="003F5849">
        <w:t>Foundational Learning:</w:t>
      </w:r>
      <w:bookmarkEnd w:id="52"/>
    </w:p>
    <w:p w14:paraId="304E9368" w14:textId="7081B393" w:rsidR="00504E55" w:rsidRPr="00173E80" w:rsidRDefault="00504E55" w:rsidP="00173E80">
      <w:r>
        <w:t>Th</w:t>
      </w:r>
      <w:bookmarkStart w:id="53" w:name="_Toc166562556"/>
      <w:r w:rsidR="00173E80">
        <w:t>ere are no foundational learning included in the skills programme.</w:t>
      </w:r>
      <w:r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3"/>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4" w:name="_Hlk167789134"/>
      <w:bookmarkStart w:id="55" w:name="_Toc166562557"/>
      <w:bookmarkStart w:id="56" w:name="_Hlk36935159"/>
      <w:r w:rsidRPr="00A864AC">
        <w:rPr>
          <w:szCs w:val="22"/>
        </w:rPr>
        <w:t xml:space="preserve">7.1 </w:t>
      </w:r>
      <w:bookmarkStart w:id="57" w:name="_Hlk105686054"/>
      <w:r w:rsidRPr="00A864AC">
        <w:rPr>
          <w:szCs w:val="22"/>
        </w:rPr>
        <w:t>Exit Level Outcomes (ELO) 1:</w:t>
      </w:r>
      <w:bookmarkEnd w:id="55"/>
    </w:p>
    <w:p w14:paraId="34AE57C0" w14:textId="4003A6BC" w:rsidR="00D77445" w:rsidRDefault="00173E80" w:rsidP="00C81D33">
      <w:pPr>
        <w:jc w:val="both"/>
      </w:pPr>
      <w:bookmarkStart w:id="58" w:name="_Toc166562558"/>
      <w:bookmarkEnd w:id="57"/>
      <w:r>
        <w:t>Apply</w:t>
      </w:r>
      <w:r w:rsidR="000B1DCD">
        <w:t xml:space="preserve"> detailed understanding of the occupational Health and Safety (OHS) legislation and legal liabilities to identify, contextualise and interpret the legal, moral and financial obligations of management in terms of all OHS aspects within the organisation</w:t>
      </w:r>
    </w:p>
    <w:p w14:paraId="7B00D4CA" w14:textId="4862E8D6" w:rsidR="00251179" w:rsidRPr="001537D7" w:rsidRDefault="00251179" w:rsidP="001537D7">
      <w:pPr>
        <w:pStyle w:val="Heading2"/>
        <w:rPr>
          <w:rStyle w:val="Heading5Char"/>
          <w:b/>
          <w:szCs w:val="26"/>
        </w:rPr>
      </w:pPr>
      <w:r w:rsidRPr="001537D7">
        <w:rPr>
          <w:rStyle w:val="Heading5Char"/>
          <w:b/>
          <w:szCs w:val="26"/>
        </w:rPr>
        <w:t>Associated Assessment Criteria (AAC) for ELO 1:</w:t>
      </w:r>
      <w:bookmarkEnd w:id="58"/>
    </w:p>
    <w:p w14:paraId="7E061E59" w14:textId="77777777" w:rsidR="00464DA3" w:rsidRDefault="00464DA3" w:rsidP="00D77445">
      <w:pPr>
        <w:pStyle w:val="ListParagraph"/>
        <w:numPr>
          <w:ilvl w:val="0"/>
          <w:numId w:val="73"/>
        </w:numPr>
      </w:pPr>
      <w:r w:rsidRPr="00464DA3">
        <w:t>The legal, moral, and financial obligations in regard to OHS for the organi</w:t>
      </w:r>
      <w:r>
        <w:t>s</w:t>
      </w:r>
      <w:r w:rsidRPr="00464DA3">
        <w:t>ation are identified and contextuali</w:t>
      </w:r>
      <w:r>
        <w:t>s</w:t>
      </w:r>
      <w:r w:rsidRPr="00464DA3">
        <w:t>ed.</w:t>
      </w:r>
    </w:p>
    <w:p w14:paraId="4FD5E71A" w14:textId="77777777" w:rsidR="00464DA3" w:rsidRDefault="00464DA3" w:rsidP="00D77445">
      <w:pPr>
        <w:pStyle w:val="ListParagraph"/>
        <w:numPr>
          <w:ilvl w:val="0"/>
          <w:numId w:val="73"/>
        </w:numPr>
      </w:pPr>
      <w:r w:rsidRPr="00464DA3">
        <w:t>The common and statutory legal implications of OHS in the organi</w:t>
      </w:r>
      <w:r>
        <w:t>s</w:t>
      </w:r>
      <w:r w:rsidRPr="00464DA3">
        <w:t>ation are interpreted.</w:t>
      </w:r>
    </w:p>
    <w:p w14:paraId="2D3FEE55" w14:textId="215524F2" w:rsidR="00A16EE5" w:rsidRDefault="00464DA3" w:rsidP="00D77445">
      <w:pPr>
        <w:pStyle w:val="ListParagraph"/>
        <w:numPr>
          <w:ilvl w:val="0"/>
          <w:numId w:val="73"/>
        </w:numPr>
      </w:pPr>
      <w:r w:rsidRPr="00464DA3">
        <w:t>Other legal liabilities applicable to their organi</w:t>
      </w:r>
      <w:r>
        <w:t>s</w:t>
      </w:r>
      <w:r w:rsidRPr="00464DA3">
        <w:t>ation (Such as: Personal, vicarious liability, joint and several liability, strict liability, civil and criminal</w:t>
      </w:r>
      <w:r>
        <w:t xml:space="preserve"> liability</w:t>
      </w:r>
      <w:r w:rsidRPr="00464DA3">
        <w:t>) are identified.</w:t>
      </w:r>
    </w:p>
    <w:p w14:paraId="2FA79D29" w14:textId="423940D7" w:rsidR="00C81D33" w:rsidRPr="005568DB" w:rsidRDefault="00C81D33" w:rsidP="00D77445">
      <w:pPr>
        <w:pStyle w:val="ListParagraph"/>
        <w:numPr>
          <w:ilvl w:val="0"/>
          <w:numId w:val="73"/>
        </w:numPr>
      </w:pPr>
      <w:r w:rsidRPr="00C81D33">
        <w:t>The specific legal appointment/assignment obligations required in the organization are identified.</w:t>
      </w:r>
    </w:p>
    <w:p w14:paraId="37DB4866" w14:textId="51BD04ED" w:rsidR="00251179" w:rsidRPr="00A864AC" w:rsidRDefault="00251179" w:rsidP="00BF5219">
      <w:pPr>
        <w:pStyle w:val="Heading2"/>
        <w:rPr>
          <w:szCs w:val="22"/>
        </w:rPr>
      </w:pPr>
      <w:bookmarkStart w:id="59" w:name="_Toc166562559"/>
      <w:bookmarkEnd w:id="56"/>
      <w:r w:rsidRPr="00A864AC">
        <w:rPr>
          <w:szCs w:val="22"/>
        </w:rPr>
        <w:t>7.2 Exit Level Outcomes (ELO) 2:</w:t>
      </w:r>
      <w:bookmarkEnd w:id="59"/>
    </w:p>
    <w:p w14:paraId="1F64A081" w14:textId="6EC9EE98" w:rsidR="000B1DCD" w:rsidRPr="00C81D33" w:rsidRDefault="000B1DCD" w:rsidP="00A16EE5">
      <w:pPr>
        <w:jc w:val="both"/>
        <w:rPr>
          <w:rFonts w:eastAsiaTheme="minorHAnsi"/>
          <w:szCs w:val="22"/>
          <w:lang w:eastAsia="en-US"/>
        </w:rPr>
      </w:pPr>
      <w:r>
        <w:rPr>
          <w:rFonts w:eastAsiaTheme="minorHAnsi"/>
          <w:szCs w:val="22"/>
          <w:lang w:eastAsia="en-US"/>
        </w:rPr>
        <w:t>Evaluate, select and apply appropriate methods to integrate all OHS liabilities into corporate governance practices in the organisation.</w:t>
      </w:r>
    </w:p>
    <w:p w14:paraId="18EC632F" w14:textId="77777777" w:rsidR="00251179" w:rsidRPr="00BF5219" w:rsidRDefault="00251179" w:rsidP="00BF5219">
      <w:pPr>
        <w:pStyle w:val="Heading2"/>
        <w:rPr>
          <w:rStyle w:val="Heading5Char"/>
          <w:b/>
          <w:sz w:val="22"/>
          <w:szCs w:val="26"/>
        </w:rPr>
      </w:pPr>
      <w:bookmarkStart w:id="60" w:name="_Toc166562560"/>
      <w:r w:rsidRPr="00BF5219">
        <w:rPr>
          <w:rStyle w:val="Heading5Char"/>
          <w:b/>
          <w:sz w:val="22"/>
          <w:szCs w:val="26"/>
        </w:rPr>
        <w:t>Associated Assessment Criteria (AAC) for ELO 2:</w:t>
      </w:r>
      <w:bookmarkEnd w:id="60"/>
    </w:p>
    <w:p w14:paraId="7953B69C" w14:textId="5AA916E7" w:rsidR="00C81D33" w:rsidRDefault="00C81D33" w:rsidP="00C81D33">
      <w:pPr>
        <w:pStyle w:val="ListParagraph"/>
        <w:numPr>
          <w:ilvl w:val="0"/>
          <w:numId w:val="60"/>
        </w:numPr>
      </w:pPr>
      <w:r>
        <w:t xml:space="preserve">Appropriate methods for integrating all OHS liabilities into corporate governance practices are evaluated </w:t>
      </w:r>
      <w:r>
        <w:t>and contextualised</w:t>
      </w:r>
      <w:r>
        <w:t>.</w:t>
      </w:r>
    </w:p>
    <w:p w14:paraId="1B916ED8" w14:textId="623BBAB6" w:rsidR="00C81D33" w:rsidRDefault="00C81D33" w:rsidP="00C81D33">
      <w:pPr>
        <w:pStyle w:val="ListParagraph"/>
        <w:numPr>
          <w:ilvl w:val="0"/>
          <w:numId w:val="60"/>
        </w:numPr>
      </w:pPr>
      <w:r>
        <w:t>The selection of suitable methods to integrate OHS liabilities into corporate governance practices is conducted.</w:t>
      </w:r>
    </w:p>
    <w:p w14:paraId="355604CC" w14:textId="7EE25B5A" w:rsidR="00C81D33" w:rsidRDefault="00C81D33" w:rsidP="00C81D33">
      <w:pPr>
        <w:pStyle w:val="ListParagraph"/>
        <w:numPr>
          <w:ilvl w:val="0"/>
          <w:numId w:val="60"/>
        </w:numPr>
      </w:pPr>
      <w:r>
        <w:t xml:space="preserve">The application of chosen methods to integrate OHS liabilities into corporate governance practices </w:t>
      </w:r>
      <w:r>
        <w:t>are applied</w:t>
      </w:r>
      <w:r>
        <w:t>.</w:t>
      </w:r>
    </w:p>
    <w:p w14:paraId="50A0F2C3" w14:textId="436C2965" w:rsidR="005568DB" w:rsidRPr="005568DB" w:rsidRDefault="00C81D33" w:rsidP="00C81D33">
      <w:pPr>
        <w:pStyle w:val="ListParagraph"/>
        <w:numPr>
          <w:ilvl w:val="0"/>
          <w:numId w:val="60"/>
        </w:numPr>
      </w:pPr>
      <w:r>
        <w:t>The integration of all OHS liabilities into corporate governance practices is overseen</w:t>
      </w:r>
      <w:r>
        <w:t>.</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61B54780" w14:textId="04BADA96" w:rsidR="00D77445" w:rsidRPr="000B1DCD" w:rsidRDefault="000B1DCD" w:rsidP="001160BA">
      <w:pPr>
        <w:jc w:val="both"/>
        <w:rPr>
          <w:rFonts w:eastAsiaTheme="minorHAnsi"/>
          <w:szCs w:val="22"/>
          <w:lang w:eastAsia="en-US"/>
        </w:rPr>
      </w:pPr>
      <w:r>
        <w:t xml:space="preserve">Identify and uphold ethical and professional practices </w:t>
      </w:r>
      <w:r w:rsidR="00464DA3">
        <w:t>to</w:t>
      </w:r>
      <w:r w:rsidRPr="000B1DCD">
        <w:rPr>
          <w:rFonts w:eastAsiaTheme="minorHAnsi"/>
          <w:szCs w:val="22"/>
          <w:lang w:eastAsia="en-US"/>
        </w:rPr>
        <w:t xml:space="preserve"> promote and integrate the contents of the organisational OHS policy, procedures and other applicable rules and requirements</w:t>
      </w:r>
      <w:r w:rsidR="00464DA3">
        <w:rPr>
          <w:rFonts w:eastAsiaTheme="minorHAnsi"/>
          <w:szCs w:val="22"/>
          <w:lang w:eastAsia="en-US"/>
        </w:rPr>
        <w:t xml:space="preserve"> throughout the organisation</w:t>
      </w:r>
      <w:r w:rsidRPr="000B1DCD">
        <w:rPr>
          <w:rFonts w:eastAsiaTheme="minorHAnsi"/>
          <w:szCs w:val="22"/>
          <w:lang w:eastAsia="en-US"/>
        </w:rPr>
        <w:t xml:space="preserve">. </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2F52E6FB" w14:textId="38DEEFE4" w:rsidR="001160BA" w:rsidRPr="001160BA" w:rsidRDefault="001160BA" w:rsidP="001160BA">
      <w:pPr>
        <w:pStyle w:val="ListParagraph"/>
        <w:numPr>
          <w:ilvl w:val="0"/>
          <w:numId w:val="61"/>
        </w:numPr>
        <w:jc w:val="both"/>
        <w:rPr>
          <w:rStyle w:val="BoldText"/>
          <w:b w:val="0"/>
        </w:rPr>
      </w:pPr>
      <w:r w:rsidRPr="001160BA">
        <w:rPr>
          <w:rStyle w:val="BoldText"/>
          <w:b w:val="0"/>
        </w:rPr>
        <w:t xml:space="preserve">The implementation of organizational </w:t>
      </w:r>
      <w:r>
        <w:rPr>
          <w:rStyle w:val="BoldText"/>
          <w:b w:val="0"/>
        </w:rPr>
        <w:t xml:space="preserve">OHS </w:t>
      </w:r>
      <w:r w:rsidRPr="001160BA">
        <w:rPr>
          <w:rStyle w:val="BoldText"/>
          <w:b w:val="0"/>
        </w:rPr>
        <w:t>policies, procedures, and practices is overseen to ensure that ethical and professional standards are maintained.</w:t>
      </w:r>
    </w:p>
    <w:p w14:paraId="1A73E8A1" w14:textId="42523FA7" w:rsidR="001160BA" w:rsidRPr="001160BA" w:rsidRDefault="001160BA" w:rsidP="001160BA">
      <w:pPr>
        <w:pStyle w:val="ListParagraph"/>
        <w:numPr>
          <w:ilvl w:val="0"/>
          <w:numId w:val="61"/>
        </w:numPr>
        <w:jc w:val="both"/>
        <w:rPr>
          <w:rStyle w:val="BoldText"/>
          <w:b w:val="0"/>
        </w:rPr>
      </w:pPr>
      <w:r w:rsidRPr="001160BA">
        <w:rPr>
          <w:rStyle w:val="BoldText"/>
          <w:b w:val="0"/>
        </w:rPr>
        <w:t xml:space="preserve">Adherence to organizational </w:t>
      </w:r>
      <w:r>
        <w:rPr>
          <w:rStyle w:val="BoldText"/>
          <w:b w:val="0"/>
        </w:rPr>
        <w:t xml:space="preserve">OHS </w:t>
      </w:r>
      <w:r w:rsidRPr="001160BA">
        <w:rPr>
          <w:rStyle w:val="BoldText"/>
          <w:b w:val="0"/>
        </w:rPr>
        <w:t>policies, procedures, and practices is monitored to uphold ethical and professional integrity.</w:t>
      </w:r>
    </w:p>
    <w:p w14:paraId="6BB030DE" w14:textId="58C38475" w:rsidR="001160BA" w:rsidRPr="001160BA" w:rsidRDefault="001160BA" w:rsidP="001160BA">
      <w:pPr>
        <w:pStyle w:val="ListParagraph"/>
        <w:numPr>
          <w:ilvl w:val="0"/>
          <w:numId w:val="61"/>
        </w:numPr>
        <w:jc w:val="both"/>
        <w:rPr>
          <w:rStyle w:val="BoldText"/>
          <w:b w:val="0"/>
        </w:rPr>
      </w:pPr>
      <w:r w:rsidRPr="001160BA">
        <w:rPr>
          <w:rStyle w:val="BoldText"/>
          <w:b w:val="0"/>
        </w:rPr>
        <w:t xml:space="preserve">Corrective action is taken if deviations from ethical and professional standards are identified in organizational </w:t>
      </w:r>
      <w:r>
        <w:rPr>
          <w:rStyle w:val="BoldText"/>
          <w:b w:val="0"/>
        </w:rPr>
        <w:t xml:space="preserve">OHS </w:t>
      </w:r>
      <w:r w:rsidRPr="001160BA">
        <w:rPr>
          <w:rStyle w:val="BoldText"/>
          <w:b w:val="0"/>
        </w:rPr>
        <w:t>policies, procedures, and practices.</w:t>
      </w:r>
    </w:p>
    <w:p w14:paraId="68930DAA" w14:textId="07649E62" w:rsidR="00504E55" w:rsidRDefault="001160BA" w:rsidP="001160BA">
      <w:pPr>
        <w:pStyle w:val="ListParagraph"/>
        <w:numPr>
          <w:ilvl w:val="0"/>
          <w:numId w:val="61"/>
        </w:numPr>
        <w:jc w:val="both"/>
      </w:pPr>
      <w:r>
        <w:rPr>
          <w:rStyle w:val="BoldText"/>
          <w:b w:val="0"/>
        </w:rPr>
        <w:t>OHS policies, procedures and practices are continually evaluated and improved to optimise legal compliance and operational impact.</w:t>
      </w:r>
      <w:bookmarkStart w:id="61" w:name="_Toc166562561"/>
      <w:bookmarkEnd w:id="54"/>
      <w:r w:rsidR="00504E55">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166562562"/>
      <w:r w:rsidRPr="00A864AC">
        <w:t xml:space="preserve">8.1 </w:t>
      </w:r>
      <w:r w:rsidR="005B0ED6" w:rsidRPr="00A864AC">
        <w:t>Formative Assessment</w:t>
      </w:r>
      <w:r w:rsidR="00312B14">
        <w:t>s conducted internally</w:t>
      </w:r>
      <w:bookmarkEnd w:id="62"/>
    </w:p>
    <w:p w14:paraId="5CB10B55" w14:textId="77777777" w:rsidR="00504E55" w:rsidRPr="00504E55" w:rsidRDefault="00504E55" w:rsidP="00504E55">
      <w:pPr>
        <w:jc w:val="both"/>
        <w:rPr>
          <w:szCs w:val="28"/>
        </w:rPr>
      </w:pPr>
      <w:bookmarkStart w:id="63"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3"/>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4"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5" w:name="_Toc166562564"/>
      <w:r>
        <w:t>8.3 External</w:t>
      </w:r>
      <w:r w:rsidRPr="00A864AC">
        <w:rPr>
          <w:i/>
          <w:iCs/>
        </w:rPr>
        <w:t xml:space="preserve"> </w:t>
      </w:r>
      <w:r w:rsidRPr="00A864AC">
        <w:t>Integrated Summative Assessment</w:t>
      </w:r>
      <w:r>
        <w:t xml:space="preserve"> (EISA) </w:t>
      </w:r>
      <w:r w:rsidR="005166E8">
        <w:t>– a national assessment</w:t>
      </w:r>
      <w:bookmarkEnd w:id="65"/>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rsidP="00D22FF7">
      <w:pPr>
        <w:numPr>
          <w:ilvl w:val="0"/>
          <w:numId w:val="47"/>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6"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7" w:name="_Hlk155528407"/>
      <w:r w:rsidRPr="0044495F">
        <w:rPr>
          <w:b/>
          <w:bCs/>
          <w:szCs w:val="22"/>
        </w:rPr>
        <w:t>General Guidelines</w:t>
      </w:r>
    </w:p>
    <w:p w14:paraId="28677B50" w14:textId="5A564E8B" w:rsidR="00D22FF7" w:rsidRPr="008C6E89" w:rsidRDefault="00D22FF7" w:rsidP="00D22FF7">
      <w:pPr>
        <w:numPr>
          <w:ilvl w:val="0"/>
          <w:numId w:val="48"/>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rsidP="00D22FF7">
      <w:pPr>
        <w:numPr>
          <w:ilvl w:val="0"/>
          <w:numId w:val="48"/>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rsidP="00D22FF7">
      <w:pPr>
        <w:numPr>
          <w:ilvl w:val="0"/>
          <w:numId w:val="48"/>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rsidP="00D22FF7">
      <w:pPr>
        <w:numPr>
          <w:ilvl w:val="0"/>
          <w:numId w:val="48"/>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rsidP="00D22FF7">
      <w:pPr>
        <w:numPr>
          <w:ilvl w:val="0"/>
          <w:numId w:val="48"/>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7"/>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rsidP="00CC3EAF">
      <w:pPr>
        <w:pStyle w:val="ListParagraph"/>
        <w:numPr>
          <w:ilvl w:val="0"/>
          <w:numId w:val="67"/>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1E66BAA6" w:rsidR="00CC3EAF" w:rsidRPr="0044495F" w:rsidRDefault="00CC3EAF" w:rsidP="00CC3EAF">
      <w:pPr>
        <w:pStyle w:val="ListParagraph"/>
        <w:numPr>
          <w:ilvl w:val="0"/>
          <w:numId w:val="67"/>
        </w:numPr>
        <w:spacing w:after="0"/>
        <w:jc w:val="both"/>
        <w:rPr>
          <w:b/>
          <w:bCs/>
          <w:szCs w:val="22"/>
        </w:rPr>
      </w:pPr>
      <w:r w:rsidRPr="0044495F">
        <w:rPr>
          <w:b/>
          <w:bCs/>
          <w:szCs w:val="22"/>
        </w:rPr>
        <w:t>Duration</w:t>
      </w:r>
      <w:r>
        <w:rPr>
          <w:b/>
          <w:bCs/>
          <w:szCs w:val="22"/>
        </w:rPr>
        <w:t xml:space="preserve"> – </w:t>
      </w:r>
      <w:r w:rsidR="001160BA">
        <w:rPr>
          <w:szCs w:val="22"/>
        </w:rPr>
        <w:t xml:space="preserve">Three </w:t>
      </w:r>
      <w:r w:rsidR="00A24164">
        <w:rPr>
          <w:szCs w:val="22"/>
        </w:rPr>
        <w:t>Hours</w:t>
      </w:r>
      <w:r>
        <w:rPr>
          <w:szCs w:val="22"/>
        </w:rPr>
        <w:t>.</w:t>
      </w:r>
    </w:p>
    <w:p w14:paraId="7843F12B" w14:textId="3DF4A262" w:rsidR="00CC3EAF" w:rsidRPr="0044495F" w:rsidRDefault="00CC3EAF" w:rsidP="00CC3EAF">
      <w:pPr>
        <w:pStyle w:val="ListParagraph"/>
        <w:numPr>
          <w:ilvl w:val="0"/>
          <w:numId w:val="67"/>
        </w:numPr>
        <w:spacing w:after="0"/>
        <w:jc w:val="both"/>
        <w:rPr>
          <w:b/>
          <w:bCs/>
          <w:szCs w:val="22"/>
        </w:rPr>
      </w:pPr>
      <w:r>
        <w:rPr>
          <w:b/>
          <w:bCs/>
          <w:szCs w:val="22"/>
        </w:rPr>
        <w:t xml:space="preserve">Success standard – </w:t>
      </w:r>
      <w:r w:rsidR="00A24164">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77777777"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a verbal or written format using multiple choice answers (MCQ), constructed responses (CR) or extended constructed responses (ECR). </w:t>
      </w:r>
    </w:p>
    <w:p w14:paraId="2AEFB1E8" w14:textId="1FD1692F" w:rsidR="00CC3EAF" w:rsidRDefault="001160BA" w:rsidP="00CC3EAF">
      <w:r>
        <w:t xml:space="preserve">Through the responses they will demonstrate that they have a detailed understanding of the processes, procedures and implication </w:t>
      </w:r>
      <w:r w:rsidR="00E92F61">
        <w:t>of</w:t>
      </w:r>
      <w:r>
        <w:t xml:space="preserve"> executing the following tasks:</w:t>
      </w:r>
    </w:p>
    <w:p w14:paraId="3AAFB719" w14:textId="506A6F2E" w:rsidR="00CC3EAF" w:rsidRDefault="00CC3EAF" w:rsidP="00CC3EAF">
      <w:pPr>
        <w:rPr>
          <w:b/>
          <w:bCs/>
        </w:rPr>
      </w:pPr>
      <w:r w:rsidRPr="00CC3EAF">
        <w:rPr>
          <w:b/>
          <w:bCs/>
        </w:rPr>
        <w:t>Performance Standard</w:t>
      </w:r>
    </w:p>
    <w:p w14:paraId="17B368FD" w14:textId="0BE7E2AF" w:rsidR="008F73E1" w:rsidRPr="008F73E1" w:rsidRDefault="008F73E1" w:rsidP="008F73E1">
      <w:pPr>
        <w:pStyle w:val="ListParagraph"/>
        <w:numPr>
          <w:ilvl w:val="0"/>
          <w:numId w:val="77"/>
        </w:numPr>
        <w:jc w:val="both"/>
      </w:pPr>
      <w:r>
        <w:t xml:space="preserve">Facilitate and ensure that </w:t>
      </w:r>
      <w:r w:rsidRPr="008F73E1">
        <w:t>risk assessments to identify potential hazards in the workplace</w:t>
      </w:r>
      <w:r>
        <w:t xml:space="preserve"> are conducted and appropriately responded to.</w:t>
      </w:r>
    </w:p>
    <w:p w14:paraId="58CF63E3" w14:textId="19DBDD2F" w:rsidR="008F73E1" w:rsidRPr="008F73E1" w:rsidRDefault="008F73E1" w:rsidP="008F73E1">
      <w:pPr>
        <w:pStyle w:val="ListParagraph"/>
        <w:numPr>
          <w:ilvl w:val="0"/>
          <w:numId w:val="77"/>
        </w:numPr>
        <w:jc w:val="both"/>
      </w:pPr>
      <w:r>
        <w:t>Monitor and coordinate the d</w:t>
      </w:r>
      <w:r w:rsidRPr="008F73E1">
        <w:t>evelop</w:t>
      </w:r>
      <w:r>
        <w:t>ment</w:t>
      </w:r>
      <w:r w:rsidRPr="008F73E1">
        <w:t xml:space="preserve"> and implement</w:t>
      </w:r>
      <w:r>
        <w:t xml:space="preserve">ation of </w:t>
      </w:r>
      <w:r w:rsidRPr="008F73E1">
        <w:t>control</w:t>
      </w:r>
      <w:r w:rsidRPr="008F73E1">
        <w:t xml:space="preserve"> measures to mitigate identified risks.</w:t>
      </w:r>
    </w:p>
    <w:p w14:paraId="2737DB3A" w14:textId="791CDDBE" w:rsidR="008F73E1" w:rsidRPr="008F73E1" w:rsidRDefault="008F73E1" w:rsidP="008F73E1">
      <w:pPr>
        <w:pStyle w:val="ListParagraph"/>
        <w:numPr>
          <w:ilvl w:val="0"/>
          <w:numId w:val="77"/>
        </w:numPr>
        <w:jc w:val="both"/>
      </w:pPr>
      <w:r>
        <w:t>Ensure oversight of</w:t>
      </w:r>
      <w:r w:rsidRPr="008F73E1">
        <w:t xml:space="preserve"> all employees</w:t>
      </w:r>
      <w:r>
        <w:t xml:space="preserve"> relating to</w:t>
      </w:r>
      <w:r w:rsidRPr="008F73E1">
        <w:t xml:space="preserve"> </w:t>
      </w:r>
      <w:r>
        <w:t xml:space="preserve">compliance </w:t>
      </w:r>
      <w:r w:rsidRPr="008F73E1">
        <w:t xml:space="preserve">with OHS regulations and company </w:t>
      </w:r>
      <w:r>
        <w:t>OHS</w:t>
      </w:r>
      <w:r w:rsidRPr="008F73E1">
        <w:t xml:space="preserve"> policies.</w:t>
      </w:r>
    </w:p>
    <w:p w14:paraId="24E1F8CB" w14:textId="5E2D819D" w:rsidR="008F73E1" w:rsidRPr="008F73E1" w:rsidRDefault="008F73E1" w:rsidP="008F73E1">
      <w:pPr>
        <w:pStyle w:val="ListParagraph"/>
        <w:numPr>
          <w:ilvl w:val="0"/>
          <w:numId w:val="77"/>
        </w:numPr>
        <w:jc w:val="both"/>
      </w:pPr>
      <w:r>
        <w:t>Create and capacitate structures and processes to facilitate</w:t>
      </w:r>
      <w:r w:rsidRPr="008F73E1">
        <w:t xml:space="preserve"> regular training and education on OHS procedures and hazard awareness</w:t>
      </w:r>
      <w:r>
        <w:t xml:space="preserve"> at all levels of the organisation.</w:t>
      </w:r>
    </w:p>
    <w:p w14:paraId="0C124A7B" w14:textId="4C758ADB" w:rsidR="008F73E1" w:rsidRPr="008F73E1" w:rsidRDefault="008F73E1" w:rsidP="008F73E1">
      <w:pPr>
        <w:pStyle w:val="ListParagraph"/>
        <w:numPr>
          <w:ilvl w:val="0"/>
          <w:numId w:val="77"/>
        </w:numPr>
        <w:jc w:val="both"/>
      </w:pPr>
      <w:r>
        <w:t>Evaluate, monitor and enforce the k</w:t>
      </w:r>
      <w:r w:rsidRPr="008F73E1">
        <w:t>eep</w:t>
      </w:r>
      <w:r>
        <w:t>ing of</w:t>
      </w:r>
      <w:r w:rsidRPr="008F73E1">
        <w:t xml:space="preserve"> accurate records of risk assessments, safety audits, incident reports, and </w:t>
      </w:r>
      <w:r>
        <w:t xml:space="preserve">OHS </w:t>
      </w:r>
      <w:r w:rsidRPr="008F73E1">
        <w:t>training.</w:t>
      </w:r>
    </w:p>
    <w:p w14:paraId="34C01625" w14:textId="5E14C074" w:rsidR="008F73E1" w:rsidRDefault="008F73E1" w:rsidP="008F73E1">
      <w:pPr>
        <w:pStyle w:val="ListParagraph"/>
        <w:numPr>
          <w:ilvl w:val="0"/>
          <w:numId w:val="77"/>
        </w:numPr>
        <w:jc w:val="both"/>
      </w:pPr>
      <w:r>
        <w:t>Evaluate and enforce the p</w:t>
      </w:r>
      <w:r w:rsidRPr="008F73E1">
        <w:t>rompt report</w:t>
      </w:r>
      <w:r>
        <w:t xml:space="preserve">ing of </w:t>
      </w:r>
      <w:r w:rsidRPr="008F73E1">
        <w:t xml:space="preserve">workplace incidents, injuries, near-misses, and hazardous conditions to </w:t>
      </w:r>
      <w:r>
        <w:t xml:space="preserve">the </w:t>
      </w:r>
      <w:r w:rsidRPr="008F73E1">
        <w:t>appropriate authorities.</w:t>
      </w:r>
    </w:p>
    <w:p w14:paraId="64730167" w14:textId="0FBA4990" w:rsidR="008F73E1" w:rsidRPr="008F73E1" w:rsidRDefault="008F73E1" w:rsidP="008F73E1">
      <w:pPr>
        <w:pStyle w:val="ListParagraph"/>
        <w:numPr>
          <w:ilvl w:val="0"/>
          <w:numId w:val="77"/>
        </w:numPr>
        <w:jc w:val="both"/>
      </w:pPr>
      <w:r>
        <w:t xml:space="preserve">Facilitate the constructive and effective use of </w:t>
      </w:r>
      <w:r w:rsidR="00E92F61">
        <w:t>data gathered from all OHS reports.</w:t>
      </w:r>
    </w:p>
    <w:p w14:paraId="481E4B87" w14:textId="0A6EC57D" w:rsidR="008F73E1" w:rsidRPr="008F73E1" w:rsidRDefault="00E92F61" w:rsidP="008F73E1">
      <w:pPr>
        <w:pStyle w:val="ListParagraph"/>
        <w:numPr>
          <w:ilvl w:val="0"/>
          <w:numId w:val="77"/>
        </w:numPr>
        <w:jc w:val="both"/>
      </w:pPr>
      <w:r>
        <w:t>Enforce and participate in</w:t>
      </w:r>
      <w:r w:rsidR="008F73E1" w:rsidRPr="008F73E1">
        <w:t xml:space="preserve"> thorough investigations of workplace incidents to determine root causes and prevent recurrence.</w:t>
      </w:r>
    </w:p>
    <w:p w14:paraId="4D445BD3" w14:textId="732A9A5D" w:rsidR="008F73E1" w:rsidRPr="008F73E1" w:rsidRDefault="00E92F61" w:rsidP="008F73E1">
      <w:pPr>
        <w:pStyle w:val="ListParagraph"/>
        <w:numPr>
          <w:ilvl w:val="0"/>
          <w:numId w:val="77"/>
        </w:numPr>
        <w:jc w:val="both"/>
      </w:pPr>
      <w:r>
        <w:t xml:space="preserve">Facilitate, </w:t>
      </w:r>
      <w:r w:rsidR="008F73E1" w:rsidRPr="008F73E1">
        <w:t>Create</w:t>
      </w:r>
      <w:r>
        <w:t>,</w:t>
      </w:r>
      <w:r w:rsidR="008F73E1" w:rsidRPr="008F73E1">
        <w:t xml:space="preserve"> update</w:t>
      </w:r>
      <w:r>
        <w:t xml:space="preserve"> and approve</w:t>
      </w:r>
      <w:r w:rsidR="008F73E1" w:rsidRPr="008F73E1">
        <w:t xml:space="preserve"> workplace safety policies and procedures.</w:t>
      </w:r>
    </w:p>
    <w:p w14:paraId="52838910" w14:textId="3575A422" w:rsidR="008F73E1" w:rsidRPr="008F73E1" w:rsidRDefault="00E92F61" w:rsidP="008F73E1">
      <w:pPr>
        <w:pStyle w:val="ListParagraph"/>
        <w:numPr>
          <w:ilvl w:val="0"/>
          <w:numId w:val="77"/>
        </w:numPr>
        <w:jc w:val="both"/>
      </w:pPr>
      <w:r>
        <w:t>Pro-actively m</w:t>
      </w:r>
      <w:r w:rsidR="008F73E1" w:rsidRPr="008F73E1">
        <w:t>onitor workplace safety practices and adherence to safety protocols.</w:t>
      </w:r>
    </w:p>
    <w:p w14:paraId="1B2E1BBB" w14:textId="3D26C2EA" w:rsidR="008F73E1" w:rsidRPr="008F73E1" w:rsidRDefault="00E92F61" w:rsidP="008F73E1">
      <w:pPr>
        <w:pStyle w:val="ListParagraph"/>
        <w:numPr>
          <w:ilvl w:val="0"/>
          <w:numId w:val="77"/>
        </w:numPr>
        <w:jc w:val="both"/>
      </w:pPr>
      <w:r>
        <w:t>Capacitate and enforce the p</w:t>
      </w:r>
      <w:r w:rsidR="008F73E1" w:rsidRPr="008F73E1">
        <w:t>erform</w:t>
      </w:r>
      <w:r>
        <w:t>ance of</w:t>
      </w:r>
      <w:r w:rsidR="008F73E1" w:rsidRPr="008F73E1">
        <w:t xml:space="preserve"> periodic safety audits to ensure compliance with OHS standards.</w:t>
      </w:r>
    </w:p>
    <w:p w14:paraId="52EAA482" w14:textId="7661515B" w:rsidR="008F73E1" w:rsidRPr="008F73E1" w:rsidRDefault="008F73E1" w:rsidP="008F73E1">
      <w:pPr>
        <w:pStyle w:val="ListParagraph"/>
        <w:numPr>
          <w:ilvl w:val="0"/>
          <w:numId w:val="77"/>
        </w:numPr>
        <w:jc w:val="both"/>
      </w:pPr>
      <w:r w:rsidRPr="008F73E1">
        <w:t>Analy</w:t>
      </w:r>
      <w:r w:rsidR="00E92F61">
        <w:t>s</w:t>
      </w:r>
      <w:r w:rsidRPr="008F73E1">
        <w:t>e safety data and incident reports to identify trends and areas for improvement.</w:t>
      </w:r>
    </w:p>
    <w:p w14:paraId="0EB5E553" w14:textId="662A0FDC" w:rsidR="008F73E1" w:rsidRPr="008F73E1" w:rsidRDefault="008F73E1" w:rsidP="008F73E1">
      <w:pPr>
        <w:pStyle w:val="ListParagraph"/>
        <w:numPr>
          <w:ilvl w:val="0"/>
          <w:numId w:val="77"/>
        </w:numPr>
        <w:jc w:val="both"/>
      </w:pPr>
      <w:r w:rsidRPr="008F73E1">
        <w:t xml:space="preserve">Foster a culture of </w:t>
      </w:r>
      <w:r w:rsidR="00E92F61">
        <w:t xml:space="preserve">health and </w:t>
      </w:r>
      <w:r w:rsidRPr="008F73E1">
        <w:t>safety within the organi</w:t>
      </w:r>
      <w:r w:rsidR="00E92F61">
        <w:t>s</w:t>
      </w:r>
      <w:r w:rsidRPr="008F73E1">
        <w:t xml:space="preserve">ation by encouraging safe practices and </w:t>
      </w:r>
      <w:r w:rsidR="00E92F61" w:rsidRPr="008F73E1">
        <w:t>behaviours</w:t>
      </w:r>
      <w:r w:rsidRPr="008F73E1">
        <w:t>.</w:t>
      </w:r>
    </w:p>
    <w:p w14:paraId="732B4950" w14:textId="77777777" w:rsidR="008F73E1" w:rsidRPr="008F73E1" w:rsidRDefault="008F73E1" w:rsidP="008F73E1">
      <w:pPr>
        <w:pStyle w:val="ListParagraph"/>
        <w:numPr>
          <w:ilvl w:val="0"/>
          <w:numId w:val="77"/>
        </w:numPr>
        <w:jc w:val="both"/>
      </w:pPr>
      <w:r w:rsidRPr="008F73E1">
        <w:t>Ensure that personal protective equipment (PPE) is available, properly used, and maintained.</w:t>
      </w:r>
    </w:p>
    <w:p w14:paraId="5EA869B0" w14:textId="77777777" w:rsidR="008F73E1" w:rsidRPr="008F73E1" w:rsidRDefault="008F73E1" w:rsidP="008F73E1">
      <w:pPr>
        <w:pStyle w:val="ListParagraph"/>
        <w:numPr>
          <w:ilvl w:val="0"/>
          <w:numId w:val="77"/>
        </w:numPr>
        <w:jc w:val="both"/>
      </w:pPr>
      <w:r w:rsidRPr="008F73E1">
        <w:t>Communicate OHS information and updates to all employees.</w:t>
      </w:r>
    </w:p>
    <w:p w14:paraId="7DEB66DE" w14:textId="71724D22" w:rsidR="008F73E1" w:rsidRPr="008F73E1" w:rsidRDefault="008F73E1" w:rsidP="008F73E1">
      <w:pPr>
        <w:pStyle w:val="ListParagraph"/>
        <w:numPr>
          <w:ilvl w:val="0"/>
          <w:numId w:val="77"/>
        </w:numPr>
        <w:jc w:val="both"/>
      </w:pPr>
      <w:r w:rsidRPr="008F73E1">
        <w:lastRenderedPageBreak/>
        <w:t xml:space="preserve">Develop and implement emergency procedures and </w:t>
      </w:r>
      <w:r w:rsidR="00E92F61">
        <w:t xml:space="preserve">ensure that </w:t>
      </w:r>
      <w:r w:rsidR="00E92F61" w:rsidRPr="008F73E1">
        <w:t>regular</w:t>
      </w:r>
      <w:r w:rsidRPr="008F73E1">
        <w:t xml:space="preserve"> drills</w:t>
      </w:r>
      <w:r w:rsidR="00E92F61">
        <w:t xml:space="preserve"> are conducted.</w:t>
      </w:r>
    </w:p>
    <w:p w14:paraId="4AD63BFF" w14:textId="77777777" w:rsidR="008F73E1" w:rsidRPr="008F73E1" w:rsidRDefault="008F73E1" w:rsidP="008F73E1">
      <w:pPr>
        <w:pStyle w:val="ListParagraph"/>
        <w:numPr>
          <w:ilvl w:val="0"/>
          <w:numId w:val="77"/>
        </w:numPr>
        <w:jc w:val="both"/>
      </w:pPr>
      <w:r w:rsidRPr="008F73E1">
        <w:t>Work with safety committees and representatives to address safety concerns and improvements.</w:t>
      </w:r>
    </w:p>
    <w:p w14:paraId="17C88E77" w14:textId="77777777" w:rsidR="008F73E1" w:rsidRPr="008F73E1" w:rsidRDefault="008F73E1" w:rsidP="008F73E1">
      <w:pPr>
        <w:pStyle w:val="ListParagraph"/>
        <w:numPr>
          <w:ilvl w:val="0"/>
          <w:numId w:val="77"/>
        </w:numPr>
        <w:jc w:val="both"/>
      </w:pPr>
      <w:r w:rsidRPr="008F73E1">
        <w:t>Assess the safety practices of contractors and ensure they comply with OHS standards.</w:t>
      </w:r>
    </w:p>
    <w:p w14:paraId="040E2322" w14:textId="77777777" w:rsidR="008F73E1" w:rsidRPr="008F73E1" w:rsidRDefault="008F73E1" w:rsidP="008F73E1">
      <w:pPr>
        <w:pStyle w:val="ListParagraph"/>
        <w:numPr>
          <w:ilvl w:val="0"/>
          <w:numId w:val="77"/>
        </w:numPr>
        <w:jc w:val="both"/>
      </w:pPr>
      <w:r w:rsidRPr="008F73E1">
        <w:t>Ensure that all safety equipment is regularly maintained and inspected.</w:t>
      </w:r>
    </w:p>
    <w:p w14:paraId="2D666FCC" w14:textId="003AAF1D" w:rsidR="008F73E1" w:rsidRPr="008F73E1" w:rsidRDefault="008F73E1" w:rsidP="008F73E1">
      <w:pPr>
        <w:pStyle w:val="ListParagraph"/>
        <w:numPr>
          <w:ilvl w:val="0"/>
          <w:numId w:val="77"/>
        </w:numPr>
        <w:jc w:val="both"/>
      </w:pPr>
      <w:r w:rsidRPr="008F73E1">
        <w:t xml:space="preserve">Keep </w:t>
      </w:r>
      <w:r w:rsidR="00E92F61" w:rsidRPr="008F73E1">
        <w:t>up to date</w:t>
      </w:r>
      <w:r w:rsidRPr="008F73E1">
        <w:t xml:space="preserve"> with changes in OHS legislation and regulations.</w:t>
      </w:r>
    </w:p>
    <w:p w14:paraId="6754CD29" w14:textId="09649B00" w:rsidR="00CC3EAF" w:rsidRPr="00E92F61" w:rsidRDefault="008F73E1" w:rsidP="00E92F61">
      <w:pPr>
        <w:pStyle w:val="ListParagraph"/>
        <w:numPr>
          <w:ilvl w:val="0"/>
          <w:numId w:val="77"/>
        </w:numPr>
        <w:jc w:val="both"/>
      </w:pPr>
      <w:r w:rsidRPr="008F73E1">
        <w:t>Offer support and resources for workers who have been injured, including facilitating their return to work.</w:t>
      </w:r>
    </w:p>
    <w:p w14:paraId="223515EB" w14:textId="77777777" w:rsidR="00CC3EAF" w:rsidRDefault="00CC3EAF" w:rsidP="0006566D">
      <w:pPr>
        <w:pStyle w:val="Heading1"/>
      </w:pPr>
      <w:r>
        <w:br w:type="page"/>
      </w:r>
    </w:p>
    <w:p w14:paraId="7421F439" w14:textId="42BE865A" w:rsidR="00251179" w:rsidRDefault="00251179" w:rsidP="0006566D">
      <w:pPr>
        <w:pStyle w:val="Heading1"/>
      </w:pPr>
      <w:r>
        <w:lastRenderedPageBreak/>
        <w:t xml:space="preserve">9. </w:t>
      </w:r>
      <w:r w:rsidRPr="00EA3273">
        <w:t>INTERNATIONAL COMPARABILITY</w:t>
      </w:r>
      <w:bookmarkEnd w:id="66"/>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8" w:name="_Toc166562567"/>
      <w:r w:rsidRPr="00A864AC">
        <w:t xml:space="preserve">9.1 </w:t>
      </w:r>
      <w:r w:rsidR="000B1CCD" w:rsidRPr="00A864AC">
        <w:t>Introductory Statement</w:t>
      </w:r>
      <w:bookmarkEnd w:id="68"/>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9" w:name="_Toc166562568"/>
      <w:r w:rsidRPr="00A864AC">
        <w:t xml:space="preserve">9.2 </w:t>
      </w:r>
      <w:r w:rsidR="00061EF4">
        <w:t xml:space="preserve">Detailed </w:t>
      </w:r>
      <w:r w:rsidRPr="00A864AC">
        <w:t>Outline</w:t>
      </w:r>
      <w:bookmarkEnd w:id="69"/>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0" w:name="_Toc166562569"/>
      <w:r w:rsidRPr="00A864AC">
        <w:t>9.3 Concluding Statement</w:t>
      </w:r>
      <w:bookmarkEnd w:id="70"/>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1" w:name="_Toc166562570"/>
      <w:r>
        <w:br w:type="page"/>
      </w:r>
    </w:p>
    <w:p w14:paraId="58B58DE0" w14:textId="59A4C2CE" w:rsidR="00251179" w:rsidRDefault="00251179" w:rsidP="00BF5219">
      <w:pPr>
        <w:pStyle w:val="Heading1"/>
      </w:pPr>
      <w:r>
        <w:lastRenderedPageBreak/>
        <w:t xml:space="preserve">10. </w:t>
      </w:r>
      <w:r w:rsidRPr="003F5849">
        <w:t>ARTICULATION</w:t>
      </w:r>
      <w:bookmarkEnd w:id="71"/>
      <w:r w:rsidR="00230F95">
        <w:t xml:space="preserve"> </w:t>
      </w:r>
    </w:p>
    <w:p w14:paraId="039156FF" w14:textId="38FDDA78" w:rsidR="00345FBE" w:rsidRDefault="00345FBE" w:rsidP="00BA2F3B">
      <w:pPr>
        <w:pStyle w:val="Heading2"/>
        <w:rPr>
          <w:rStyle w:val="IntenseEmphasis"/>
          <w:color w:val="auto"/>
        </w:rPr>
      </w:pPr>
      <w:bookmarkStart w:id="72" w:name="_Toc166562571"/>
      <w:bookmarkStart w:id="73" w:name="_Hlk109815952"/>
      <w:r>
        <w:t>10.1 Articulation f</w:t>
      </w:r>
      <w:r w:rsidRPr="00345FBE">
        <w:t>or Qualifications and Part- Qualifications</w:t>
      </w:r>
      <w:bookmarkEnd w:id="72"/>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4" w:name="_Toc166562572"/>
      <w:r w:rsidRPr="00386EB9">
        <w:t>10.</w:t>
      </w:r>
      <w:bookmarkStart w:id="75"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4"/>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6" w:name="_Hlk109398619"/>
      <w:r w:rsidRPr="00D22FF7">
        <w:rPr>
          <w:rFonts w:eastAsiaTheme="majorEastAsia" w:cstheme="majorBidi"/>
          <w:szCs w:val="24"/>
        </w:rPr>
        <w:t>N/A</w:t>
      </w:r>
    </w:p>
    <w:p w14:paraId="38C3BD0D" w14:textId="49288763" w:rsidR="00E471CF" w:rsidRDefault="000402F0" w:rsidP="00830D44">
      <w:pPr>
        <w:pStyle w:val="Heading3"/>
      </w:pPr>
      <w:bookmarkStart w:id="77"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7"/>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8"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8"/>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9" w:name="_Toc166562576"/>
      <w:bookmarkEnd w:id="7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16656257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16656257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0BFCF52F" w:rsidR="00230F95" w:rsidRPr="0028730E" w:rsidRDefault="00BB6B18" w:rsidP="004E16B2">
      <w:pPr>
        <w:rPr>
          <w:lang w:val="en-US" w:eastAsia="en-US"/>
        </w:rPr>
      </w:pPr>
      <w:r>
        <w:rPr>
          <w:lang w:val="en-US" w:eastAsia="en-US"/>
        </w:rPr>
        <w:t xml:space="preserve">Other related OHS skills programmes </w:t>
      </w:r>
      <w:r w:rsidR="00362EA7">
        <w:rPr>
          <w:lang w:val="en-US" w:eastAsia="en-US"/>
        </w:rPr>
        <w:t>and</w:t>
      </w:r>
      <w:r>
        <w:rPr>
          <w:lang w:val="en-US" w:eastAsia="en-US"/>
        </w:rPr>
        <w:t xml:space="preserve"> training courses.</w:t>
      </w:r>
    </w:p>
    <w:p w14:paraId="69D4AA5C" w14:textId="49820454" w:rsidR="00251179" w:rsidRPr="00B60898" w:rsidRDefault="00251179" w:rsidP="00BF5219">
      <w:pPr>
        <w:pStyle w:val="Heading1"/>
      </w:pPr>
      <w:bookmarkStart w:id="82" w:name="_Toc166562579"/>
      <w:bookmarkEnd w:id="73"/>
      <w:bookmarkEnd w:id="75"/>
      <w:r>
        <w:t xml:space="preserve">11. </w:t>
      </w:r>
      <w:r w:rsidRPr="00B60898">
        <w:t>NOTES</w:t>
      </w:r>
      <w:bookmarkEnd w:id="82"/>
    </w:p>
    <w:p w14:paraId="1E9881E3" w14:textId="77777777" w:rsidR="00251179" w:rsidRPr="00EA3273" w:rsidRDefault="00251179" w:rsidP="00BF5219">
      <w:pPr>
        <w:pStyle w:val="Heading2"/>
      </w:pPr>
      <w:bookmarkStart w:id="83" w:name="_Toc166562580"/>
      <w:r>
        <w:t xml:space="preserve">11.1 </w:t>
      </w:r>
      <w:r w:rsidRPr="00EA3273">
        <w:t>Additional Legal or Physical Entry Requirements</w:t>
      </w:r>
      <w:bookmarkEnd w:id="83"/>
    </w:p>
    <w:p w14:paraId="5BBB9B9C" w14:textId="7814036B" w:rsidR="00251179" w:rsidRDefault="00BB6B18" w:rsidP="00251179">
      <w:r>
        <w:t>N/A</w:t>
      </w:r>
    </w:p>
    <w:p w14:paraId="474D87B6" w14:textId="2E80756B" w:rsidR="00251179" w:rsidRPr="00EA3273" w:rsidRDefault="00251179" w:rsidP="00BF5219">
      <w:pPr>
        <w:pStyle w:val="Heading2"/>
      </w:pPr>
      <w:bookmarkStart w:id="84" w:name="_Toc16656258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2343C121" w14:textId="277D6DD5" w:rsidR="00EF3182" w:rsidRPr="00FF36CE" w:rsidRDefault="00EF3182" w:rsidP="00FF36CE">
      <w:pPr>
        <w:rPr>
          <w:rFonts w:eastAsia="Times New Roman"/>
          <w:lang w:val="en-GB" w:eastAsia="en-US"/>
        </w:rPr>
      </w:pPr>
      <w:r>
        <w:rPr>
          <w:color w:val="auto"/>
        </w:rPr>
        <w:t xml:space="preserve"> </w:t>
      </w:r>
      <w:r w:rsidR="00F14A40">
        <w:rPr>
          <w:rFonts w:eastAsia="Times New Roman"/>
          <w:szCs w:val="22"/>
          <w:lang w:val="en-GB" w:eastAsia="en-US"/>
        </w:rPr>
        <w:t>900389-000-00-00</w:t>
      </w:r>
    </w:p>
    <w:p w14:paraId="79F0BE4A" w14:textId="4883B333" w:rsidR="00251179" w:rsidRPr="000E391D" w:rsidRDefault="00251179" w:rsidP="00B7555B">
      <w:pPr>
        <w:pStyle w:val="Heading2"/>
      </w:pPr>
      <w:bookmarkStart w:id="85" w:name="_Toc166562582"/>
      <w:r>
        <w:t xml:space="preserve">11.3 </w:t>
      </w:r>
      <w:r w:rsidRPr="000E391D">
        <w:t>Encompassed Trades</w:t>
      </w:r>
      <w:r w:rsidR="0028730E">
        <w:t xml:space="preserve"> (where applicable)</w:t>
      </w:r>
      <w:bookmarkEnd w:id="85"/>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6" w:name="_Toc16656258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lastRenderedPageBreak/>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FF36CE" w:rsidRPr="0096628B" w14:paraId="73D06539" w14:textId="77777777" w:rsidTr="00B50E9B">
        <w:trPr>
          <w:trHeight w:val="420"/>
        </w:trPr>
        <w:tc>
          <w:tcPr>
            <w:tcW w:w="799" w:type="pct"/>
          </w:tcPr>
          <w:p w14:paraId="4CFE9311" w14:textId="5950DA33" w:rsidR="00FF36CE" w:rsidRDefault="00FF36CE" w:rsidP="00D22FF7">
            <w:pPr>
              <w:rPr>
                <w:lang w:val="en-GB" w:eastAsia="en-US"/>
              </w:rPr>
            </w:pPr>
            <w:r>
              <w:rPr>
                <w:lang w:val="en-GB" w:eastAsia="en-US"/>
              </w:rPr>
              <w:t>121527</w:t>
            </w:r>
          </w:p>
        </w:tc>
        <w:tc>
          <w:tcPr>
            <w:tcW w:w="1047" w:type="pct"/>
            <w:shd w:val="clear" w:color="auto" w:fill="auto"/>
          </w:tcPr>
          <w:p w14:paraId="5D5CE152" w14:textId="2D586288" w:rsidR="00FF36CE" w:rsidRDefault="00FF36CE" w:rsidP="00D22FF7">
            <w:pPr>
              <w:rPr>
                <w:lang w:val="en-GB" w:eastAsia="en-US"/>
              </w:rPr>
            </w:pPr>
            <w:r>
              <w:rPr>
                <w:lang w:val="en-GB" w:eastAsia="en-US"/>
              </w:rPr>
              <w:t>Higher Occupational Certificate</w:t>
            </w:r>
          </w:p>
        </w:tc>
        <w:tc>
          <w:tcPr>
            <w:tcW w:w="1065" w:type="pct"/>
            <w:shd w:val="clear" w:color="auto" w:fill="auto"/>
          </w:tcPr>
          <w:p w14:paraId="4F3CE114" w14:textId="3F9D5A9E" w:rsidR="00FF36CE" w:rsidRDefault="00FF36CE" w:rsidP="00D22FF7">
            <w:pPr>
              <w:rPr>
                <w:lang w:val="en-GB" w:eastAsia="en-US"/>
              </w:rPr>
            </w:pPr>
            <w:r>
              <w:rPr>
                <w:lang w:val="en-GB" w:eastAsia="en-US"/>
              </w:rPr>
              <w:t>Occupational Health and Safety Practitioner</w:t>
            </w:r>
          </w:p>
        </w:tc>
        <w:tc>
          <w:tcPr>
            <w:tcW w:w="1147" w:type="pct"/>
          </w:tcPr>
          <w:p w14:paraId="6D939162" w14:textId="70E81DB3" w:rsidR="00FF36CE" w:rsidRDefault="00FF36CE" w:rsidP="00D22FF7">
            <w:r>
              <w:t>226302-000-01-00</w:t>
            </w:r>
          </w:p>
        </w:tc>
        <w:tc>
          <w:tcPr>
            <w:tcW w:w="507" w:type="pct"/>
            <w:shd w:val="clear" w:color="auto" w:fill="auto"/>
          </w:tcPr>
          <w:p w14:paraId="513D43A1" w14:textId="13C840F5" w:rsidR="00FF36CE" w:rsidRDefault="00FF36CE" w:rsidP="00D22FF7">
            <w:pPr>
              <w:rPr>
                <w:lang w:val="en-GB" w:eastAsia="en-US"/>
              </w:rPr>
            </w:pPr>
            <w:r>
              <w:rPr>
                <w:lang w:val="en-GB" w:eastAsia="en-US"/>
              </w:rPr>
              <w:t>5</w:t>
            </w:r>
          </w:p>
        </w:tc>
        <w:tc>
          <w:tcPr>
            <w:tcW w:w="435" w:type="pct"/>
            <w:shd w:val="clear" w:color="auto" w:fill="auto"/>
          </w:tcPr>
          <w:p w14:paraId="3658480A" w14:textId="478A80D6" w:rsidR="00FF36CE" w:rsidRDefault="00FF36CE" w:rsidP="00D22FF7">
            <w:pPr>
              <w:rPr>
                <w:lang w:val="en-GB" w:eastAsia="en-US"/>
              </w:rPr>
            </w:pPr>
            <w:r>
              <w:rPr>
                <w:lang w:val="en-GB" w:eastAsia="en-US"/>
              </w:rPr>
              <w:t>120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47A78" w14:textId="77777777" w:rsidR="0070541D" w:rsidRDefault="0070541D" w:rsidP="00F93D9A">
      <w:pPr>
        <w:spacing w:after="0" w:line="240" w:lineRule="auto"/>
      </w:pPr>
      <w:r>
        <w:separator/>
      </w:r>
    </w:p>
  </w:endnote>
  <w:endnote w:type="continuationSeparator" w:id="0">
    <w:p w14:paraId="1D4E079B" w14:textId="77777777" w:rsidR="0070541D" w:rsidRDefault="0070541D"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F5FC0" w14:textId="77777777" w:rsidR="0070541D" w:rsidRDefault="0070541D" w:rsidP="00F93D9A">
      <w:pPr>
        <w:spacing w:after="0" w:line="240" w:lineRule="auto"/>
      </w:pPr>
      <w:r>
        <w:separator/>
      </w:r>
    </w:p>
  </w:footnote>
  <w:footnote w:type="continuationSeparator" w:id="0">
    <w:p w14:paraId="629A9068" w14:textId="77777777" w:rsidR="0070541D" w:rsidRDefault="0070541D"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EFD"/>
    <w:multiLevelType w:val="hybridMultilevel"/>
    <w:tmpl w:val="8DAC7F88"/>
    <w:lvl w:ilvl="0" w:tplc="DC7640CE">
      <w:start w:val="1"/>
      <w:numFmt w:val="lowerRoman"/>
      <w:lvlText w:val="(%1)"/>
      <w:lvlJc w:val="left"/>
      <w:pPr>
        <w:ind w:left="2138" w:hanging="7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 w15:restartNumberingAfterBreak="0">
    <w:nsid w:val="01780FF4"/>
    <w:multiLevelType w:val="hybridMultilevel"/>
    <w:tmpl w:val="B2586DF8"/>
    <w:lvl w:ilvl="0" w:tplc="F4C845BC">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A304B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084D2C"/>
    <w:multiLevelType w:val="hybridMultilevel"/>
    <w:tmpl w:val="0DE08B2E"/>
    <w:lvl w:ilvl="0" w:tplc="DCC62D6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45F614A"/>
    <w:multiLevelType w:val="hybridMultilevel"/>
    <w:tmpl w:val="EF5655B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9DF6B29"/>
    <w:multiLevelType w:val="hybridMultilevel"/>
    <w:tmpl w:val="A4F4976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6" w15:restartNumberingAfterBreak="0">
    <w:nsid w:val="0C0439C8"/>
    <w:multiLevelType w:val="multilevel"/>
    <w:tmpl w:val="F2A8D9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D8E22E0"/>
    <w:multiLevelType w:val="multilevel"/>
    <w:tmpl w:val="37B2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FE756EE"/>
    <w:multiLevelType w:val="hybridMultilevel"/>
    <w:tmpl w:val="DD42BA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3C52067"/>
    <w:multiLevelType w:val="hybridMultilevel"/>
    <w:tmpl w:val="76A63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75C4AF6"/>
    <w:multiLevelType w:val="hybridMultilevel"/>
    <w:tmpl w:val="D8BAD4A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99D5787"/>
    <w:multiLevelType w:val="multilevel"/>
    <w:tmpl w:val="4CBC3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2E71F7"/>
    <w:multiLevelType w:val="hybridMultilevel"/>
    <w:tmpl w:val="EB2464DC"/>
    <w:lvl w:ilvl="0" w:tplc="F54AA9F6">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CBB58D8"/>
    <w:multiLevelType w:val="hybridMultilevel"/>
    <w:tmpl w:val="366A02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1D2558EB"/>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ED919B9"/>
    <w:multiLevelType w:val="hybridMultilevel"/>
    <w:tmpl w:val="BA4EE154"/>
    <w:lvl w:ilvl="0" w:tplc="87CAE5D4">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22F1C8F"/>
    <w:multiLevelType w:val="hybridMultilevel"/>
    <w:tmpl w:val="7C006D4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60F34D4"/>
    <w:multiLevelType w:val="multilevel"/>
    <w:tmpl w:val="E1BA2EE2"/>
    <w:lvl w:ilvl="0">
      <w:start w:val="1"/>
      <w:numFmt w:val="decimal"/>
      <w:lvlText w:val="%1."/>
      <w:lvlJc w:val="left"/>
      <w:pPr>
        <w:ind w:left="720" w:hanging="360"/>
      </w:pPr>
      <w:rPr>
        <w:rFonts w:hint="default"/>
        <w:b/>
      </w:rPr>
    </w:lvl>
    <w:lvl w:ilvl="1">
      <w:start w:val="9"/>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274A6D85"/>
    <w:multiLevelType w:val="hybridMultilevel"/>
    <w:tmpl w:val="8F0681A0"/>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5" w15:restartNumberingAfterBreak="0">
    <w:nsid w:val="27CA2C9A"/>
    <w:multiLevelType w:val="hybridMultilevel"/>
    <w:tmpl w:val="B5228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2AB51D46"/>
    <w:multiLevelType w:val="hybridMultilevel"/>
    <w:tmpl w:val="7AD60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2E8D06D1"/>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F8E2290"/>
    <w:multiLevelType w:val="hybridMultilevel"/>
    <w:tmpl w:val="11BCCB48"/>
    <w:lvl w:ilvl="0" w:tplc="2AEABB2C">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2FCD1957"/>
    <w:multiLevelType w:val="hybridMultilevel"/>
    <w:tmpl w:val="359CF640"/>
    <w:lvl w:ilvl="0" w:tplc="7AB6106A">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0D81058"/>
    <w:multiLevelType w:val="hybridMultilevel"/>
    <w:tmpl w:val="709A52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5826E4B"/>
    <w:multiLevelType w:val="multilevel"/>
    <w:tmpl w:val="1FEE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BF1577"/>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35C6229D"/>
    <w:multiLevelType w:val="hybridMultilevel"/>
    <w:tmpl w:val="85E07446"/>
    <w:lvl w:ilvl="0" w:tplc="CABC0C92">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35F828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7EB6B01"/>
    <w:multiLevelType w:val="hybridMultilevel"/>
    <w:tmpl w:val="4832270A"/>
    <w:lvl w:ilvl="0" w:tplc="08FE3E2E">
      <w:start w:val="1"/>
      <w:numFmt w:val="lowerLetter"/>
      <w:lvlText w:val="(%1)"/>
      <w:lvlJc w:val="left"/>
      <w:pPr>
        <w:ind w:left="2520" w:hanging="360"/>
      </w:pPr>
      <w:rPr>
        <w:rFonts w:ascii="Arial" w:eastAsiaTheme="majorEastAsia" w:hAnsi="Arial" w:cstheme="majorBidi"/>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39" w15:restartNumberingAfterBreak="0">
    <w:nsid w:val="3AC26901"/>
    <w:multiLevelType w:val="hybridMultilevel"/>
    <w:tmpl w:val="106690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3BE33DA2"/>
    <w:multiLevelType w:val="hybridMultilevel"/>
    <w:tmpl w:val="A8461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0123C94"/>
    <w:multiLevelType w:val="hybridMultilevel"/>
    <w:tmpl w:val="857A1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16F12A5"/>
    <w:multiLevelType w:val="multilevel"/>
    <w:tmpl w:val="F10E4F5E"/>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3583B52"/>
    <w:multiLevelType w:val="multilevel"/>
    <w:tmpl w:val="DF3C8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46643972"/>
    <w:multiLevelType w:val="hybridMultilevel"/>
    <w:tmpl w:val="EE26AC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6"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4D586B15"/>
    <w:multiLevelType w:val="hybridMultilevel"/>
    <w:tmpl w:val="4BC062D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8"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2C52862"/>
    <w:multiLevelType w:val="hybridMultilevel"/>
    <w:tmpl w:val="C6820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52FF3B40"/>
    <w:multiLevelType w:val="hybridMultilevel"/>
    <w:tmpl w:val="6CF8D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56BC2EA1"/>
    <w:multiLevelType w:val="multilevel"/>
    <w:tmpl w:val="3C24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3" w15:restartNumberingAfterBreak="0">
    <w:nsid w:val="58E92FFD"/>
    <w:multiLevelType w:val="hybridMultilevel"/>
    <w:tmpl w:val="E1C85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5" w15:restartNumberingAfterBreak="0">
    <w:nsid w:val="5D287FBC"/>
    <w:multiLevelType w:val="multilevel"/>
    <w:tmpl w:val="27624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F895814"/>
    <w:multiLevelType w:val="hybridMultilevel"/>
    <w:tmpl w:val="6FB045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014258C"/>
    <w:multiLevelType w:val="multilevel"/>
    <w:tmpl w:val="34306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60" w15:restartNumberingAfterBreak="0">
    <w:nsid w:val="64416441"/>
    <w:multiLevelType w:val="hybridMultilevel"/>
    <w:tmpl w:val="9828C7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1" w15:restartNumberingAfterBreak="0">
    <w:nsid w:val="66E11E14"/>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2" w15:restartNumberingAfterBreak="0">
    <w:nsid w:val="67BC51F6"/>
    <w:multiLevelType w:val="hybridMultilevel"/>
    <w:tmpl w:val="E6FC1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68BF2C77"/>
    <w:multiLevelType w:val="hybridMultilevel"/>
    <w:tmpl w:val="13CE0C1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4" w15:restartNumberingAfterBreak="0">
    <w:nsid w:val="695F40AC"/>
    <w:multiLevelType w:val="hybridMultilevel"/>
    <w:tmpl w:val="0F0EF9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6D9A6F62"/>
    <w:multiLevelType w:val="multilevel"/>
    <w:tmpl w:val="6B82B25C"/>
    <w:lvl w:ilvl="0">
      <w:start w:val="5"/>
      <w:numFmt w:val="decimal"/>
      <w:lvlText w:val="%1"/>
      <w:lvlJc w:val="left"/>
      <w:pPr>
        <w:ind w:left="698" w:hanging="567"/>
      </w:pPr>
      <w:rPr>
        <w:rFonts w:hint="default"/>
        <w:lang w:val="en-US" w:eastAsia="en-US" w:bidi="ar-SA"/>
      </w:rPr>
    </w:lvl>
    <w:lvl w:ilvl="1">
      <w:start w:val="1"/>
      <w:numFmt w:val="decimal"/>
      <w:lvlText w:val="%1.%2"/>
      <w:lvlJc w:val="left"/>
      <w:pPr>
        <w:ind w:left="698" w:hanging="567"/>
      </w:pPr>
      <w:rPr>
        <w:rFonts w:hint="default"/>
        <w:lang w:val="en-US" w:eastAsia="en-US" w:bidi="ar-SA"/>
      </w:rPr>
    </w:lvl>
    <w:lvl w:ilvl="2">
      <w:start w:val="1"/>
      <w:numFmt w:val="decimal"/>
      <w:lvlText w:val="%1.%2.%3"/>
      <w:lvlJc w:val="left"/>
      <w:pPr>
        <w:ind w:left="698" w:hanging="567"/>
      </w:pPr>
      <w:rPr>
        <w:rFonts w:ascii="Arial MT" w:eastAsia="Arial MT" w:hAnsi="Arial MT" w:cs="Arial MT" w:hint="default"/>
        <w:w w:val="100"/>
        <w:sz w:val="22"/>
        <w:szCs w:val="22"/>
        <w:lang w:val="en-US" w:eastAsia="en-US" w:bidi="ar-SA"/>
      </w:rPr>
    </w:lvl>
    <w:lvl w:ilvl="3">
      <w:start w:val="1"/>
      <w:numFmt w:val="lowerLetter"/>
      <w:lvlText w:val="%4)"/>
      <w:lvlJc w:val="left"/>
      <w:pPr>
        <w:ind w:left="1063" w:hanging="360"/>
      </w:pPr>
      <w:rPr>
        <w:rFonts w:ascii="Arial MT" w:eastAsia="Arial MT" w:hAnsi="Arial MT" w:cs="Arial MT" w:hint="default"/>
        <w:spacing w:val="-1"/>
        <w:w w:val="100"/>
        <w:sz w:val="22"/>
        <w:szCs w:val="22"/>
        <w:lang w:val="en-US" w:eastAsia="en-US" w:bidi="ar-SA"/>
      </w:rPr>
    </w:lvl>
    <w:lvl w:ilvl="4">
      <w:numFmt w:val="bullet"/>
      <w:lvlText w:val="•"/>
      <w:lvlJc w:val="left"/>
      <w:pPr>
        <w:ind w:left="4208" w:hanging="360"/>
      </w:pPr>
      <w:rPr>
        <w:rFonts w:hint="default"/>
        <w:lang w:val="en-US" w:eastAsia="en-US" w:bidi="ar-SA"/>
      </w:rPr>
    </w:lvl>
    <w:lvl w:ilvl="5">
      <w:numFmt w:val="bullet"/>
      <w:lvlText w:val="•"/>
      <w:lvlJc w:val="left"/>
      <w:pPr>
        <w:ind w:left="5258" w:hanging="360"/>
      </w:pPr>
      <w:rPr>
        <w:rFonts w:hint="default"/>
        <w:lang w:val="en-US" w:eastAsia="en-US" w:bidi="ar-SA"/>
      </w:rPr>
    </w:lvl>
    <w:lvl w:ilvl="6">
      <w:numFmt w:val="bullet"/>
      <w:lvlText w:val="•"/>
      <w:lvlJc w:val="left"/>
      <w:pPr>
        <w:ind w:left="6308"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407" w:hanging="360"/>
      </w:pPr>
      <w:rPr>
        <w:rFonts w:hint="default"/>
        <w:lang w:val="en-US" w:eastAsia="en-US" w:bidi="ar-SA"/>
      </w:rPr>
    </w:lvl>
  </w:abstractNum>
  <w:abstractNum w:abstractNumId="66" w15:restartNumberingAfterBreak="0">
    <w:nsid w:val="6DF11186"/>
    <w:multiLevelType w:val="hybridMultilevel"/>
    <w:tmpl w:val="3264725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7"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68"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9" w15:restartNumberingAfterBreak="0">
    <w:nsid w:val="711C1377"/>
    <w:multiLevelType w:val="multilevel"/>
    <w:tmpl w:val="D2E4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3E86618"/>
    <w:multiLevelType w:val="hybridMultilevel"/>
    <w:tmpl w:val="D74C229E"/>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1" w15:restartNumberingAfterBreak="0">
    <w:nsid w:val="74151BC4"/>
    <w:multiLevelType w:val="multilevel"/>
    <w:tmpl w:val="C5889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5365856"/>
    <w:multiLevelType w:val="multilevel"/>
    <w:tmpl w:val="569AD9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5451B9F"/>
    <w:multiLevelType w:val="hybridMultilevel"/>
    <w:tmpl w:val="EB54B0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4" w15:restartNumberingAfterBreak="0">
    <w:nsid w:val="783D1642"/>
    <w:multiLevelType w:val="multilevel"/>
    <w:tmpl w:val="11809CD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85D5A6B"/>
    <w:multiLevelType w:val="hybridMultilevel"/>
    <w:tmpl w:val="B914C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7" w15:restartNumberingAfterBreak="0">
    <w:nsid w:val="7C6053E3"/>
    <w:multiLevelType w:val="hybridMultilevel"/>
    <w:tmpl w:val="CE588A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80369074">
    <w:abstractNumId w:val="22"/>
  </w:num>
  <w:num w:numId="2" w16cid:durableId="375088607">
    <w:abstractNumId w:val="24"/>
  </w:num>
  <w:num w:numId="3" w16cid:durableId="129858702">
    <w:abstractNumId w:val="0"/>
  </w:num>
  <w:num w:numId="4" w16cid:durableId="1526871578">
    <w:abstractNumId w:val="29"/>
  </w:num>
  <w:num w:numId="5" w16cid:durableId="64300343">
    <w:abstractNumId w:val="6"/>
  </w:num>
  <w:num w:numId="6" w16cid:durableId="113836454">
    <w:abstractNumId w:val="66"/>
  </w:num>
  <w:num w:numId="7" w16cid:durableId="411705192">
    <w:abstractNumId w:val="26"/>
  </w:num>
  <w:num w:numId="8" w16cid:durableId="1771779625">
    <w:abstractNumId w:val="45"/>
  </w:num>
  <w:num w:numId="9" w16cid:durableId="206570483">
    <w:abstractNumId w:val="20"/>
  </w:num>
  <w:num w:numId="10" w16cid:durableId="800273735">
    <w:abstractNumId w:val="11"/>
  </w:num>
  <w:num w:numId="11" w16cid:durableId="429813347">
    <w:abstractNumId w:val="63"/>
  </w:num>
  <w:num w:numId="12" w16cid:durableId="459034191">
    <w:abstractNumId w:val="73"/>
  </w:num>
  <w:num w:numId="13" w16cid:durableId="1050880373">
    <w:abstractNumId w:val="4"/>
  </w:num>
  <w:num w:numId="14" w16cid:durableId="975909556">
    <w:abstractNumId w:val="5"/>
  </w:num>
  <w:num w:numId="15" w16cid:durableId="2081901857">
    <w:abstractNumId w:val="9"/>
  </w:num>
  <w:num w:numId="16" w16cid:durableId="1310282357">
    <w:abstractNumId w:val="47"/>
  </w:num>
  <w:num w:numId="17" w16cid:durableId="233391495">
    <w:abstractNumId w:val="15"/>
  </w:num>
  <w:num w:numId="18" w16cid:durableId="1129977250">
    <w:abstractNumId w:val="3"/>
  </w:num>
  <w:num w:numId="19" w16cid:durableId="573782958">
    <w:abstractNumId w:val="49"/>
  </w:num>
  <w:num w:numId="20" w16cid:durableId="1951934065">
    <w:abstractNumId w:val="53"/>
  </w:num>
  <w:num w:numId="21" w16cid:durableId="1602179544">
    <w:abstractNumId w:val="32"/>
  </w:num>
  <w:num w:numId="22" w16cid:durableId="1733844386">
    <w:abstractNumId w:val="10"/>
  </w:num>
  <w:num w:numId="23" w16cid:durableId="1631092239">
    <w:abstractNumId w:val="75"/>
  </w:num>
  <w:num w:numId="24" w16cid:durableId="794450044">
    <w:abstractNumId w:val="42"/>
  </w:num>
  <w:num w:numId="25" w16cid:durableId="34277949">
    <w:abstractNumId w:val="50"/>
  </w:num>
  <w:num w:numId="26" w16cid:durableId="1070421416">
    <w:abstractNumId w:val="41"/>
  </w:num>
  <w:num w:numId="27" w16cid:durableId="161966921">
    <w:abstractNumId w:val="38"/>
  </w:num>
  <w:num w:numId="28" w16cid:durableId="310403750">
    <w:abstractNumId w:val="39"/>
  </w:num>
  <w:num w:numId="29" w16cid:durableId="1255362475">
    <w:abstractNumId w:val="40"/>
  </w:num>
  <w:num w:numId="30" w16cid:durableId="1924878964">
    <w:abstractNumId w:val="35"/>
  </w:num>
  <w:num w:numId="31" w16cid:durableId="1163472524">
    <w:abstractNumId w:val="17"/>
  </w:num>
  <w:num w:numId="32" w16cid:durableId="2012101130">
    <w:abstractNumId w:val="64"/>
  </w:num>
  <w:num w:numId="33" w16cid:durableId="143589932">
    <w:abstractNumId w:val="77"/>
  </w:num>
  <w:num w:numId="34" w16cid:durableId="630477366">
    <w:abstractNumId w:val="31"/>
  </w:num>
  <w:num w:numId="35" w16cid:durableId="28335480">
    <w:abstractNumId w:val="12"/>
  </w:num>
  <w:num w:numId="36" w16cid:durableId="1990555347">
    <w:abstractNumId w:val="19"/>
  </w:num>
  <w:num w:numId="37" w16cid:durableId="1382559729">
    <w:abstractNumId w:val="62"/>
  </w:num>
  <w:num w:numId="38" w16cid:durableId="1021736943">
    <w:abstractNumId w:val="59"/>
  </w:num>
  <w:num w:numId="39" w16cid:durableId="980111383">
    <w:abstractNumId w:val="74"/>
  </w:num>
  <w:num w:numId="40" w16cid:durableId="538317192">
    <w:abstractNumId w:val="65"/>
  </w:num>
  <w:num w:numId="41" w16cid:durableId="1333684258">
    <w:abstractNumId w:val="25"/>
  </w:num>
  <w:num w:numId="42" w16cid:durableId="2049334342">
    <w:abstractNumId w:val="56"/>
  </w:num>
  <w:num w:numId="43" w16cid:durableId="32465066">
    <w:abstractNumId w:val="30"/>
  </w:num>
  <w:num w:numId="44" w16cid:durableId="870800514">
    <w:abstractNumId w:val="14"/>
  </w:num>
  <w:num w:numId="45" w16cid:durableId="424686913">
    <w:abstractNumId w:val="1"/>
  </w:num>
  <w:num w:numId="46" w16cid:durableId="373770017">
    <w:abstractNumId w:val="67"/>
  </w:num>
  <w:num w:numId="47" w16cid:durableId="962617464">
    <w:abstractNumId w:val="28"/>
  </w:num>
  <w:num w:numId="48" w16cid:durableId="1432627017">
    <w:abstractNumId w:val="48"/>
  </w:num>
  <w:num w:numId="49" w16cid:durableId="477963981">
    <w:abstractNumId w:val="55"/>
  </w:num>
  <w:num w:numId="50" w16cid:durableId="1403025900">
    <w:abstractNumId w:val="13"/>
  </w:num>
  <w:num w:numId="51" w16cid:durableId="563028012">
    <w:abstractNumId w:val="27"/>
  </w:num>
  <w:num w:numId="52" w16cid:durableId="603533153">
    <w:abstractNumId w:val="54"/>
  </w:num>
  <w:num w:numId="53" w16cid:durableId="1508054131">
    <w:abstractNumId w:val="2"/>
  </w:num>
  <w:num w:numId="54" w16cid:durableId="497228896">
    <w:abstractNumId w:val="46"/>
  </w:num>
  <w:num w:numId="55" w16cid:durableId="1374773947">
    <w:abstractNumId w:val="68"/>
  </w:num>
  <w:num w:numId="56" w16cid:durableId="295530616">
    <w:abstractNumId w:val="61"/>
  </w:num>
  <w:num w:numId="57" w16cid:durableId="655039203">
    <w:abstractNumId w:val="18"/>
  </w:num>
  <w:num w:numId="58" w16cid:durableId="871654827">
    <w:abstractNumId w:val="8"/>
  </w:num>
  <w:num w:numId="59" w16cid:durableId="1912695277">
    <w:abstractNumId w:val="37"/>
  </w:num>
  <w:num w:numId="60" w16cid:durableId="2123259638">
    <w:abstractNumId w:val="58"/>
  </w:num>
  <w:num w:numId="61" w16cid:durableId="1145195572">
    <w:abstractNumId w:val="23"/>
  </w:num>
  <w:num w:numId="62" w16cid:durableId="220796222">
    <w:abstractNumId w:val="51"/>
  </w:num>
  <w:num w:numId="63" w16cid:durableId="1696347838">
    <w:abstractNumId w:val="7"/>
  </w:num>
  <w:num w:numId="64" w16cid:durableId="1205606156">
    <w:abstractNumId w:val="43"/>
  </w:num>
  <w:num w:numId="65" w16cid:durableId="1243758026">
    <w:abstractNumId w:val="34"/>
  </w:num>
  <w:num w:numId="66" w16cid:durableId="1803691251">
    <w:abstractNumId w:val="36"/>
  </w:num>
  <w:num w:numId="67" w16cid:durableId="1734546283">
    <w:abstractNumId w:val="21"/>
  </w:num>
  <w:num w:numId="68" w16cid:durableId="1001616729">
    <w:abstractNumId w:val="16"/>
  </w:num>
  <w:num w:numId="69" w16cid:durableId="2047673723">
    <w:abstractNumId w:val="76"/>
  </w:num>
  <w:num w:numId="70" w16cid:durableId="1744184217">
    <w:abstractNumId w:val="72"/>
  </w:num>
  <w:num w:numId="71" w16cid:durableId="1790665483">
    <w:abstractNumId w:val="70"/>
  </w:num>
  <w:num w:numId="72" w16cid:durableId="390663978">
    <w:abstractNumId w:val="71"/>
  </w:num>
  <w:num w:numId="73" w16cid:durableId="850146926">
    <w:abstractNumId w:val="44"/>
  </w:num>
  <w:num w:numId="74" w16cid:durableId="1522815039">
    <w:abstractNumId w:val="57"/>
  </w:num>
  <w:num w:numId="75" w16cid:durableId="1544707867">
    <w:abstractNumId w:val="69"/>
  </w:num>
  <w:num w:numId="76" w16cid:durableId="261836122">
    <w:abstractNumId w:val="33"/>
  </w:num>
  <w:num w:numId="77" w16cid:durableId="911043176">
    <w:abstractNumId w:val="60"/>
  </w:num>
  <w:num w:numId="78" w16cid:durableId="1990088828">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6961"/>
    <w:rsid w:val="000402F0"/>
    <w:rsid w:val="00040A31"/>
    <w:rsid w:val="00046400"/>
    <w:rsid w:val="00061EF4"/>
    <w:rsid w:val="000638ED"/>
    <w:rsid w:val="0006566D"/>
    <w:rsid w:val="000916F3"/>
    <w:rsid w:val="000950AD"/>
    <w:rsid w:val="00095600"/>
    <w:rsid w:val="000A1899"/>
    <w:rsid w:val="000A23CF"/>
    <w:rsid w:val="000A38A8"/>
    <w:rsid w:val="000A5924"/>
    <w:rsid w:val="000A6B51"/>
    <w:rsid w:val="000B0FD9"/>
    <w:rsid w:val="000B10E7"/>
    <w:rsid w:val="000B1CCD"/>
    <w:rsid w:val="000B1DCD"/>
    <w:rsid w:val="000B5FF8"/>
    <w:rsid w:val="000B6306"/>
    <w:rsid w:val="000C0B41"/>
    <w:rsid w:val="000C2FB1"/>
    <w:rsid w:val="000C35CA"/>
    <w:rsid w:val="000C48FA"/>
    <w:rsid w:val="000D1B52"/>
    <w:rsid w:val="000D2226"/>
    <w:rsid w:val="000F2E91"/>
    <w:rsid w:val="00110C46"/>
    <w:rsid w:val="00115438"/>
    <w:rsid w:val="001160BA"/>
    <w:rsid w:val="0012238C"/>
    <w:rsid w:val="001277CC"/>
    <w:rsid w:val="00130E23"/>
    <w:rsid w:val="00132693"/>
    <w:rsid w:val="00145B61"/>
    <w:rsid w:val="00147764"/>
    <w:rsid w:val="00147E87"/>
    <w:rsid w:val="001537D7"/>
    <w:rsid w:val="00156DDE"/>
    <w:rsid w:val="001571B4"/>
    <w:rsid w:val="00161B25"/>
    <w:rsid w:val="00165AE7"/>
    <w:rsid w:val="001732B0"/>
    <w:rsid w:val="00173E8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40768"/>
    <w:rsid w:val="00242BCA"/>
    <w:rsid w:val="00242D66"/>
    <w:rsid w:val="00251179"/>
    <w:rsid w:val="00251F8D"/>
    <w:rsid w:val="002523D2"/>
    <w:rsid w:val="002621AF"/>
    <w:rsid w:val="00272312"/>
    <w:rsid w:val="0028035A"/>
    <w:rsid w:val="0028730E"/>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62EA7"/>
    <w:rsid w:val="003633D1"/>
    <w:rsid w:val="00363A9F"/>
    <w:rsid w:val="00371A5E"/>
    <w:rsid w:val="00382811"/>
    <w:rsid w:val="00384132"/>
    <w:rsid w:val="00384489"/>
    <w:rsid w:val="00386EB9"/>
    <w:rsid w:val="00396DF2"/>
    <w:rsid w:val="003B3ADB"/>
    <w:rsid w:val="003B4EF7"/>
    <w:rsid w:val="003B547E"/>
    <w:rsid w:val="003B61F0"/>
    <w:rsid w:val="003C2AC2"/>
    <w:rsid w:val="003C3732"/>
    <w:rsid w:val="003C515D"/>
    <w:rsid w:val="003C7290"/>
    <w:rsid w:val="003C7EBF"/>
    <w:rsid w:val="003D3E03"/>
    <w:rsid w:val="003D6455"/>
    <w:rsid w:val="003E7A18"/>
    <w:rsid w:val="003F5849"/>
    <w:rsid w:val="0041420E"/>
    <w:rsid w:val="0042676F"/>
    <w:rsid w:val="004277AE"/>
    <w:rsid w:val="00434DC8"/>
    <w:rsid w:val="00440A69"/>
    <w:rsid w:val="0044317E"/>
    <w:rsid w:val="0044495F"/>
    <w:rsid w:val="00444AA2"/>
    <w:rsid w:val="00445A63"/>
    <w:rsid w:val="0046244E"/>
    <w:rsid w:val="00464DA3"/>
    <w:rsid w:val="00470CC0"/>
    <w:rsid w:val="004713BC"/>
    <w:rsid w:val="00472461"/>
    <w:rsid w:val="004818BF"/>
    <w:rsid w:val="004B0C0A"/>
    <w:rsid w:val="004B6437"/>
    <w:rsid w:val="004C12E6"/>
    <w:rsid w:val="004C329F"/>
    <w:rsid w:val="004C3FCC"/>
    <w:rsid w:val="004D1B0C"/>
    <w:rsid w:val="004D4102"/>
    <w:rsid w:val="004D42E3"/>
    <w:rsid w:val="004D76E9"/>
    <w:rsid w:val="004E1604"/>
    <w:rsid w:val="004E16B2"/>
    <w:rsid w:val="004E1AFF"/>
    <w:rsid w:val="004E492F"/>
    <w:rsid w:val="004E768C"/>
    <w:rsid w:val="005048A9"/>
    <w:rsid w:val="00504E55"/>
    <w:rsid w:val="0050542F"/>
    <w:rsid w:val="005166E8"/>
    <w:rsid w:val="005234E0"/>
    <w:rsid w:val="0052535D"/>
    <w:rsid w:val="00527540"/>
    <w:rsid w:val="00536F27"/>
    <w:rsid w:val="00542199"/>
    <w:rsid w:val="00552067"/>
    <w:rsid w:val="005568DB"/>
    <w:rsid w:val="00556C07"/>
    <w:rsid w:val="00572B06"/>
    <w:rsid w:val="00593BD1"/>
    <w:rsid w:val="005A1D1A"/>
    <w:rsid w:val="005A4EC5"/>
    <w:rsid w:val="005A5A98"/>
    <w:rsid w:val="005B0573"/>
    <w:rsid w:val="005B0ED6"/>
    <w:rsid w:val="005B2228"/>
    <w:rsid w:val="005E0ECB"/>
    <w:rsid w:val="005F456F"/>
    <w:rsid w:val="00602374"/>
    <w:rsid w:val="006066A2"/>
    <w:rsid w:val="00611FC3"/>
    <w:rsid w:val="0062215C"/>
    <w:rsid w:val="00624C90"/>
    <w:rsid w:val="00652FA9"/>
    <w:rsid w:val="00664217"/>
    <w:rsid w:val="00665BFF"/>
    <w:rsid w:val="006841F9"/>
    <w:rsid w:val="00686B22"/>
    <w:rsid w:val="00693FC1"/>
    <w:rsid w:val="00697EC7"/>
    <w:rsid w:val="006B4E86"/>
    <w:rsid w:val="006B652A"/>
    <w:rsid w:val="006C6C1D"/>
    <w:rsid w:val="006C6E51"/>
    <w:rsid w:val="006C7922"/>
    <w:rsid w:val="006D1ACF"/>
    <w:rsid w:val="006D7588"/>
    <w:rsid w:val="006E356E"/>
    <w:rsid w:val="006E7A97"/>
    <w:rsid w:val="00702A4C"/>
    <w:rsid w:val="0070541D"/>
    <w:rsid w:val="00707F9A"/>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037E"/>
    <w:rsid w:val="00756A77"/>
    <w:rsid w:val="0077305C"/>
    <w:rsid w:val="00773BB0"/>
    <w:rsid w:val="00784460"/>
    <w:rsid w:val="007870CF"/>
    <w:rsid w:val="00790EA5"/>
    <w:rsid w:val="007911DE"/>
    <w:rsid w:val="007A5F5D"/>
    <w:rsid w:val="007B79B6"/>
    <w:rsid w:val="007C327B"/>
    <w:rsid w:val="007C5FEC"/>
    <w:rsid w:val="007C6AFE"/>
    <w:rsid w:val="007D163C"/>
    <w:rsid w:val="007E0DCD"/>
    <w:rsid w:val="007E78C9"/>
    <w:rsid w:val="007F07CF"/>
    <w:rsid w:val="007F7D7B"/>
    <w:rsid w:val="008142FA"/>
    <w:rsid w:val="008149FD"/>
    <w:rsid w:val="00817D24"/>
    <w:rsid w:val="00820F65"/>
    <w:rsid w:val="00823F8E"/>
    <w:rsid w:val="008300DF"/>
    <w:rsid w:val="00830D44"/>
    <w:rsid w:val="00840E70"/>
    <w:rsid w:val="00842CF5"/>
    <w:rsid w:val="008459B8"/>
    <w:rsid w:val="00856C9B"/>
    <w:rsid w:val="00874EE2"/>
    <w:rsid w:val="00880AD2"/>
    <w:rsid w:val="008860E2"/>
    <w:rsid w:val="00892DC1"/>
    <w:rsid w:val="00896C56"/>
    <w:rsid w:val="008A6517"/>
    <w:rsid w:val="008B0530"/>
    <w:rsid w:val="008B1370"/>
    <w:rsid w:val="008B7612"/>
    <w:rsid w:val="008C3447"/>
    <w:rsid w:val="008C5CFB"/>
    <w:rsid w:val="008D5F26"/>
    <w:rsid w:val="008D7267"/>
    <w:rsid w:val="008E176F"/>
    <w:rsid w:val="008E2920"/>
    <w:rsid w:val="008F2413"/>
    <w:rsid w:val="008F3C86"/>
    <w:rsid w:val="008F73E1"/>
    <w:rsid w:val="0091305B"/>
    <w:rsid w:val="00916072"/>
    <w:rsid w:val="00922E83"/>
    <w:rsid w:val="00924B66"/>
    <w:rsid w:val="00925E90"/>
    <w:rsid w:val="009327FB"/>
    <w:rsid w:val="009517C3"/>
    <w:rsid w:val="00952F53"/>
    <w:rsid w:val="00954490"/>
    <w:rsid w:val="00967892"/>
    <w:rsid w:val="00970A86"/>
    <w:rsid w:val="00971E4C"/>
    <w:rsid w:val="0098277E"/>
    <w:rsid w:val="00985FA1"/>
    <w:rsid w:val="009A5CF0"/>
    <w:rsid w:val="009A705F"/>
    <w:rsid w:val="009A7C3E"/>
    <w:rsid w:val="009B7EB7"/>
    <w:rsid w:val="009D4DFB"/>
    <w:rsid w:val="009E3DFE"/>
    <w:rsid w:val="009F2942"/>
    <w:rsid w:val="009F37CF"/>
    <w:rsid w:val="009F727F"/>
    <w:rsid w:val="00A07C1F"/>
    <w:rsid w:val="00A16EE5"/>
    <w:rsid w:val="00A221B8"/>
    <w:rsid w:val="00A24164"/>
    <w:rsid w:val="00A2560A"/>
    <w:rsid w:val="00A35D35"/>
    <w:rsid w:val="00A44F9E"/>
    <w:rsid w:val="00A50EFB"/>
    <w:rsid w:val="00A52FCC"/>
    <w:rsid w:val="00A60D44"/>
    <w:rsid w:val="00A64ADB"/>
    <w:rsid w:val="00A71C58"/>
    <w:rsid w:val="00A75BD4"/>
    <w:rsid w:val="00A864AC"/>
    <w:rsid w:val="00A915A0"/>
    <w:rsid w:val="00A937CD"/>
    <w:rsid w:val="00AA5414"/>
    <w:rsid w:val="00AB03E5"/>
    <w:rsid w:val="00AB3897"/>
    <w:rsid w:val="00AB7D18"/>
    <w:rsid w:val="00AD319E"/>
    <w:rsid w:val="00AD4004"/>
    <w:rsid w:val="00AD57AB"/>
    <w:rsid w:val="00AE433B"/>
    <w:rsid w:val="00B031E6"/>
    <w:rsid w:val="00B07BDA"/>
    <w:rsid w:val="00B20D9D"/>
    <w:rsid w:val="00B323E2"/>
    <w:rsid w:val="00B4047D"/>
    <w:rsid w:val="00B4739D"/>
    <w:rsid w:val="00B47DE6"/>
    <w:rsid w:val="00B50E9B"/>
    <w:rsid w:val="00B52372"/>
    <w:rsid w:val="00B54DDF"/>
    <w:rsid w:val="00B6483E"/>
    <w:rsid w:val="00B65C68"/>
    <w:rsid w:val="00B71CCE"/>
    <w:rsid w:val="00B7555B"/>
    <w:rsid w:val="00B81260"/>
    <w:rsid w:val="00BA1BBE"/>
    <w:rsid w:val="00BA2F3B"/>
    <w:rsid w:val="00BA7261"/>
    <w:rsid w:val="00BB0B58"/>
    <w:rsid w:val="00BB0E7A"/>
    <w:rsid w:val="00BB5CDF"/>
    <w:rsid w:val="00BB6B18"/>
    <w:rsid w:val="00BC7A41"/>
    <w:rsid w:val="00BD08C8"/>
    <w:rsid w:val="00BD61A2"/>
    <w:rsid w:val="00BE16DE"/>
    <w:rsid w:val="00BF5219"/>
    <w:rsid w:val="00C046C2"/>
    <w:rsid w:val="00C17845"/>
    <w:rsid w:val="00C2209A"/>
    <w:rsid w:val="00C23240"/>
    <w:rsid w:val="00C24F74"/>
    <w:rsid w:val="00C2641E"/>
    <w:rsid w:val="00C41A9C"/>
    <w:rsid w:val="00C43E8F"/>
    <w:rsid w:val="00C5421E"/>
    <w:rsid w:val="00C56DC9"/>
    <w:rsid w:val="00C623BA"/>
    <w:rsid w:val="00C631F1"/>
    <w:rsid w:val="00C724F5"/>
    <w:rsid w:val="00C81D33"/>
    <w:rsid w:val="00CA02D5"/>
    <w:rsid w:val="00CB0140"/>
    <w:rsid w:val="00CB358A"/>
    <w:rsid w:val="00CB50A0"/>
    <w:rsid w:val="00CB52BB"/>
    <w:rsid w:val="00CC3EAF"/>
    <w:rsid w:val="00CC4E86"/>
    <w:rsid w:val="00CC616B"/>
    <w:rsid w:val="00CD1538"/>
    <w:rsid w:val="00CD34A8"/>
    <w:rsid w:val="00CD52C9"/>
    <w:rsid w:val="00CE3857"/>
    <w:rsid w:val="00CE415F"/>
    <w:rsid w:val="00D055AA"/>
    <w:rsid w:val="00D05735"/>
    <w:rsid w:val="00D156E8"/>
    <w:rsid w:val="00D22FF7"/>
    <w:rsid w:val="00D240B2"/>
    <w:rsid w:val="00D24E61"/>
    <w:rsid w:val="00D25DFC"/>
    <w:rsid w:val="00D269D4"/>
    <w:rsid w:val="00D3011B"/>
    <w:rsid w:val="00D31587"/>
    <w:rsid w:val="00D32505"/>
    <w:rsid w:val="00D469E4"/>
    <w:rsid w:val="00D554DA"/>
    <w:rsid w:val="00D57B20"/>
    <w:rsid w:val="00D6488F"/>
    <w:rsid w:val="00D665C5"/>
    <w:rsid w:val="00D77445"/>
    <w:rsid w:val="00D80AE6"/>
    <w:rsid w:val="00D86CA6"/>
    <w:rsid w:val="00D87550"/>
    <w:rsid w:val="00D92519"/>
    <w:rsid w:val="00D95D67"/>
    <w:rsid w:val="00DA43E6"/>
    <w:rsid w:val="00DB05C0"/>
    <w:rsid w:val="00DD425C"/>
    <w:rsid w:val="00DE0EFF"/>
    <w:rsid w:val="00DE1B3D"/>
    <w:rsid w:val="00DE3E51"/>
    <w:rsid w:val="00DF2F88"/>
    <w:rsid w:val="00DF39DB"/>
    <w:rsid w:val="00E013A3"/>
    <w:rsid w:val="00E06231"/>
    <w:rsid w:val="00E10E19"/>
    <w:rsid w:val="00E12FAA"/>
    <w:rsid w:val="00E20405"/>
    <w:rsid w:val="00E26D5E"/>
    <w:rsid w:val="00E27716"/>
    <w:rsid w:val="00E33DA5"/>
    <w:rsid w:val="00E36607"/>
    <w:rsid w:val="00E37035"/>
    <w:rsid w:val="00E468D6"/>
    <w:rsid w:val="00E471CF"/>
    <w:rsid w:val="00E551A1"/>
    <w:rsid w:val="00E60F5A"/>
    <w:rsid w:val="00E64677"/>
    <w:rsid w:val="00E6584B"/>
    <w:rsid w:val="00E65CE8"/>
    <w:rsid w:val="00E73415"/>
    <w:rsid w:val="00E80F50"/>
    <w:rsid w:val="00E92F61"/>
    <w:rsid w:val="00EA13F0"/>
    <w:rsid w:val="00EA141E"/>
    <w:rsid w:val="00EA2D93"/>
    <w:rsid w:val="00EB6C9B"/>
    <w:rsid w:val="00EB6F25"/>
    <w:rsid w:val="00EC0F40"/>
    <w:rsid w:val="00EC15AE"/>
    <w:rsid w:val="00ED5CD7"/>
    <w:rsid w:val="00EE4DF1"/>
    <w:rsid w:val="00EE5C04"/>
    <w:rsid w:val="00EF0C0F"/>
    <w:rsid w:val="00EF30F8"/>
    <w:rsid w:val="00EF3182"/>
    <w:rsid w:val="00F04099"/>
    <w:rsid w:val="00F14A40"/>
    <w:rsid w:val="00F23B6F"/>
    <w:rsid w:val="00F3168F"/>
    <w:rsid w:val="00F415F9"/>
    <w:rsid w:val="00F42B93"/>
    <w:rsid w:val="00F462EF"/>
    <w:rsid w:val="00F55244"/>
    <w:rsid w:val="00F56DC2"/>
    <w:rsid w:val="00F57DD4"/>
    <w:rsid w:val="00F7347A"/>
    <w:rsid w:val="00F90809"/>
    <w:rsid w:val="00F93D9A"/>
    <w:rsid w:val="00FA0200"/>
    <w:rsid w:val="00FA17B6"/>
    <w:rsid w:val="00FA2453"/>
    <w:rsid w:val="00FA57B1"/>
    <w:rsid w:val="00FB264F"/>
    <w:rsid w:val="00FC16FA"/>
    <w:rsid w:val="00FC6572"/>
    <w:rsid w:val="00FE1207"/>
    <w:rsid w:val="00FF36CE"/>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163933602">
      <w:bodyDiv w:val="1"/>
      <w:marLeft w:val="0"/>
      <w:marRight w:val="0"/>
      <w:marTop w:val="0"/>
      <w:marBottom w:val="0"/>
      <w:divBdr>
        <w:top w:val="none" w:sz="0" w:space="0" w:color="auto"/>
        <w:left w:val="none" w:sz="0" w:space="0" w:color="auto"/>
        <w:bottom w:val="none" w:sz="0" w:space="0" w:color="auto"/>
        <w:right w:val="none" w:sz="0" w:space="0" w:color="auto"/>
      </w:divBdr>
      <w:divsChild>
        <w:div w:id="1060783019">
          <w:marLeft w:val="0"/>
          <w:marRight w:val="0"/>
          <w:marTop w:val="0"/>
          <w:marBottom w:val="0"/>
          <w:divBdr>
            <w:top w:val="single" w:sz="2" w:space="0" w:color="E3E3E3"/>
            <w:left w:val="single" w:sz="2" w:space="0" w:color="E3E3E3"/>
            <w:bottom w:val="single" w:sz="2" w:space="0" w:color="E3E3E3"/>
            <w:right w:val="single" w:sz="2" w:space="0" w:color="E3E3E3"/>
          </w:divBdr>
          <w:divsChild>
            <w:div w:id="840123215">
              <w:marLeft w:val="0"/>
              <w:marRight w:val="0"/>
              <w:marTop w:val="0"/>
              <w:marBottom w:val="0"/>
              <w:divBdr>
                <w:top w:val="single" w:sz="2" w:space="0" w:color="E3E3E3"/>
                <w:left w:val="single" w:sz="2" w:space="0" w:color="E3E3E3"/>
                <w:bottom w:val="single" w:sz="2" w:space="0" w:color="E3E3E3"/>
                <w:right w:val="single" w:sz="2" w:space="0" w:color="E3E3E3"/>
              </w:divBdr>
              <w:divsChild>
                <w:div w:id="26873451">
                  <w:marLeft w:val="0"/>
                  <w:marRight w:val="0"/>
                  <w:marTop w:val="0"/>
                  <w:marBottom w:val="0"/>
                  <w:divBdr>
                    <w:top w:val="single" w:sz="2" w:space="0" w:color="E3E3E3"/>
                    <w:left w:val="single" w:sz="2" w:space="0" w:color="E3E3E3"/>
                    <w:bottom w:val="single" w:sz="2" w:space="0" w:color="E3E3E3"/>
                    <w:right w:val="single" w:sz="2" w:space="0" w:color="E3E3E3"/>
                  </w:divBdr>
                  <w:divsChild>
                    <w:div w:id="1807431744">
                      <w:marLeft w:val="0"/>
                      <w:marRight w:val="0"/>
                      <w:marTop w:val="0"/>
                      <w:marBottom w:val="0"/>
                      <w:divBdr>
                        <w:top w:val="single" w:sz="2" w:space="0" w:color="E3E3E3"/>
                        <w:left w:val="single" w:sz="2" w:space="0" w:color="E3E3E3"/>
                        <w:bottom w:val="single" w:sz="2" w:space="0" w:color="E3E3E3"/>
                        <w:right w:val="single" w:sz="2" w:space="0" w:color="E3E3E3"/>
                      </w:divBdr>
                      <w:divsChild>
                        <w:div w:id="873201833">
                          <w:marLeft w:val="0"/>
                          <w:marRight w:val="0"/>
                          <w:marTop w:val="0"/>
                          <w:marBottom w:val="0"/>
                          <w:divBdr>
                            <w:top w:val="single" w:sz="2" w:space="0" w:color="E3E3E3"/>
                            <w:left w:val="single" w:sz="2" w:space="0" w:color="E3E3E3"/>
                            <w:bottom w:val="single" w:sz="2" w:space="17" w:color="E3E3E3"/>
                            <w:right w:val="single" w:sz="2" w:space="0" w:color="E3E3E3"/>
                          </w:divBdr>
                          <w:divsChild>
                            <w:div w:id="1091202347">
                              <w:marLeft w:val="0"/>
                              <w:marRight w:val="0"/>
                              <w:marTop w:val="0"/>
                              <w:marBottom w:val="0"/>
                              <w:divBdr>
                                <w:top w:val="single" w:sz="2" w:space="0" w:color="E3E3E3"/>
                                <w:left w:val="single" w:sz="2" w:space="0" w:color="E3E3E3"/>
                                <w:bottom w:val="single" w:sz="2" w:space="0" w:color="E3E3E3"/>
                                <w:right w:val="single" w:sz="2" w:space="0" w:color="E3E3E3"/>
                              </w:divBdr>
                              <w:divsChild>
                                <w:div w:id="1396780707">
                                  <w:marLeft w:val="0"/>
                                  <w:marRight w:val="0"/>
                                  <w:marTop w:val="100"/>
                                  <w:marBottom w:val="100"/>
                                  <w:divBdr>
                                    <w:top w:val="single" w:sz="2" w:space="0" w:color="E3E3E3"/>
                                    <w:left w:val="single" w:sz="2" w:space="0" w:color="E3E3E3"/>
                                    <w:bottom w:val="single" w:sz="2" w:space="0" w:color="E3E3E3"/>
                                    <w:right w:val="single" w:sz="2" w:space="0" w:color="E3E3E3"/>
                                  </w:divBdr>
                                  <w:divsChild>
                                    <w:div w:id="1769230557">
                                      <w:marLeft w:val="0"/>
                                      <w:marRight w:val="0"/>
                                      <w:marTop w:val="0"/>
                                      <w:marBottom w:val="0"/>
                                      <w:divBdr>
                                        <w:top w:val="single" w:sz="2" w:space="0" w:color="E3E3E3"/>
                                        <w:left w:val="single" w:sz="2" w:space="0" w:color="E3E3E3"/>
                                        <w:bottom w:val="single" w:sz="2" w:space="0" w:color="E3E3E3"/>
                                        <w:right w:val="single" w:sz="2" w:space="0" w:color="E3E3E3"/>
                                      </w:divBdr>
                                      <w:divsChild>
                                        <w:div w:id="1372808222">
                                          <w:marLeft w:val="0"/>
                                          <w:marRight w:val="0"/>
                                          <w:marTop w:val="0"/>
                                          <w:marBottom w:val="0"/>
                                          <w:divBdr>
                                            <w:top w:val="single" w:sz="2" w:space="0" w:color="E3E3E3"/>
                                            <w:left w:val="single" w:sz="2" w:space="0" w:color="E3E3E3"/>
                                            <w:bottom w:val="single" w:sz="2" w:space="0" w:color="E3E3E3"/>
                                            <w:right w:val="single" w:sz="2" w:space="0" w:color="E3E3E3"/>
                                          </w:divBdr>
                                          <w:divsChild>
                                            <w:div w:id="1207597327">
                                              <w:marLeft w:val="0"/>
                                              <w:marRight w:val="0"/>
                                              <w:marTop w:val="0"/>
                                              <w:marBottom w:val="0"/>
                                              <w:divBdr>
                                                <w:top w:val="single" w:sz="2" w:space="0" w:color="E3E3E3"/>
                                                <w:left w:val="single" w:sz="2" w:space="0" w:color="E3E3E3"/>
                                                <w:bottom w:val="single" w:sz="2" w:space="0" w:color="E3E3E3"/>
                                                <w:right w:val="single" w:sz="2" w:space="0" w:color="E3E3E3"/>
                                              </w:divBdr>
                                              <w:divsChild>
                                                <w:div w:id="1005207315">
                                                  <w:marLeft w:val="0"/>
                                                  <w:marRight w:val="0"/>
                                                  <w:marTop w:val="0"/>
                                                  <w:marBottom w:val="0"/>
                                                  <w:divBdr>
                                                    <w:top w:val="single" w:sz="2" w:space="0" w:color="E3E3E3"/>
                                                    <w:left w:val="single" w:sz="2" w:space="0" w:color="E3E3E3"/>
                                                    <w:bottom w:val="single" w:sz="2" w:space="0" w:color="E3E3E3"/>
                                                    <w:right w:val="single" w:sz="2" w:space="0" w:color="E3E3E3"/>
                                                  </w:divBdr>
                                                  <w:divsChild>
                                                    <w:div w:id="2106072408">
                                                      <w:marLeft w:val="0"/>
                                                      <w:marRight w:val="0"/>
                                                      <w:marTop w:val="0"/>
                                                      <w:marBottom w:val="0"/>
                                                      <w:divBdr>
                                                        <w:top w:val="single" w:sz="2" w:space="0" w:color="E3E3E3"/>
                                                        <w:left w:val="single" w:sz="2" w:space="0" w:color="E3E3E3"/>
                                                        <w:bottom w:val="single" w:sz="2" w:space="0" w:color="E3E3E3"/>
                                                        <w:right w:val="single" w:sz="2" w:space="0" w:color="E3E3E3"/>
                                                      </w:divBdr>
                                                      <w:divsChild>
                                                        <w:div w:id="1184170064">
                                                          <w:marLeft w:val="0"/>
                                                          <w:marRight w:val="0"/>
                                                          <w:marTop w:val="0"/>
                                                          <w:marBottom w:val="0"/>
                                                          <w:divBdr>
                                                            <w:top w:val="single" w:sz="2" w:space="2" w:color="E3E3E3"/>
                                                            <w:left w:val="single" w:sz="2" w:space="0" w:color="E3E3E3"/>
                                                            <w:bottom w:val="single" w:sz="2" w:space="0" w:color="E3E3E3"/>
                                                            <w:right w:val="single" w:sz="2" w:space="0" w:color="E3E3E3"/>
                                                          </w:divBdr>
                                                          <w:divsChild>
                                                            <w:div w:id="3505679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668554074">
          <w:marLeft w:val="0"/>
          <w:marRight w:val="0"/>
          <w:marTop w:val="0"/>
          <w:marBottom w:val="0"/>
          <w:divBdr>
            <w:top w:val="none" w:sz="0" w:space="0" w:color="auto"/>
            <w:left w:val="none" w:sz="0" w:space="0" w:color="auto"/>
            <w:bottom w:val="none" w:sz="0" w:space="0" w:color="auto"/>
            <w:right w:val="none" w:sz="0" w:space="0" w:color="auto"/>
          </w:divBdr>
          <w:divsChild>
            <w:div w:id="467213083">
              <w:marLeft w:val="0"/>
              <w:marRight w:val="0"/>
              <w:marTop w:val="100"/>
              <w:marBottom w:val="100"/>
              <w:divBdr>
                <w:top w:val="single" w:sz="2" w:space="0" w:color="E3E3E3"/>
                <w:left w:val="single" w:sz="2" w:space="0" w:color="E3E3E3"/>
                <w:bottom w:val="single" w:sz="2" w:space="0" w:color="E3E3E3"/>
                <w:right w:val="single" w:sz="2" w:space="0" w:color="E3E3E3"/>
              </w:divBdr>
              <w:divsChild>
                <w:div w:id="11139353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353043537">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04221140">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26759192">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198276333">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373964373">
      <w:bodyDiv w:val="1"/>
      <w:marLeft w:val="0"/>
      <w:marRight w:val="0"/>
      <w:marTop w:val="0"/>
      <w:marBottom w:val="0"/>
      <w:divBdr>
        <w:top w:val="none" w:sz="0" w:space="0" w:color="auto"/>
        <w:left w:val="none" w:sz="0" w:space="0" w:color="auto"/>
        <w:bottom w:val="none" w:sz="0" w:space="0" w:color="auto"/>
        <w:right w:val="none" w:sz="0" w:space="0" w:color="auto"/>
      </w:divBdr>
    </w:div>
    <w:div w:id="1482502245">
      <w:bodyDiv w:val="1"/>
      <w:marLeft w:val="0"/>
      <w:marRight w:val="0"/>
      <w:marTop w:val="0"/>
      <w:marBottom w:val="0"/>
      <w:divBdr>
        <w:top w:val="none" w:sz="0" w:space="0" w:color="auto"/>
        <w:left w:val="none" w:sz="0" w:space="0" w:color="auto"/>
        <w:bottom w:val="none" w:sz="0" w:space="0" w:color="auto"/>
        <w:right w:val="none" w:sz="0" w:space="0" w:color="auto"/>
      </w:divBdr>
    </w:div>
    <w:div w:id="1661080878">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680229422">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854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17</Pages>
  <Words>4045</Words>
  <Characters>23057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7</cp:revision>
  <cp:lastPrinted>2023-10-26T13:08:00Z</cp:lastPrinted>
  <dcterms:created xsi:type="dcterms:W3CDTF">2024-06-02T09:50:00Z</dcterms:created>
  <dcterms:modified xsi:type="dcterms:W3CDTF">2024-06-02T12:34:00Z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